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56F1" w14:textId="63C4B46E" w:rsidR="002A5B58" w:rsidRPr="0002562E" w:rsidRDefault="002A5B58" w:rsidP="00F91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We are happy to welcome y</w:t>
      </w:r>
      <w:r w:rsidR="009C394E" w:rsidRPr="0002562E">
        <w:rPr>
          <w:rFonts w:ascii="Times New Roman" w:hAnsi="Times New Roman" w:cs="Times New Roman"/>
          <w:b/>
          <w:sz w:val="24"/>
          <w:szCs w:val="24"/>
          <w:lang w:val="en-GB"/>
        </w:rPr>
        <w:t>ou to</w:t>
      </w:r>
    </w:p>
    <w:p w14:paraId="3E6394BE" w14:textId="1119AAEC" w:rsidR="005D3B43" w:rsidRPr="0002562E" w:rsidRDefault="009C394E" w:rsidP="002A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</w:t>
      </w:r>
      <w:r w:rsidR="00F91E48" w:rsidRPr="000256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71285">
        <w:rPr>
          <w:rFonts w:ascii="Times New Roman" w:hAnsi="Times New Roman" w:cs="Times New Roman"/>
          <w:b/>
          <w:sz w:val="24"/>
          <w:szCs w:val="24"/>
          <w:lang w:val="en-GB"/>
        </w:rPr>
        <w:t>International</w:t>
      </w:r>
      <w:r w:rsidR="005D3B43" w:rsidRPr="000256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Summer School</w:t>
      </w:r>
      <w:r w:rsidR="00CA7EB4" w:rsidRPr="000256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F390A" w:rsidRPr="0002562E">
        <w:rPr>
          <w:rFonts w:ascii="Times New Roman" w:hAnsi="Times New Roman" w:cs="Times New Roman"/>
          <w:b/>
          <w:sz w:val="24"/>
          <w:szCs w:val="24"/>
          <w:lang w:val="en-GB"/>
        </w:rPr>
        <w:t>202</w:t>
      </w:r>
      <w:r w:rsidR="00171285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</w:p>
    <w:p w14:paraId="351D5F08" w14:textId="2BD1C595" w:rsidR="00127127" w:rsidRPr="0002562E" w:rsidRDefault="00127127" w:rsidP="002A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D4E0329" w14:textId="1AA7C277" w:rsidR="005E37BB" w:rsidRPr="0002562E" w:rsidRDefault="00EB052A" w:rsidP="00F91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</w:pPr>
      <w:r w:rsidRPr="0025244E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SOVIET MILITARY </w:t>
      </w:r>
      <w:r w:rsidR="00130134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>HISTORY TRACES</w:t>
      </w:r>
      <w:r w:rsidRPr="0025244E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 IN THE TERRITORY OF LATVIA</w:t>
      </w:r>
    </w:p>
    <w:p w14:paraId="10A414CE" w14:textId="40F647DE" w:rsidR="002A5B58" w:rsidRPr="0002562E" w:rsidRDefault="002A5B58" w:rsidP="002A5B5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</w:pPr>
    </w:p>
    <w:p w14:paraId="020C0B55" w14:textId="6DFD35F1" w:rsidR="002A5B58" w:rsidRPr="0002562E" w:rsidRDefault="006C7688" w:rsidP="00E67D4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>International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Summer School 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25244E">
        <w:rPr>
          <w:rFonts w:ascii="Times New Roman" w:hAnsi="Times New Roman" w:cs="Times New Roman"/>
          <w:sz w:val="24"/>
          <w:szCs w:val="24"/>
          <w:lang w:val="en-GB"/>
        </w:rPr>
        <w:t xml:space="preserve">Soviet Military </w:t>
      </w:r>
      <w:r w:rsidR="00130134">
        <w:rPr>
          <w:rFonts w:ascii="Times New Roman" w:hAnsi="Times New Roman" w:cs="Times New Roman"/>
          <w:sz w:val="24"/>
          <w:szCs w:val="24"/>
          <w:lang w:val="en-GB"/>
        </w:rPr>
        <w:t>History Traces</w:t>
      </w:r>
      <w:r w:rsidR="0025244E">
        <w:rPr>
          <w:rFonts w:ascii="Times New Roman" w:hAnsi="Times New Roman" w:cs="Times New Roman"/>
          <w:sz w:val="24"/>
          <w:szCs w:val="24"/>
          <w:lang w:val="en-GB"/>
        </w:rPr>
        <w:t xml:space="preserve"> in the Territory of Latvia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” comprises </w:t>
      </w:r>
      <w:r w:rsidR="006F5E47" w:rsidRPr="0002562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0F68">
        <w:rPr>
          <w:rFonts w:ascii="Times New Roman" w:hAnsi="Times New Roman" w:cs="Times New Roman"/>
          <w:sz w:val="24"/>
          <w:szCs w:val="24"/>
          <w:lang w:val="en-GB"/>
        </w:rPr>
        <w:t>acquaintance with</w:t>
      </w:r>
      <w:r w:rsidR="002E1BED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5E47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Soviet military </w:t>
      </w:r>
      <w:r w:rsidR="00732DBC">
        <w:rPr>
          <w:rFonts w:ascii="Times New Roman" w:hAnsi="Times New Roman" w:cs="Times New Roman"/>
          <w:sz w:val="24"/>
          <w:szCs w:val="24"/>
          <w:lang w:val="en-GB"/>
        </w:rPr>
        <w:t>history material traces</w:t>
      </w:r>
      <w:r w:rsidR="002E1BED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D3CE3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integrated learning of </w:t>
      </w:r>
      <w:r w:rsidR="002E1BED" w:rsidRPr="0002562E">
        <w:rPr>
          <w:rFonts w:ascii="Times New Roman" w:hAnsi="Times New Roman" w:cs="Times New Roman"/>
          <w:sz w:val="24"/>
          <w:szCs w:val="24"/>
          <w:lang w:val="en-GB"/>
        </w:rPr>
        <w:t>functional Latvian language</w:t>
      </w:r>
      <w:r w:rsidR="00031A6D" w:rsidRPr="0002562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38DF165" w14:textId="0F287C89" w:rsidR="00AD2F2C" w:rsidRPr="0002562E" w:rsidRDefault="00127127" w:rsidP="00E67D4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Organizers of the Summer S</w:t>
      </w:r>
      <w:r w:rsidR="00AD2F2C" w:rsidRPr="0002562E">
        <w:rPr>
          <w:rFonts w:ascii="Times New Roman" w:hAnsi="Times New Roman" w:cs="Times New Roman"/>
          <w:b/>
          <w:sz w:val="24"/>
          <w:szCs w:val="24"/>
          <w:lang w:val="en-GB"/>
        </w:rPr>
        <w:t>chool: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6DF3" w:rsidRPr="0002562E">
        <w:rPr>
          <w:rFonts w:ascii="Times New Roman" w:hAnsi="Times New Roman" w:cs="Times New Roman"/>
          <w:sz w:val="24"/>
          <w:szCs w:val="24"/>
          <w:lang w:val="en-GB"/>
        </w:rPr>
        <w:t>Centre for Latvian Studies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of Daugavpils University, which on the basis of the competition has acquired the right to organize this school and is an experienced summer school implementer with a creative, </w:t>
      </w:r>
      <w:proofErr w:type="gramStart"/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>professional</w:t>
      </w:r>
      <w:proofErr w:type="gramEnd"/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and responsive team.</w:t>
      </w:r>
    </w:p>
    <w:p w14:paraId="2AEE0F5E" w14:textId="632269E0" w:rsidR="00563DDF" w:rsidRPr="0002562E" w:rsidRDefault="002A5B58" w:rsidP="0012712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The language</w:t>
      </w:r>
      <w:r w:rsidR="00AD2F2C" w:rsidRPr="0002562E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instruction</w:t>
      </w:r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Latvian and English. All student</w:t>
      </w:r>
      <w:r w:rsidR="007F63D1" w:rsidRPr="0002562E">
        <w:rPr>
          <w:rFonts w:ascii="Times New Roman" w:hAnsi="Times New Roman" w:cs="Times New Roman"/>
          <w:sz w:val="24"/>
          <w:szCs w:val="24"/>
          <w:lang w:val="en-GB"/>
        </w:rPr>
        <w:t>s will be provided with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learning materials. Students completing </w:t>
      </w:r>
      <w:r w:rsidR="00A64B4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course will be issued a certificate of attendance (6 ECTS).</w:t>
      </w:r>
    </w:p>
    <w:p w14:paraId="168FC255" w14:textId="6EEE9692" w:rsidR="00563DDF" w:rsidRPr="0002562E" w:rsidRDefault="00563DDF" w:rsidP="00E67D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  <w:lang w:val="en-GB"/>
        </w:rPr>
      </w:pPr>
      <w:r w:rsidRPr="0002562E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Programme and detailed information </w:t>
      </w:r>
      <w:proofErr w:type="gramStart"/>
      <w:r w:rsidR="001D6615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>is</w:t>
      </w:r>
      <w:proofErr w:type="gramEnd"/>
      <w:r w:rsidR="007F63D1" w:rsidRPr="0002562E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 available at our S</w:t>
      </w:r>
      <w:r w:rsidRPr="0002562E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ummer </w:t>
      </w:r>
      <w:r w:rsidR="00116F60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>S</w:t>
      </w:r>
      <w:r w:rsidRPr="0002562E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chool platform: </w:t>
      </w:r>
      <w:hyperlink r:id="rId7" w:history="1">
        <w:r w:rsidRPr="001D6615">
          <w:rPr>
            <w:rStyle w:val="Hipersaite"/>
            <w:rFonts w:ascii="Times New Roman" w:hAnsi="Times New Roman"/>
            <w:b/>
            <w:sz w:val="24"/>
            <w:szCs w:val="24"/>
            <w:shd w:val="clear" w:color="auto" w:fill="FFFFFF"/>
            <w:lang w:val="en-GB"/>
          </w:rPr>
          <w:t>http://summerschool.mozello.lv</w:t>
        </w:r>
      </w:hyperlink>
      <w:r w:rsidRPr="001D6615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>.</w:t>
      </w:r>
    </w:p>
    <w:p w14:paraId="04DBEFF9" w14:textId="090D641F" w:rsidR="00F91E48" w:rsidRPr="0002562E" w:rsidRDefault="00F91E48" w:rsidP="00F91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491E027" w14:textId="6CE2B6E2" w:rsidR="009C394E" w:rsidRPr="0002562E" w:rsidRDefault="009C394E" w:rsidP="009C394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Dates: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38FA" w:rsidRPr="0002562E">
        <w:rPr>
          <w:rFonts w:ascii="Times New Roman" w:hAnsi="Times New Roman" w:cs="Times New Roman"/>
          <w:sz w:val="24"/>
          <w:szCs w:val="24"/>
          <w:lang w:val="en-GB"/>
        </w:rPr>
        <w:t>August 1 –</w:t>
      </w:r>
      <w:r w:rsidR="007F436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9C38FA" w:rsidRPr="0002562E">
        <w:rPr>
          <w:rFonts w:ascii="Times New Roman" w:hAnsi="Times New Roman" w:cs="Times New Roman"/>
          <w:sz w:val="24"/>
          <w:szCs w:val="24"/>
          <w:lang w:val="en-GB"/>
        </w:rPr>
        <w:t>0, 2022</w:t>
      </w:r>
      <w:r w:rsidR="007F65B7" w:rsidRPr="0002562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6C8200F" w14:textId="4279B3C0" w:rsidR="00127127" w:rsidRPr="0002562E" w:rsidRDefault="009C394E" w:rsidP="00777D5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Place: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Daugavpils University, </w:t>
      </w:r>
      <w:proofErr w:type="spellStart"/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>Vienibas</w:t>
      </w:r>
      <w:proofErr w:type="spellEnd"/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Street 13, Daugavpils </w:t>
      </w:r>
    </w:p>
    <w:p w14:paraId="6B50F096" w14:textId="4DFE5D35" w:rsidR="009C394E" w:rsidRPr="0002562E" w:rsidRDefault="00127127" w:rsidP="00777D5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030E2E" w:rsidRPr="0002562E">
        <w:rPr>
          <w:rFonts w:ascii="Times New Roman" w:hAnsi="Times New Roman" w:cs="Times New Roman"/>
          <w:sz w:val="24"/>
          <w:szCs w:val="24"/>
          <w:lang w:val="en-GB"/>
        </w:rPr>
        <w:t>epend</w:t>
      </w:r>
      <w:r w:rsidR="00563DDF" w:rsidRPr="0002562E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141B85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30E2E" w:rsidRPr="0002562E">
        <w:rPr>
          <w:rFonts w:ascii="Times New Roman" w:hAnsi="Times New Roman" w:cs="Times New Roman"/>
          <w:sz w:val="24"/>
          <w:szCs w:val="24"/>
          <w:lang w:val="en-GB"/>
        </w:rPr>
        <w:t>epidemiological</w:t>
      </w:r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0E2E" w:rsidRPr="0002562E">
        <w:rPr>
          <w:rFonts w:ascii="Times New Roman" w:hAnsi="Times New Roman" w:cs="Times New Roman"/>
          <w:sz w:val="24"/>
          <w:szCs w:val="24"/>
          <w:lang w:val="en-GB"/>
        </w:rPr>
        <w:t>situation</w:t>
      </w:r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4204CD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9A6D20" w:rsidRPr="0002562E">
        <w:rPr>
          <w:rFonts w:ascii="Times New Roman" w:hAnsi="Times New Roman" w:cs="Times New Roman"/>
          <w:sz w:val="24"/>
          <w:szCs w:val="24"/>
          <w:lang w:val="en-GB"/>
        </w:rPr>
        <w:t>ffer</w:t>
      </w:r>
      <w:r w:rsidR="00141B85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7D51" w:rsidRPr="0002562E">
        <w:rPr>
          <w:rFonts w:ascii="Times New Roman" w:hAnsi="Times New Roman" w:cs="Times New Roman"/>
          <w:b/>
          <w:sz w:val="24"/>
          <w:szCs w:val="24"/>
          <w:lang w:val="en-GB"/>
        </w:rPr>
        <w:t>hybrid</w:t>
      </w:r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form.</w:t>
      </w:r>
    </w:p>
    <w:p w14:paraId="71827100" w14:textId="4DA2E6B7" w:rsidR="002A5B58" w:rsidRPr="0002562E" w:rsidRDefault="00563DDF" w:rsidP="002A5B5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Participants</w:t>
      </w:r>
      <w:r w:rsidR="002A5B58" w:rsidRPr="0002562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>Bachelor’s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>Master’s, D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>octoral students, academic and research staff of foreign higher education institutions.</w:t>
      </w:r>
    </w:p>
    <w:p w14:paraId="1B2AA215" w14:textId="5966F96C" w:rsidR="009C394E" w:rsidRPr="0002562E" w:rsidRDefault="009C394E" w:rsidP="009C394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Application deadline for Latvian government scholarship holders: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April </w:t>
      </w:r>
      <w:r w:rsidR="007F65B7" w:rsidRPr="0002562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30E2E" w:rsidRPr="0002562E">
        <w:rPr>
          <w:rFonts w:ascii="Times New Roman" w:hAnsi="Times New Roman" w:cs="Times New Roman"/>
          <w:sz w:val="24"/>
          <w:szCs w:val="24"/>
          <w:lang w:val="en-GB"/>
        </w:rPr>
        <w:t>, 2021.</w:t>
      </w:r>
    </w:p>
    <w:p w14:paraId="4D98AF35" w14:textId="09A55C5D" w:rsidR="009C394E" w:rsidRPr="0002562E" w:rsidRDefault="00563DDF" w:rsidP="00822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Application procedure:</w:t>
      </w:r>
    </w:p>
    <w:p w14:paraId="75866B34" w14:textId="49FD553E" w:rsidR="00EE5D1A" w:rsidRPr="0002562E" w:rsidRDefault="009C394E" w:rsidP="0082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Please fill in </w:t>
      </w:r>
      <w:r w:rsidR="005A29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>online application form</w:t>
      </w:r>
      <w:r w:rsidR="00E67D49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3DDF" w:rsidRPr="0002562E">
        <w:rPr>
          <w:rFonts w:ascii="Times New Roman" w:hAnsi="Times New Roman" w:cs="Times New Roman"/>
          <w:sz w:val="24"/>
          <w:szCs w:val="24"/>
          <w:lang w:val="en-GB"/>
        </w:rPr>
        <w:t>(</w:t>
      </w:r>
      <w:hyperlink r:id="rId8" w:history="1">
        <w:r w:rsidR="00130134" w:rsidRPr="00150C6B">
          <w:rPr>
            <w:rStyle w:val="Hipersaite"/>
            <w:rFonts w:ascii="Times New Roman" w:hAnsi="Times New Roman" w:cs="Times New Roman"/>
            <w:b/>
            <w:bCs/>
            <w:i/>
            <w:iCs/>
            <w:sz w:val="24"/>
            <w:szCs w:val="24"/>
            <w:lang w:val="en-GB"/>
          </w:rPr>
          <w:t>https://summerschool.mozello.lv/2022/military-history/apply/</w:t>
        </w:r>
      </w:hyperlink>
      <w:r w:rsidR="00563DDF" w:rsidRPr="0002562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>, add curriculum vitae and motivation letter</w:t>
      </w:r>
      <w:r w:rsidR="00563DDF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where the reasons for choice of this </w:t>
      </w:r>
      <w:r w:rsidR="00376CB3" w:rsidRPr="0002562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63DDF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ummer </w:t>
      </w:r>
      <w:r w:rsidR="00376CB3" w:rsidRPr="0002562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63DDF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chool and its programme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563DDF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indicated 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>(2000</w:t>
      </w:r>
      <w:r w:rsidR="002A5B5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– 3000 characters with spaces)</w:t>
      </w:r>
      <w:r w:rsidR="00D41347" w:rsidRPr="0002562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FEDC109" w14:textId="27864AE5" w:rsidR="00822B04" w:rsidRPr="0002562E" w:rsidRDefault="00822B04" w:rsidP="0082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0CB99C2" w14:textId="322492C8" w:rsidR="009C394E" w:rsidRPr="0002562E" w:rsidRDefault="00376CB3" w:rsidP="00822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Evaluation:</w:t>
      </w:r>
    </w:p>
    <w:p w14:paraId="19C70FFF" w14:textId="485CCBC2" w:rsidR="005A2940" w:rsidRDefault="00376CB3" w:rsidP="00127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Selection of candidates will be made by the organizers of </w:t>
      </w:r>
      <w:r w:rsidR="00AD2F2C" w:rsidRPr="000256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Pr="000256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Summer </w:t>
      </w:r>
      <w:r w:rsidR="00116F60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02562E">
        <w:rPr>
          <w:rFonts w:ascii="Times New Roman" w:hAnsi="Times New Roman" w:cs="Times New Roman"/>
          <w:bCs/>
          <w:sz w:val="24"/>
          <w:szCs w:val="24"/>
          <w:lang w:val="en-GB"/>
        </w:rPr>
        <w:t>chool from Daugavpils University depending on motivation letters</w:t>
      </w:r>
      <w:r w:rsidR="007F63D1" w:rsidRPr="000256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AD2F2C" w:rsidRPr="0002562E">
        <w:rPr>
          <w:rFonts w:ascii="Times New Roman" w:hAnsi="Times New Roman" w:cs="Times New Roman"/>
          <w:bCs/>
          <w:sz w:val="24"/>
          <w:szCs w:val="24"/>
          <w:lang w:val="en-GB"/>
        </w:rPr>
        <w:t>in which the organizers will pay special attention to the reasons why the applicants have been attracted to the programme of our organized Summer School.</w:t>
      </w: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5DD688A8" w14:textId="63B45FAB" w:rsidR="009C394E" w:rsidRPr="0002562E" w:rsidRDefault="009C394E" w:rsidP="00127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The final decision on granting scholarships will be made by the evaluation committee of </w:t>
      </w:r>
      <w:r w:rsidR="00141B85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>State Education Development Agency Republic of Latvia. Daugavpils University will inform all applicants on the results.</w:t>
      </w:r>
    </w:p>
    <w:p w14:paraId="5F1CCC22" w14:textId="4B52DA98" w:rsidR="007F63D1" w:rsidRPr="0002562E" w:rsidRDefault="007F63D1" w:rsidP="0012712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Scholarships will be granted to </w:t>
      </w: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10 students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>after having evaluated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application 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>form</w:t>
      </w:r>
      <w:r w:rsidR="00141B85" w:rsidRPr="0002562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>, motivation letters and curriculum vitae.</w:t>
      </w:r>
    </w:p>
    <w:p w14:paraId="7E2F1775" w14:textId="6AD13417" w:rsidR="00822B04" w:rsidRPr="005A2940" w:rsidRDefault="00042549" w:rsidP="00822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005A2940">
        <w:rPr>
          <w:rStyle w:val="Izteiksmgs"/>
          <w:rFonts w:ascii="Times New Roman" w:hAnsi="Times New Roman" w:cs="Times New Roman"/>
          <w:color w:val="000000" w:themeColor="text1"/>
          <w:sz w:val="24"/>
          <w:lang w:val="en-GB"/>
        </w:rPr>
        <w:t>Students from the following countries only are eligible to apply: </w:t>
      </w:r>
      <w:r w:rsidRPr="005A2940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Austria, Azerbaijan, Belgium (Federation Wallonia – Brussels), Bulgaria, Croatia, Cyprus, Czech Republic, Denmark, Estonia, Finland, France, Georgia, Germany, Greece, </w:t>
      </w:r>
      <w:r w:rsidRPr="005A2940">
        <w:rPr>
          <w:rFonts w:ascii="Times New Roman" w:hAnsi="Times New Roman" w:cs="Times New Roman"/>
          <w:color w:val="000000" w:themeColor="text1"/>
          <w:sz w:val="24"/>
          <w:lang w:val="en-GB"/>
        </w:rPr>
        <w:lastRenderedPageBreak/>
        <w:t>Hungary, Iceland, Indonesia, Israel, Italy, Japan, Kazakhstan, Kyrgyzstan, Lithuania, Mexico, Moldova, Mongolia, Norway, Peru, Poland, Slovakia, South Korea, Spain, Sweden, Switzerland, Tajikistan, The People’s Republic of China, The United States of America, Turkey, Turkmenistan, Ukraine, Uzbekistan, Vietnam.</w:t>
      </w:r>
    </w:p>
    <w:p w14:paraId="1B155D5C" w14:textId="575758FD" w:rsidR="00042549" w:rsidRPr="0002562E" w:rsidRDefault="00042549" w:rsidP="0082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CEB7CF" w14:textId="55CE81CD" w:rsidR="00777D51" w:rsidRPr="0002562E" w:rsidRDefault="009C394E" w:rsidP="00127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BF582E" w:rsidRPr="0002562E">
        <w:rPr>
          <w:rFonts w:ascii="Times New Roman" w:hAnsi="Times New Roman" w:cs="Times New Roman"/>
          <w:b/>
          <w:sz w:val="24"/>
          <w:szCs w:val="24"/>
          <w:lang w:val="en-GB"/>
        </w:rPr>
        <w:t>osts:</w:t>
      </w:r>
      <w:r w:rsidR="00127127" w:rsidRPr="000256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Scholarship covers accommodation, catering, lectures, workshops, field studies, study tours, and all cultural activities. Scholarship does not cover travel, </w:t>
      </w:r>
      <w:proofErr w:type="gramStart"/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>visa</w:t>
      </w:r>
      <w:proofErr w:type="gramEnd"/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and insurance costs (participants have to cover travel expenses from the country of origin to the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>ummer S</w:t>
      </w:r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>chool location in Daugavpils themselves).</w:t>
      </w:r>
    </w:p>
    <w:p w14:paraId="022863AC" w14:textId="3E8AC242" w:rsidR="00822B04" w:rsidRPr="0002562E" w:rsidRDefault="00822B04" w:rsidP="00127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55EBE0D" w14:textId="3258E102" w:rsidR="009C394E" w:rsidRPr="0002562E" w:rsidRDefault="00030E2E" w:rsidP="0012712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="007A6C60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>Summer S</w:t>
      </w:r>
      <w:r w:rsidR="007A6C60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chool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7A6C60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held face-to-face</w:t>
      </w:r>
      <w:r w:rsidR="00141B85" w:rsidRPr="0002562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tudents will be </w:t>
      </w:r>
      <w:r w:rsidR="00141B85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provided accommodation  </w:t>
      </w:r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1B85" w:rsidRPr="0002562E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>Biplan</w:t>
      </w:r>
      <w:proofErr w:type="spellEnd"/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1D08" w:rsidRPr="0002562E">
        <w:rPr>
          <w:rFonts w:ascii="Times New Roman" w:hAnsi="Times New Roman" w:cs="Times New Roman"/>
          <w:sz w:val="24"/>
          <w:szCs w:val="24"/>
          <w:lang w:val="en-GB"/>
        </w:rPr>
        <w:t>Hotel</w:t>
      </w:r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031D0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18. </w:t>
      </w:r>
      <w:proofErr w:type="spellStart"/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31D08" w:rsidRPr="0002562E">
        <w:rPr>
          <w:rFonts w:ascii="Times New Roman" w:hAnsi="Times New Roman" w:cs="Times New Roman"/>
          <w:sz w:val="24"/>
          <w:szCs w:val="24"/>
          <w:lang w:val="en-GB"/>
        </w:rPr>
        <w:t>ovembra</w:t>
      </w:r>
      <w:proofErr w:type="spellEnd"/>
      <w:r w:rsidR="00031D0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6CB3" w:rsidRPr="0002562E">
        <w:rPr>
          <w:rFonts w:ascii="Times New Roman" w:hAnsi="Times New Roman" w:cs="Times New Roman"/>
          <w:sz w:val="24"/>
          <w:szCs w:val="24"/>
          <w:lang w:val="en-GB"/>
        </w:rPr>
        <w:t>Street</w:t>
      </w:r>
      <w:r w:rsidR="00031D0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50</w:t>
      </w:r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>, Daugavpils)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situated within </w:t>
      </w:r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min. walk to </w:t>
      </w:r>
      <w:r w:rsidR="00AD2F2C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C394E" w:rsidRPr="0002562E">
        <w:rPr>
          <w:rFonts w:ascii="Times New Roman" w:hAnsi="Times New Roman" w:cs="Times New Roman"/>
          <w:sz w:val="24"/>
          <w:szCs w:val="24"/>
          <w:lang w:val="en-GB"/>
        </w:rPr>
        <w:t>University.</w:t>
      </w:r>
    </w:p>
    <w:p w14:paraId="194C2195" w14:textId="2F3F83CC" w:rsidR="009C394E" w:rsidRPr="0002562E" w:rsidRDefault="009C394E" w:rsidP="009B5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The main aim and objectives:</w:t>
      </w:r>
    </w:p>
    <w:p w14:paraId="18B104C2" w14:textId="542EA9C0" w:rsidR="0020113B" w:rsidRPr="0002562E" w:rsidRDefault="00EA34D7" w:rsidP="00777D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To c</w:t>
      </w:r>
      <w:r w:rsidR="00CD31E4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reat</w:t>
      </w:r>
      <w:r w:rsidR="00586C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e</w:t>
      </w:r>
      <w:r w:rsidR="0017224E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understanding </w:t>
      </w:r>
      <w:r w:rsidR="0043216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of</w:t>
      </w:r>
      <w:r w:rsidR="0020113B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r w:rsidR="0043216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the </w:t>
      </w:r>
      <w:r w:rsidR="001D6A8D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Soviet hegemony in the </w:t>
      </w:r>
      <w:r w:rsidR="0090255A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history of the </w:t>
      </w:r>
      <w:r w:rsidR="001D6A8D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Baltic States</w:t>
      </w:r>
      <w:r w:rsidR="0090255A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and </w:t>
      </w:r>
      <w:r w:rsidR="0043216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the </w:t>
      </w:r>
      <w:r w:rsidR="0090255A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Soviet military </w:t>
      </w:r>
      <w:r w:rsidR="00C30B4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history material traces</w:t>
      </w:r>
      <w:r w:rsidR="0090255A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in 21st century territory </w:t>
      </w:r>
      <w:proofErr w:type="gramStart"/>
      <w:r w:rsidR="0090255A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Latvia</w:t>
      </w:r>
      <w:r w:rsidR="0020113B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;</w:t>
      </w:r>
      <w:proofErr w:type="gramEnd"/>
      <w:r w:rsidR="0020113B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 </w:t>
      </w:r>
    </w:p>
    <w:p w14:paraId="5A103FB8" w14:textId="4A9798F5" w:rsidR="0020113B" w:rsidRPr="008A3732" w:rsidRDefault="00EA34D7" w:rsidP="00777D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To a</w:t>
      </w:r>
      <w:r w:rsidR="00432168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cquire </w:t>
      </w:r>
      <w:r w:rsidR="00F4088E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f</w:t>
      </w:r>
      <w:r w:rsidR="00CD31E4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unctional Latvian language (phrases, </w:t>
      </w:r>
      <w:r w:rsidR="00452C69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support lexicon, communicat</w:t>
      </w:r>
      <w:r w:rsidR="002F3470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i</w:t>
      </w:r>
      <w:r w:rsidR="00452C69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ve constructions</w:t>
      </w:r>
      <w:r w:rsidR="00F4088E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) </w:t>
      </w:r>
      <w:r w:rsidR="008A3732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using intensive and integrated CLIL methodology </w:t>
      </w:r>
      <w:r w:rsidR="00887579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for </w:t>
      </w:r>
      <w:r w:rsidR="008A3732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building</w:t>
      </w:r>
      <w:r w:rsidR="00887579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basic knowledge </w:t>
      </w:r>
      <w:r w:rsidR="00023615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of Latvian </w:t>
      </w:r>
      <w:r w:rsidR="008A3732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useful </w:t>
      </w:r>
      <w:r w:rsidR="00023615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for </w:t>
      </w:r>
      <w:r w:rsidR="008A3732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daily </w:t>
      </w:r>
      <w:r w:rsidR="00023615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situations and search</w:t>
      </w:r>
      <w:r w:rsidR="008A3732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of </w:t>
      </w:r>
      <w:r w:rsidR="002A16D7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information </w:t>
      </w:r>
      <w:r w:rsidR="008A3732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connected to </w:t>
      </w:r>
      <w:r w:rsidR="00116F6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</w:t>
      </w:r>
      <w:r w:rsidR="002A16D7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ummer </w:t>
      </w:r>
      <w:r w:rsidR="00116F6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</w:t>
      </w:r>
      <w:r w:rsidR="002A16D7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chool </w:t>
      </w:r>
      <w:proofErr w:type="gramStart"/>
      <w:r w:rsidR="002A16D7" w:rsidRPr="008A37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topic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;</w:t>
      </w:r>
      <w:proofErr w:type="gramEnd"/>
    </w:p>
    <w:p w14:paraId="3C696D5B" w14:textId="5C9DDCD4" w:rsidR="0020113B" w:rsidRPr="0002562E" w:rsidRDefault="00EA34D7" w:rsidP="00777D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To p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opulariz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e 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material culture and history of </w:t>
      </w:r>
      <w:proofErr w:type="gramStart"/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Latvia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;</w:t>
      </w:r>
      <w:proofErr w:type="gramEnd"/>
    </w:p>
    <w:p w14:paraId="33950B09" w14:textId="414E79C3" w:rsidR="0020113B" w:rsidRPr="0002562E" w:rsidRDefault="00EA34D7" w:rsidP="00777D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To </w:t>
      </w:r>
      <w:r w:rsidR="0063055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come up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r w:rsidR="00527FE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recommendations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for</w:t>
      </w:r>
      <w:r w:rsidR="0000149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r w:rsidR="0063055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modern</w:t>
      </w:r>
      <w:r w:rsidR="0000149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integration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</w:t>
      </w:r>
      <w:r w:rsidR="0000149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oviet military </w:t>
      </w:r>
      <w:r w:rsidR="00C30B4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history traces</w:t>
      </w:r>
      <w:r w:rsidR="0000149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in </w:t>
      </w:r>
      <w:r w:rsidR="000000E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tourism or other fields of</w:t>
      </w:r>
      <w:r w:rsidR="00F30D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national </w:t>
      </w:r>
      <w:proofErr w:type="gramStart"/>
      <w:r w:rsidR="00F30D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economy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;</w:t>
      </w:r>
      <w:proofErr w:type="gramEnd"/>
    </w:p>
    <w:p w14:paraId="77D51CFA" w14:textId="7F4CC834" w:rsidR="0020113B" w:rsidRPr="0002562E" w:rsidRDefault="005625F2" w:rsidP="00777D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To </w:t>
      </w:r>
      <w:r w:rsidR="00F979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</w:t>
      </w:r>
      <w:r w:rsidR="00E46F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elect</w:t>
      </w:r>
      <w:r w:rsidR="00F979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r w:rsidR="00E46F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scholarship receivers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as their home-country intellectual </w:t>
      </w:r>
      <w:r w:rsidR="00F702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envoys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who are to s</w:t>
      </w:r>
      <w:r w:rsidR="00CF1E1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pread their knowledge acquired in the </w:t>
      </w:r>
      <w:r w:rsidR="00116F6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</w:t>
      </w:r>
      <w:r w:rsidR="0069314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ummer </w:t>
      </w:r>
      <w:r w:rsidR="00116F6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</w:t>
      </w:r>
      <w:r w:rsidR="0069314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chool after the closing of the </w:t>
      </w:r>
      <w:proofErr w:type="gramStart"/>
      <w:r w:rsidR="0069314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programme</w:t>
      </w:r>
      <w:r w:rsidR="002918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;</w:t>
      </w:r>
      <w:proofErr w:type="gramEnd"/>
    </w:p>
    <w:p w14:paraId="45C59250" w14:textId="2EF4C1D9" w:rsidR="0020113B" w:rsidRPr="0002562E" w:rsidRDefault="002918BF" w:rsidP="00777D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To do</w:t>
      </w:r>
      <w:r w:rsidR="0020113B" w:rsidRPr="00025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the Latvian language knowledge test. </w:t>
      </w:r>
    </w:p>
    <w:p w14:paraId="478AEBB1" w14:textId="03CC5E6C" w:rsidR="007A6C60" w:rsidRPr="0002562E" w:rsidRDefault="007A6C60" w:rsidP="007A6C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</w:pPr>
    </w:p>
    <w:p w14:paraId="3780BCF8" w14:textId="7560F527" w:rsidR="009C394E" w:rsidRPr="0002562E" w:rsidRDefault="009C394E" w:rsidP="00127127">
      <w:pPr>
        <w:pStyle w:val="Komentrateksts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Summer </w:t>
      </w:r>
      <w:r w:rsidR="00376CB3" w:rsidRPr="0002562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chool </w:t>
      </w:r>
      <w:r w:rsidR="00B00DE4" w:rsidRPr="0002562E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7176CE">
        <w:rPr>
          <w:rFonts w:ascii="Times New Roman" w:hAnsi="Times New Roman" w:cs="Times New Roman"/>
          <w:sz w:val="24"/>
          <w:szCs w:val="24"/>
          <w:lang w:val="en-GB"/>
        </w:rPr>
        <w:t xml:space="preserve">Soviet Military </w:t>
      </w:r>
      <w:r w:rsidR="00732DBC">
        <w:rPr>
          <w:rFonts w:ascii="Times New Roman" w:hAnsi="Times New Roman" w:cs="Times New Roman"/>
          <w:sz w:val="24"/>
          <w:szCs w:val="24"/>
          <w:lang w:val="en-GB"/>
        </w:rPr>
        <w:t>History Traces</w:t>
      </w:r>
      <w:r w:rsidR="007176CE">
        <w:rPr>
          <w:rFonts w:ascii="Times New Roman" w:hAnsi="Times New Roman" w:cs="Times New Roman"/>
          <w:sz w:val="24"/>
          <w:szCs w:val="24"/>
          <w:lang w:val="en-GB"/>
        </w:rPr>
        <w:t xml:space="preserve"> in the Territory of Latvia</w:t>
      </w:r>
      <w:r w:rsidR="00B00DE4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is an excellent opportunity to </w:t>
      </w:r>
      <w:r w:rsidR="0077051C">
        <w:rPr>
          <w:rFonts w:ascii="Times New Roman" w:hAnsi="Times New Roman" w:cs="Times New Roman"/>
          <w:sz w:val="24"/>
          <w:szCs w:val="24"/>
          <w:lang w:val="en-GB"/>
        </w:rPr>
        <w:t>explore</w:t>
      </w:r>
      <w:r w:rsidR="00C35F3D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5C020B">
        <w:rPr>
          <w:rFonts w:ascii="Times New Roman" w:hAnsi="Times New Roman" w:cs="Times New Roman"/>
          <w:sz w:val="24"/>
          <w:szCs w:val="24"/>
          <w:lang w:val="en-GB"/>
        </w:rPr>
        <w:t xml:space="preserve">military </w:t>
      </w:r>
      <w:r w:rsidR="00130134">
        <w:rPr>
          <w:rFonts w:ascii="Times New Roman" w:hAnsi="Times New Roman" w:cs="Times New Roman"/>
          <w:sz w:val="24"/>
          <w:szCs w:val="24"/>
          <w:lang w:val="en-GB"/>
        </w:rPr>
        <w:t>history traces</w:t>
      </w:r>
      <w:r w:rsidR="005C020B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C35F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01AE">
        <w:rPr>
          <w:rFonts w:ascii="Times New Roman" w:hAnsi="Times New Roman" w:cs="Times New Roman"/>
          <w:sz w:val="24"/>
          <w:szCs w:val="24"/>
          <w:lang w:val="en-GB"/>
        </w:rPr>
        <w:t>Soviet Latvia</w:t>
      </w:r>
      <w:r w:rsidR="00130134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9801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0134">
        <w:rPr>
          <w:rFonts w:ascii="Times New Roman" w:hAnsi="Times New Roman" w:cs="Times New Roman"/>
          <w:sz w:val="24"/>
          <w:szCs w:val="24"/>
          <w:lang w:val="en-GB"/>
        </w:rPr>
        <w:t xml:space="preserve">forgotten connection to colonial history </w:t>
      </w:r>
      <w:r w:rsidR="00F51D26">
        <w:rPr>
          <w:rFonts w:ascii="Times New Roman" w:hAnsi="Times New Roman" w:cs="Times New Roman"/>
          <w:sz w:val="24"/>
          <w:szCs w:val="24"/>
          <w:lang w:val="en-GB"/>
        </w:rPr>
        <w:t xml:space="preserve">through </w:t>
      </w:r>
      <w:r w:rsidR="00461131" w:rsidRPr="0002562E">
        <w:rPr>
          <w:rFonts w:ascii="Times New Roman" w:hAnsi="Times New Roman" w:cs="Times New Roman"/>
          <w:sz w:val="24"/>
          <w:szCs w:val="24"/>
          <w:lang w:val="en-GB"/>
        </w:rPr>
        <w:t>field studies</w:t>
      </w:r>
      <w:r w:rsidR="005C020B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r w:rsidR="00A6136B">
        <w:rPr>
          <w:rFonts w:ascii="Times New Roman" w:hAnsi="Times New Roman" w:cs="Times New Roman"/>
          <w:sz w:val="24"/>
          <w:szCs w:val="24"/>
          <w:lang w:val="en-GB"/>
        </w:rPr>
        <w:t xml:space="preserve">military objects, visits of </w:t>
      </w:r>
      <w:r w:rsidR="0062554B">
        <w:rPr>
          <w:rFonts w:ascii="Times New Roman" w:hAnsi="Times New Roman" w:cs="Times New Roman"/>
          <w:sz w:val="24"/>
          <w:szCs w:val="24"/>
          <w:lang w:val="en-GB"/>
        </w:rPr>
        <w:t>military history museums, lectures and discussions</w:t>
      </w:r>
      <w:r w:rsidR="007176CE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46113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13B80">
        <w:rPr>
          <w:rFonts w:ascii="Times New Roman" w:hAnsi="Times New Roman" w:cs="Times New Roman"/>
          <w:sz w:val="24"/>
          <w:szCs w:val="24"/>
          <w:lang w:val="en-GB"/>
        </w:rPr>
        <w:t xml:space="preserve">integrated </w:t>
      </w:r>
      <w:r w:rsidR="009114AE">
        <w:rPr>
          <w:rFonts w:ascii="Times New Roman" w:hAnsi="Times New Roman" w:cs="Times New Roman"/>
          <w:sz w:val="24"/>
          <w:szCs w:val="24"/>
          <w:lang w:val="en-GB"/>
        </w:rPr>
        <w:t>acqu</w:t>
      </w:r>
      <w:r w:rsidR="00713B80">
        <w:rPr>
          <w:rFonts w:ascii="Times New Roman" w:hAnsi="Times New Roman" w:cs="Times New Roman"/>
          <w:sz w:val="24"/>
          <w:szCs w:val="24"/>
          <w:lang w:val="en-GB"/>
        </w:rPr>
        <w:t xml:space="preserve">isition </w:t>
      </w:r>
      <w:r w:rsidR="009114A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127127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the basic level </w:t>
      </w:r>
      <w:r w:rsidR="00480014" w:rsidRPr="0002562E">
        <w:rPr>
          <w:rFonts w:ascii="Times New Roman" w:hAnsi="Times New Roman" w:cs="Times New Roman"/>
          <w:sz w:val="24"/>
          <w:szCs w:val="24"/>
          <w:lang w:val="en-GB"/>
        </w:rPr>
        <w:t>(A1)</w:t>
      </w:r>
      <w:r w:rsidR="0046113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of Latvian language</w:t>
      </w:r>
      <w:r w:rsidR="00713B8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0DE3D80" w14:textId="3EA29AC8" w:rsidR="009C394E" w:rsidRPr="0002562E" w:rsidRDefault="009C394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8EA354F" w14:textId="6BE31D97" w:rsidR="00EE5D1A" w:rsidRPr="0002562E" w:rsidRDefault="00376CB3" w:rsidP="00822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b/>
          <w:sz w:val="24"/>
          <w:szCs w:val="24"/>
          <w:lang w:val="en-GB"/>
        </w:rPr>
        <w:t>Contacts</w:t>
      </w:r>
      <w:r w:rsidR="00EE5D1A" w:rsidRPr="0002562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5C0C016C" w14:textId="426917CD" w:rsidR="00EE5D1A" w:rsidRPr="0002562E" w:rsidRDefault="00EE5D1A" w:rsidP="00822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>Prof. Maija Burima</w:t>
      </w:r>
    </w:p>
    <w:p w14:paraId="539F7163" w14:textId="1CC45333" w:rsidR="00EE5D1A" w:rsidRPr="0002562E" w:rsidRDefault="00EE5D1A" w:rsidP="00822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>Phone: +371</w:t>
      </w:r>
      <w:r w:rsidR="00777D51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29789096, </w:t>
      </w:r>
      <w:r w:rsidR="00E67D49" w:rsidRPr="0002562E">
        <w:rPr>
          <w:rFonts w:ascii="Times New Roman" w:hAnsi="Times New Roman" w:cs="Times New Roman"/>
          <w:sz w:val="24"/>
          <w:szCs w:val="24"/>
          <w:lang w:val="en-GB"/>
        </w:rPr>
        <w:t>+371 22446509</w:t>
      </w:r>
    </w:p>
    <w:p w14:paraId="26CDC50C" w14:textId="1B5DB4FE" w:rsidR="00EE5D1A" w:rsidRPr="0002562E" w:rsidRDefault="00EE5D1A" w:rsidP="00822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hyperlink r:id="rId9" w:history="1">
        <w:r w:rsidRPr="0002562E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summerschool@du.lv</w:t>
        </w:r>
      </w:hyperlink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0D2E48" w14:textId="60F96553" w:rsidR="00EE5D1A" w:rsidRPr="0002562E" w:rsidRDefault="00BF582E" w:rsidP="00822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Summer </w:t>
      </w:r>
      <w:r w:rsidR="00116F6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562E">
        <w:rPr>
          <w:rFonts w:ascii="Times New Roman" w:hAnsi="Times New Roman" w:cs="Times New Roman"/>
          <w:sz w:val="24"/>
          <w:szCs w:val="24"/>
          <w:lang w:val="en-GB"/>
        </w:rPr>
        <w:t>chool platform:</w:t>
      </w:r>
      <w:r w:rsidR="00031D0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031D08" w:rsidRPr="0002562E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http://summerschool.mozello.lv/</w:t>
        </w:r>
      </w:hyperlink>
      <w:r w:rsidR="00031D08" w:rsidRPr="00025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44751EF" w14:textId="60DF3A3D" w:rsidR="009C394E" w:rsidRPr="0002562E" w:rsidRDefault="009C394E" w:rsidP="00EE5D1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77B69B" w14:textId="6FD600FB" w:rsidR="00BD3968" w:rsidRPr="0002562E" w:rsidRDefault="00BD3968" w:rsidP="00BD3968">
      <w:pPr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lv-LV"/>
        </w:rPr>
      </w:pPr>
      <w:r w:rsidRPr="0002562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GB" w:eastAsia="lv-LV"/>
        </w:rPr>
        <w:t>This project has been funded with support from State Education Development Agency of the Republic of Latvia</w:t>
      </w:r>
    </w:p>
    <w:p w14:paraId="14058C42" w14:textId="7FF08DCC" w:rsidR="00C76A35" w:rsidRPr="0002562E" w:rsidRDefault="00130134" w:rsidP="00EE5D1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7B876162" wp14:editId="66FDAFE5">
            <wp:simplePos x="0" y="0"/>
            <wp:positionH relativeFrom="margin">
              <wp:posOffset>155991</wp:posOffset>
            </wp:positionH>
            <wp:positionV relativeFrom="paragraph">
              <wp:posOffset>76200</wp:posOffset>
            </wp:positionV>
            <wp:extent cx="4681855" cy="1146175"/>
            <wp:effectExtent l="0" t="0" r="4445" b="0"/>
            <wp:wrapNone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E0471" w14:textId="3D20687C" w:rsidR="00C13B48" w:rsidRPr="0002562E" w:rsidRDefault="00C13B48" w:rsidP="00F26D7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C13B48" w:rsidRPr="00025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B9C0" w14:textId="77777777" w:rsidR="009817F0" w:rsidRDefault="009817F0" w:rsidP="00D9570A">
      <w:pPr>
        <w:spacing w:after="0" w:line="240" w:lineRule="auto"/>
      </w:pPr>
      <w:r>
        <w:separator/>
      </w:r>
    </w:p>
  </w:endnote>
  <w:endnote w:type="continuationSeparator" w:id="0">
    <w:p w14:paraId="24344A0D" w14:textId="77777777" w:rsidR="009817F0" w:rsidRDefault="009817F0" w:rsidP="00D9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E67F" w14:textId="77777777" w:rsidR="009817F0" w:rsidRDefault="009817F0" w:rsidP="00D9570A">
      <w:pPr>
        <w:spacing w:after="0" w:line="240" w:lineRule="auto"/>
      </w:pPr>
      <w:r>
        <w:separator/>
      </w:r>
    </w:p>
  </w:footnote>
  <w:footnote w:type="continuationSeparator" w:id="0">
    <w:p w14:paraId="5FCE19D3" w14:textId="77777777" w:rsidR="009817F0" w:rsidRDefault="009817F0" w:rsidP="00D9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15863"/>
    <w:multiLevelType w:val="hybridMultilevel"/>
    <w:tmpl w:val="435C8F20"/>
    <w:lvl w:ilvl="0" w:tplc="3886E7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3327"/>
    <w:multiLevelType w:val="multilevel"/>
    <w:tmpl w:val="2354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61"/>
    <w:rsid w:val="000000E6"/>
    <w:rsid w:val="00001499"/>
    <w:rsid w:val="00006A87"/>
    <w:rsid w:val="00023615"/>
    <w:rsid w:val="0002562E"/>
    <w:rsid w:val="00030E2E"/>
    <w:rsid w:val="00031A6D"/>
    <w:rsid w:val="00031D08"/>
    <w:rsid w:val="00042549"/>
    <w:rsid w:val="00116F60"/>
    <w:rsid w:val="001217AA"/>
    <w:rsid w:val="00124632"/>
    <w:rsid w:val="00127127"/>
    <w:rsid w:val="00127700"/>
    <w:rsid w:val="00130134"/>
    <w:rsid w:val="00141B85"/>
    <w:rsid w:val="0015343F"/>
    <w:rsid w:val="00171285"/>
    <w:rsid w:val="0017224E"/>
    <w:rsid w:val="001D3E89"/>
    <w:rsid w:val="001D6615"/>
    <w:rsid w:val="001D6A8D"/>
    <w:rsid w:val="0020113B"/>
    <w:rsid w:val="002471B7"/>
    <w:rsid w:val="0025244E"/>
    <w:rsid w:val="002918BF"/>
    <w:rsid w:val="002A16D7"/>
    <w:rsid w:val="002A5B58"/>
    <w:rsid w:val="002D1138"/>
    <w:rsid w:val="002E1BED"/>
    <w:rsid w:val="002F3470"/>
    <w:rsid w:val="00327A31"/>
    <w:rsid w:val="00372F62"/>
    <w:rsid w:val="00376CB3"/>
    <w:rsid w:val="003A1C4D"/>
    <w:rsid w:val="003A64EF"/>
    <w:rsid w:val="004122A5"/>
    <w:rsid w:val="004204CD"/>
    <w:rsid w:val="00432168"/>
    <w:rsid w:val="00452741"/>
    <w:rsid w:val="00452C69"/>
    <w:rsid w:val="00461131"/>
    <w:rsid w:val="00480014"/>
    <w:rsid w:val="004B0E86"/>
    <w:rsid w:val="004D0CAF"/>
    <w:rsid w:val="004E3194"/>
    <w:rsid w:val="004E5A69"/>
    <w:rsid w:val="004F2664"/>
    <w:rsid w:val="00504C16"/>
    <w:rsid w:val="00527FE4"/>
    <w:rsid w:val="005625F2"/>
    <w:rsid w:val="00563DDF"/>
    <w:rsid w:val="00586CA1"/>
    <w:rsid w:val="005A2940"/>
    <w:rsid w:val="005A764E"/>
    <w:rsid w:val="005B132B"/>
    <w:rsid w:val="005B77BF"/>
    <w:rsid w:val="005C020B"/>
    <w:rsid w:val="005D3B43"/>
    <w:rsid w:val="005D3CE3"/>
    <w:rsid w:val="005E37BB"/>
    <w:rsid w:val="00602C2A"/>
    <w:rsid w:val="006103F0"/>
    <w:rsid w:val="006170AD"/>
    <w:rsid w:val="0062554B"/>
    <w:rsid w:val="00630556"/>
    <w:rsid w:val="00693141"/>
    <w:rsid w:val="006A3C38"/>
    <w:rsid w:val="006C7688"/>
    <w:rsid w:val="006D29C7"/>
    <w:rsid w:val="006F5E47"/>
    <w:rsid w:val="00713B80"/>
    <w:rsid w:val="007176CE"/>
    <w:rsid w:val="00732DBC"/>
    <w:rsid w:val="00744744"/>
    <w:rsid w:val="0077051C"/>
    <w:rsid w:val="00777D51"/>
    <w:rsid w:val="00795A5E"/>
    <w:rsid w:val="007A6C60"/>
    <w:rsid w:val="007D211B"/>
    <w:rsid w:val="007D4D01"/>
    <w:rsid w:val="007D52A7"/>
    <w:rsid w:val="007F436E"/>
    <w:rsid w:val="007F63D1"/>
    <w:rsid w:val="007F65B7"/>
    <w:rsid w:val="00821B3D"/>
    <w:rsid w:val="00822B04"/>
    <w:rsid w:val="00887579"/>
    <w:rsid w:val="008A3732"/>
    <w:rsid w:val="0090255A"/>
    <w:rsid w:val="009114AE"/>
    <w:rsid w:val="009801AE"/>
    <w:rsid w:val="009817F0"/>
    <w:rsid w:val="009A6D20"/>
    <w:rsid w:val="009B0BC1"/>
    <w:rsid w:val="009B55AD"/>
    <w:rsid w:val="009C0171"/>
    <w:rsid w:val="009C38FA"/>
    <w:rsid w:val="009C394E"/>
    <w:rsid w:val="009E2A1A"/>
    <w:rsid w:val="00A1196B"/>
    <w:rsid w:val="00A6136B"/>
    <w:rsid w:val="00A64B41"/>
    <w:rsid w:val="00AC2C8C"/>
    <w:rsid w:val="00AD2DEF"/>
    <w:rsid w:val="00AD2F2C"/>
    <w:rsid w:val="00B00DE4"/>
    <w:rsid w:val="00B04F0B"/>
    <w:rsid w:val="00B354DB"/>
    <w:rsid w:val="00B51BD5"/>
    <w:rsid w:val="00B67757"/>
    <w:rsid w:val="00BD3968"/>
    <w:rsid w:val="00BF390A"/>
    <w:rsid w:val="00BF582E"/>
    <w:rsid w:val="00C13B48"/>
    <w:rsid w:val="00C30B45"/>
    <w:rsid w:val="00C35F3D"/>
    <w:rsid w:val="00C52174"/>
    <w:rsid w:val="00C76A35"/>
    <w:rsid w:val="00C960BD"/>
    <w:rsid w:val="00CA7EB4"/>
    <w:rsid w:val="00CD31E4"/>
    <w:rsid w:val="00CF1E14"/>
    <w:rsid w:val="00D32C72"/>
    <w:rsid w:val="00D41347"/>
    <w:rsid w:val="00D57861"/>
    <w:rsid w:val="00D87D73"/>
    <w:rsid w:val="00D9570A"/>
    <w:rsid w:val="00DC7E73"/>
    <w:rsid w:val="00E371A7"/>
    <w:rsid w:val="00E429AA"/>
    <w:rsid w:val="00E46F88"/>
    <w:rsid w:val="00E67D49"/>
    <w:rsid w:val="00EA34D7"/>
    <w:rsid w:val="00EB052A"/>
    <w:rsid w:val="00EB6B2C"/>
    <w:rsid w:val="00EC0F68"/>
    <w:rsid w:val="00EC6DF3"/>
    <w:rsid w:val="00ED2C32"/>
    <w:rsid w:val="00EE5D1A"/>
    <w:rsid w:val="00F014D9"/>
    <w:rsid w:val="00F01AE9"/>
    <w:rsid w:val="00F26D78"/>
    <w:rsid w:val="00F30DA8"/>
    <w:rsid w:val="00F343B2"/>
    <w:rsid w:val="00F4088E"/>
    <w:rsid w:val="00F45E19"/>
    <w:rsid w:val="00F51D26"/>
    <w:rsid w:val="00F645EC"/>
    <w:rsid w:val="00F70285"/>
    <w:rsid w:val="00F91E48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CA1"/>
  <w15:chartTrackingRefBased/>
  <w15:docId w15:val="{B2C7DCB7-E152-407A-BFBF-6FA7818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E5D1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9C394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371A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371A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371A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371A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371A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71A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63DDF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042549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D957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570A"/>
  </w:style>
  <w:style w:type="paragraph" w:styleId="Kjene">
    <w:name w:val="footer"/>
    <w:basedOn w:val="Parasts"/>
    <w:link w:val="KjeneRakstz"/>
    <w:uiPriority w:val="99"/>
    <w:unhideWhenUsed/>
    <w:rsid w:val="00D957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570A"/>
  </w:style>
  <w:style w:type="character" w:styleId="Neatrisintapieminana">
    <w:name w:val="Unresolved Mention"/>
    <w:basedOn w:val="Noklusjumarindkopasfonts"/>
    <w:uiPriority w:val="99"/>
    <w:semiHidden/>
    <w:unhideWhenUsed/>
    <w:rsid w:val="0012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75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school.mozello.lv/2022/military-history/appl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mmerschool.mozello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summerschool.mozello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merschool@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3186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Ilmārs Mežaraups</cp:lastModifiedBy>
  <cp:revision>6</cp:revision>
  <dcterms:created xsi:type="dcterms:W3CDTF">2022-02-24T11:07:00Z</dcterms:created>
  <dcterms:modified xsi:type="dcterms:W3CDTF">2022-03-03T10:55:00Z</dcterms:modified>
</cp:coreProperties>
</file>