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AB9" w:rsidRDefault="00486AB9" w:rsidP="00F070F1">
      <w:pPr>
        <w:widowControl w:val="0"/>
        <w:spacing w:after="0" w:line="240" w:lineRule="auto"/>
        <w:ind w:left="142" w:hanging="14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00F070F1" w:rsidRPr="0065186D">
        <w:rPr>
          <w:rFonts w:ascii="Times New Roman" w:eastAsia="Times New Roman" w:hAnsi="Times New Roman" w:cs="Times New Roman"/>
          <w:color w:val="000000"/>
          <w:sz w:val="20"/>
          <w:szCs w:val="20"/>
        </w:rPr>
        <w:t xml:space="preserve">ielikums </w:t>
      </w:r>
      <w:r>
        <w:rPr>
          <w:rFonts w:ascii="Times New Roman" w:eastAsia="Times New Roman" w:hAnsi="Times New Roman" w:cs="Times New Roman"/>
          <w:color w:val="000000"/>
          <w:sz w:val="20"/>
          <w:szCs w:val="20"/>
        </w:rPr>
        <w:t>2018.gada 1.oktobra</w:t>
      </w:r>
    </w:p>
    <w:p w:rsidR="00486AB9" w:rsidRDefault="00486AB9" w:rsidP="00F070F1">
      <w:pPr>
        <w:widowControl w:val="0"/>
        <w:spacing w:after="0" w:line="240" w:lineRule="auto"/>
        <w:ind w:left="142" w:hanging="14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līgumam Nr.1.-39.1/34 </w:t>
      </w:r>
    </w:p>
    <w:p w:rsidR="00F070F1" w:rsidRPr="008B2C79" w:rsidRDefault="00F070F1" w:rsidP="00F070F1">
      <w:pPr>
        <w:jc w:val="center"/>
        <w:rPr>
          <w:rFonts w:ascii="Times New Roman" w:hAnsi="Times New Roman" w:cs="Times New Roman"/>
        </w:rPr>
      </w:pPr>
      <w:r w:rsidRPr="008B2C79">
        <w:rPr>
          <w:rFonts w:ascii="Times New Roman" w:hAnsi="Times New Roman"/>
          <w:noProof/>
          <w:lang w:eastAsia="lv-LV"/>
        </w:rPr>
        <w:drawing>
          <wp:inline distT="0" distB="0" distL="0" distR="0" wp14:anchorId="6A74EF8A" wp14:editId="23167FB0">
            <wp:extent cx="4638675" cy="1000715"/>
            <wp:effectExtent l="0" t="0" r="0" b="9525"/>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4538" cy="1036497"/>
                    </a:xfrm>
                    <a:prstGeom prst="rect">
                      <a:avLst/>
                    </a:prstGeom>
                    <a:noFill/>
                    <a:ln>
                      <a:noFill/>
                    </a:ln>
                  </pic:spPr>
                </pic:pic>
              </a:graphicData>
            </a:graphic>
          </wp:inline>
        </w:drawing>
      </w:r>
    </w:p>
    <w:p w:rsidR="00F070F1" w:rsidRPr="008B2C79" w:rsidRDefault="00F070F1" w:rsidP="00F070F1">
      <w:pPr>
        <w:jc w:val="center"/>
        <w:rPr>
          <w:rFonts w:ascii="Times New Roman" w:hAnsi="Times New Roman" w:cs="Times New Roman"/>
          <w:noProof/>
          <w:lang w:eastAsia="lv-LV"/>
        </w:rPr>
      </w:pPr>
      <w:r w:rsidRPr="008B2C79">
        <w:rPr>
          <w:rFonts w:ascii="Times New Roman" w:hAnsi="Times New Roman" w:cs="Times New Roman"/>
          <w:noProof/>
          <w:lang w:eastAsia="lv-LV"/>
        </w:rPr>
        <w:drawing>
          <wp:inline distT="0" distB="0" distL="0" distR="0" wp14:anchorId="312D54C3" wp14:editId="33197DCE">
            <wp:extent cx="1524000" cy="854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2020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0223" cy="874529"/>
                    </a:xfrm>
                    <a:prstGeom prst="rect">
                      <a:avLst/>
                    </a:prstGeom>
                  </pic:spPr>
                </pic:pic>
              </a:graphicData>
            </a:graphic>
          </wp:inline>
        </w:drawing>
      </w:r>
    </w:p>
    <w:p w:rsidR="00F070F1" w:rsidRPr="008B2C79" w:rsidRDefault="00F070F1" w:rsidP="00F070F1">
      <w:pPr>
        <w:spacing w:after="0" w:line="240" w:lineRule="auto"/>
        <w:jc w:val="center"/>
        <w:rPr>
          <w:rFonts w:ascii="Times New Roman" w:hAnsi="Times New Roman" w:cs="Times New Roman"/>
          <w:i/>
          <w:sz w:val="20"/>
          <w:szCs w:val="20"/>
        </w:rPr>
      </w:pPr>
      <w:r w:rsidRPr="008B2C79">
        <w:rPr>
          <w:rFonts w:ascii="Times New Roman" w:hAnsi="Times New Roman" w:cs="Times New Roman"/>
          <w:i/>
          <w:sz w:val="20"/>
          <w:szCs w:val="20"/>
        </w:rPr>
        <w:t>1.1.1. specifiskā atbalsta mērķis “Palielināt Latvijas zinātnisko institūciju pētniecisko un inovatīvo kapacitāti un spēju piesaistīt ārējo finansējumu, ieguldot cilvēkresursos un infrastruktūrā”</w:t>
      </w:r>
    </w:p>
    <w:p w:rsidR="00F070F1" w:rsidRPr="008B2C79" w:rsidRDefault="00F070F1" w:rsidP="00F070F1">
      <w:pPr>
        <w:spacing w:after="0" w:line="240" w:lineRule="auto"/>
        <w:jc w:val="center"/>
        <w:rPr>
          <w:rFonts w:ascii="Times New Roman" w:hAnsi="Times New Roman" w:cs="Times New Roman"/>
          <w:b/>
          <w:bCs/>
          <w:i/>
          <w:sz w:val="20"/>
          <w:szCs w:val="20"/>
        </w:rPr>
      </w:pPr>
      <w:r w:rsidRPr="008B2C79">
        <w:rPr>
          <w:rFonts w:ascii="Times New Roman" w:hAnsi="Times New Roman" w:cs="Times New Roman"/>
          <w:b/>
          <w:bCs/>
          <w:i/>
          <w:sz w:val="20"/>
          <w:szCs w:val="20"/>
        </w:rPr>
        <w:t>1.1.1.5. pasākums “Atbalsts starptautiskās sadarbības projektiem pētniecībā un inovācijās” - 1.kārta</w:t>
      </w:r>
    </w:p>
    <w:p w:rsidR="00F070F1" w:rsidRPr="008B2C79" w:rsidRDefault="00F070F1" w:rsidP="00F070F1">
      <w:pPr>
        <w:rPr>
          <w:rFonts w:ascii="Times New Roman" w:hAnsi="Times New Roman" w:cs="Times New Roman"/>
          <w:b/>
          <w:bCs/>
          <w:i/>
          <w:sz w:val="20"/>
          <w:szCs w:val="20"/>
        </w:rPr>
      </w:pPr>
      <w:r w:rsidRPr="008B2C79">
        <w:rPr>
          <w:rFonts w:ascii="Times New Roman" w:hAnsi="Times New Roman" w:cs="Times New Roman"/>
          <w:b/>
          <w:bCs/>
          <w:i/>
          <w:sz w:val="20"/>
          <w:szCs w:val="20"/>
        </w:rPr>
        <w:t>Projekts Nr.1.1.1.5/17/I/001 “Atbalsts starptautiskās sadarbības projektu izstrādei un īstenošanai”</w:t>
      </w:r>
    </w:p>
    <w:p w:rsidR="00F070F1" w:rsidRPr="008B2C79" w:rsidRDefault="00F070F1" w:rsidP="00F070F1">
      <w:pPr>
        <w:rPr>
          <w:rFonts w:ascii="Times New Roman" w:hAnsi="Times New Roman" w:cs="Times New Roman"/>
          <w:b/>
          <w:bCs/>
          <w:i/>
          <w:sz w:val="20"/>
          <w:szCs w:val="20"/>
        </w:rPr>
      </w:pPr>
    </w:p>
    <w:p w:rsidR="00F070F1" w:rsidRPr="008B2C79" w:rsidRDefault="00F070F1" w:rsidP="00F070F1">
      <w:pPr>
        <w:jc w:val="center"/>
        <w:rPr>
          <w:rFonts w:ascii="Times New Roman" w:hAnsi="Times New Roman" w:cs="Times New Roman"/>
          <w:b/>
          <w:sz w:val="24"/>
          <w:szCs w:val="24"/>
        </w:rPr>
      </w:pPr>
      <w:r w:rsidRPr="008B2C79">
        <w:rPr>
          <w:rFonts w:ascii="Times New Roman" w:hAnsi="Times New Roman" w:cs="Times New Roman"/>
          <w:b/>
          <w:bCs/>
          <w:sz w:val="24"/>
          <w:szCs w:val="24"/>
        </w:rPr>
        <w:t xml:space="preserve">NKP KLIENTU DATU BĀZES IZSTRĀDES </w:t>
      </w:r>
      <w:r w:rsidRPr="008B2C79">
        <w:rPr>
          <w:rFonts w:ascii="Times New Roman" w:hAnsi="Times New Roman" w:cs="Times New Roman"/>
          <w:b/>
          <w:sz w:val="24"/>
          <w:szCs w:val="24"/>
        </w:rPr>
        <w:t>TEHNISKĀS SPECIFIKĀCIJAS UZDEVUMI</w:t>
      </w:r>
    </w:p>
    <w:p w:rsidR="00F070F1" w:rsidRPr="008B2C79" w:rsidRDefault="00F070F1" w:rsidP="00F070F1">
      <w:pPr>
        <w:rPr>
          <w:rFonts w:ascii="Times New Roman" w:hAnsi="Times New Roman" w:cs="Times New Roman"/>
          <w:b/>
          <w:sz w:val="24"/>
          <w:szCs w:val="24"/>
        </w:rPr>
      </w:pPr>
      <w:r w:rsidRPr="008B2C79">
        <w:rPr>
          <w:rFonts w:ascii="Times New Roman" w:hAnsi="Times New Roman" w:cs="Times New Roman"/>
          <w:b/>
          <w:sz w:val="24"/>
          <w:szCs w:val="24"/>
        </w:rPr>
        <w:t>Nolūks</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sz w:val="24"/>
          <w:szCs w:val="24"/>
        </w:rPr>
        <w:t>Šī dokumenta nolūks ir definēt prasības Valsts izglītības attīstības aģentūras Nacionāla kontaktpunkta (NKP) klientu datu bāzes izstrādei.</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b/>
          <w:sz w:val="24"/>
          <w:szCs w:val="24"/>
        </w:rPr>
        <w:t>Darbības sfēra</w:t>
      </w:r>
    </w:p>
    <w:p w:rsidR="00F070F1" w:rsidRPr="008B2C79"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sz w:val="24"/>
          <w:szCs w:val="24"/>
        </w:rPr>
        <w:t>Šī dokumenta darbības sfēra ir 1.1.1.5. pasākuma “Atbalsts starptautiskās sadarbības projektiem pētniecībā un inovācijās” Projekta Nr.1.1.1.5/17/I/001 “Atbalsts starptautiskās sadarbības projektu izstrādei un īstenošanai” Valsts izglītības attīstības aģentūras NKP klientu datu bāzes attīstībā un integrācija ar Nacionālās zinātniskās darbības informācijas sistēmu (NZDIS)</w:t>
      </w:r>
    </w:p>
    <w:p w:rsidR="00F070F1" w:rsidRPr="008B2C79" w:rsidRDefault="00F070F1" w:rsidP="00F070F1">
      <w:pPr>
        <w:spacing w:after="0" w:line="240" w:lineRule="auto"/>
        <w:jc w:val="both"/>
        <w:rPr>
          <w:rFonts w:ascii="Times New Roman" w:hAnsi="Times New Roman" w:cs="Times New Roman"/>
          <w:b/>
          <w:sz w:val="24"/>
          <w:szCs w:val="24"/>
        </w:rPr>
      </w:pPr>
    </w:p>
    <w:p w:rsidR="00F070F1" w:rsidRPr="008B2C79"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Projekta darbība:</w:t>
      </w:r>
      <w:r w:rsidRPr="008B2C79">
        <w:rPr>
          <w:rFonts w:ascii="Times New Roman" w:hAnsi="Times New Roman" w:cs="Times New Roman"/>
          <w:sz w:val="24"/>
          <w:szCs w:val="24"/>
        </w:rPr>
        <w:t xml:space="preserve"> NKP klientu – programmas “Apvārsnis 2020” potenciālo projektu iesniedzēju – datubāzes attīstība, tostarp integrācija ar NZDIS</w:t>
      </w:r>
    </w:p>
    <w:p w:rsidR="00F070F1" w:rsidRPr="008B2C79" w:rsidRDefault="00F070F1" w:rsidP="00F070F1">
      <w:pPr>
        <w:spacing w:after="0" w:line="240" w:lineRule="auto"/>
        <w:jc w:val="both"/>
        <w:rPr>
          <w:rFonts w:ascii="Times New Roman" w:hAnsi="Times New Roman" w:cs="Times New Roman"/>
          <w:sz w:val="24"/>
          <w:szCs w:val="24"/>
        </w:rPr>
      </w:pPr>
    </w:p>
    <w:p w:rsidR="00F070F1"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Darbības apraksts:</w:t>
      </w:r>
      <w:r w:rsidRPr="008B2C79">
        <w:rPr>
          <w:rFonts w:ascii="Times New Roman" w:hAnsi="Times New Roman" w:cs="Times New Roman"/>
          <w:sz w:val="24"/>
          <w:szCs w:val="24"/>
        </w:rPr>
        <w:t xml:space="preserve"> Projekta ietvaros plānota iekšējās komunikācijas platformas modeļa izstrāde informācijas aprites nodrošināšanai starp projekta īstenošanā iesaistīto organizāciju pārstāvjiem. Projekta darbības ietvaros tiks arī izstrādāts iekšējās komunikācijas platformas modelis informācijas aprites nodrošināšanai starp projekta īstenošanā iesaistīto organizāciju un ārējiem sadarbības partneriem, kā zinātniskās institūcijas, NVO, MVU utt. Tiks sistematizēta Latvijas dalībnieku dalība Apvārsnis 2020 un noteikta korelācija starp NKP darbības efektivitāti sniedzot fokusētas konsultācijas “Apvārsnis 2020” projektu pieteicējiem. Papildus izveidotais rīks kalpos kā statistikas rīks Latvijas starptautiskās sadarbības novērtēšanā – Reģiona/Eiropas/Pasaules līmenī. </w:t>
      </w:r>
    </w:p>
    <w:p w:rsidR="00723BA1" w:rsidRPr="00723BA1" w:rsidRDefault="00723BA1" w:rsidP="00F070F1">
      <w:pPr>
        <w:spacing w:after="0" w:line="240" w:lineRule="auto"/>
        <w:jc w:val="both"/>
        <w:rPr>
          <w:rFonts w:ascii="Times New Roman" w:hAnsi="Times New Roman" w:cs="Times New Roman"/>
          <w:sz w:val="16"/>
          <w:szCs w:val="16"/>
        </w:rPr>
      </w:pPr>
    </w:p>
    <w:p w:rsidR="00723BA1" w:rsidRPr="008B2C79" w:rsidRDefault="00723BA1" w:rsidP="00723BA1">
      <w:pPr>
        <w:spacing w:after="0" w:line="240" w:lineRule="auto"/>
        <w:jc w:val="both"/>
        <w:rPr>
          <w:rFonts w:ascii="Times New Roman" w:hAnsi="Times New Roman" w:cs="Times New Roman"/>
          <w:sz w:val="24"/>
          <w:szCs w:val="24"/>
        </w:rPr>
      </w:pPr>
      <w:r w:rsidRPr="008B2C79">
        <w:rPr>
          <w:rFonts w:ascii="Times New Roman" w:hAnsi="Times New Roman" w:cs="Times New Roman"/>
          <w:sz w:val="24"/>
          <w:szCs w:val="24"/>
        </w:rPr>
        <w:t xml:space="preserve">Tāpat plānota NKP datu bāzes integrācija ar NZDIS sistēmu. Pirms projekta iesnieguma iesniegšanas ir veikta </w:t>
      </w:r>
      <w:proofErr w:type="spellStart"/>
      <w:r w:rsidRPr="008B2C79">
        <w:rPr>
          <w:rFonts w:ascii="Times New Roman" w:hAnsi="Times New Roman" w:cs="Times New Roman"/>
          <w:sz w:val="24"/>
          <w:szCs w:val="24"/>
        </w:rPr>
        <w:t>priekšizpēte</w:t>
      </w:r>
      <w:proofErr w:type="spellEnd"/>
      <w:r w:rsidRPr="008B2C79">
        <w:rPr>
          <w:rFonts w:ascii="Times New Roman" w:hAnsi="Times New Roman" w:cs="Times New Roman"/>
          <w:sz w:val="24"/>
          <w:szCs w:val="24"/>
        </w:rPr>
        <w:t xml:space="preserve"> par tehnisko risinājumu iespējām NZDIS </w:t>
      </w:r>
      <w:r w:rsidRPr="008B2C79">
        <w:rPr>
          <w:rFonts w:ascii="Times New Roman" w:hAnsi="Times New Roman" w:cs="Times New Roman"/>
          <w:sz w:val="24"/>
          <w:szCs w:val="24"/>
        </w:rPr>
        <w:lastRenderedPageBreak/>
        <w:t>savietošanai ar NKP datu bāzi, kuras laikā noskaidrots, ka tehniski ir iespējams NZDIS sistēmu papildināt ar informāciju no NKP datubāzes.</w:t>
      </w:r>
    </w:p>
    <w:p w:rsidR="00723BA1" w:rsidRPr="008B2C79" w:rsidRDefault="00723BA1" w:rsidP="00F070F1">
      <w:pPr>
        <w:spacing w:after="0" w:line="240" w:lineRule="auto"/>
        <w:jc w:val="both"/>
        <w:rPr>
          <w:rFonts w:ascii="Times New Roman" w:hAnsi="Times New Roman" w:cs="Times New Roman"/>
          <w:sz w:val="24"/>
          <w:szCs w:val="24"/>
        </w:rPr>
      </w:pPr>
    </w:p>
    <w:p w:rsidR="00F070F1" w:rsidRPr="008B2C79" w:rsidRDefault="00F070F1" w:rsidP="00F070F1">
      <w:pPr>
        <w:spacing w:after="0" w:line="240" w:lineRule="auto"/>
        <w:jc w:val="both"/>
        <w:rPr>
          <w:rFonts w:ascii="Times New Roman" w:hAnsi="Times New Roman" w:cs="Times New Roman"/>
          <w:sz w:val="24"/>
          <w:szCs w:val="24"/>
        </w:rPr>
      </w:pPr>
    </w:p>
    <w:p w:rsidR="00F070F1" w:rsidRPr="008B2C79"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Rezultāts:</w:t>
      </w:r>
      <w:r w:rsidRPr="008B2C79">
        <w:rPr>
          <w:rFonts w:ascii="Times New Roman" w:hAnsi="Times New Roman" w:cs="Times New Roman"/>
          <w:sz w:val="24"/>
          <w:szCs w:val="24"/>
        </w:rPr>
        <w:t xml:space="preserve"> Pilnveidota Nacionālā kontaktpunkta klientu datubāze, kas integrēta ar NZDIS</w:t>
      </w:r>
    </w:p>
    <w:p w:rsidR="00F070F1" w:rsidRPr="008B2C79" w:rsidRDefault="00F070F1" w:rsidP="00F070F1">
      <w:pPr>
        <w:spacing w:after="0" w:line="240" w:lineRule="auto"/>
        <w:jc w:val="both"/>
        <w:rPr>
          <w:rFonts w:ascii="Times New Roman" w:hAnsi="Times New Roman" w:cs="Times New Roman"/>
          <w:sz w:val="24"/>
          <w:szCs w:val="24"/>
        </w:rPr>
      </w:pPr>
    </w:p>
    <w:p w:rsidR="00F070F1" w:rsidRPr="008B2C79" w:rsidRDefault="00F070F1" w:rsidP="00F070F1">
      <w:pPr>
        <w:numPr>
          <w:ilvl w:val="0"/>
          <w:numId w:val="5"/>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Komunikācijas platforma</w:t>
      </w:r>
    </w:p>
    <w:p w:rsidR="00F070F1" w:rsidRPr="008B2C79" w:rsidRDefault="00F070F1" w:rsidP="00F070F1">
      <w:pPr>
        <w:spacing w:after="200" w:line="276" w:lineRule="auto"/>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Komunikācijas platforma ir paredzēta saziņai </w:t>
      </w:r>
      <w:r w:rsidRPr="008B2C79">
        <w:rPr>
          <w:rFonts w:ascii="Times New Roman" w:hAnsi="Times New Roman" w:cs="Times New Roman"/>
          <w:sz w:val="24"/>
          <w:szCs w:val="24"/>
        </w:rPr>
        <w:t>starp Valsts izglītības attīstības aģentūru un “Apvārsnis 2020” projektu pieteicējiem, kā zinātniskās institūcijas, NVO, MVU utt. Komunikācijas platformai ir jānodrošina sekojošas funkcijas: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 xml:space="preserve">e-pastu sarakstu ģenerēšana atbilstoši izvelētajiem kritērijiem – pīlārs “CD_THEMA_PILLAR” un  tematika “CD_THEMA_OBJECTIVE”, sk. NKP klientu datu bāzes izstrādes tehniskās specifikācijas uzdevumu </w:t>
      </w:r>
      <w:r w:rsidR="00486AB9">
        <w:rPr>
          <w:rFonts w:ascii="Times New Roman" w:hAnsi="Times New Roman" w:cs="Times New Roman"/>
          <w:sz w:val="24"/>
          <w:szCs w:val="24"/>
        </w:rPr>
        <w:t>“D</w:t>
      </w:r>
      <w:r w:rsidRPr="008B2C79">
        <w:rPr>
          <w:rFonts w:ascii="Times New Roman" w:hAnsi="Times New Roman" w:cs="Times New Roman"/>
          <w:sz w:val="24"/>
          <w:szCs w:val="24"/>
        </w:rPr>
        <w:t>atu bāzes datu lauki”.</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e-pastu izsūtīšana ar iespēju izvelēties e-pastu sarakstu.</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Pieteikšanas uz semināriem/pasākumiem ar iespēju piereģistrēties. Jāparedz iespēja saglabāt izveidotās reģistrācijas lapas to vēlākai lietošanai un pielāgošanai pēc vajadzības.</w:t>
      </w:r>
    </w:p>
    <w:p w:rsidR="00F070F1" w:rsidRPr="008B2C79" w:rsidRDefault="00F070F1" w:rsidP="00F070F1">
      <w:pPr>
        <w:shd w:val="clear" w:color="auto" w:fill="FFFFFF"/>
        <w:spacing w:before="79" w:line="276" w:lineRule="auto"/>
        <w:ind w:left="720" w:right="66"/>
        <w:contextualSpacing/>
        <w:jc w:val="both"/>
        <w:rPr>
          <w:szCs w:val="24"/>
        </w:rPr>
      </w:pPr>
    </w:p>
    <w:p w:rsidR="00F070F1" w:rsidRPr="008B2C79" w:rsidRDefault="00F070F1" w:rsidP="00F070F1">
      <w:pPr>
        <w:numPr>
          <w:ilvl w:val="0"/>
          <w:numId w:val="5"/>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Klientu datu bāze</w:t>
      </w:r>
    </w:p>
    <w:p w:rsidR="00F070F1" w:rsidRPr="008B2C79" w:rsidRDefault="00F070F1" w:rsidP="00F070F1">
      <w:pPr>
        <w:spacing w:after="200" w:line="276" w:lineRule="auto"/>
        <w:jc w:val="both"/>
        <w:rPr>
          <w:rFonts w:ascii="Times New Roman" w:hAnsi="Times New Roman" w:cs="Times New Roman"/>
          <w:sz w:val="24"/>
          <w:szCs w:val="24"/>
        </w:rPr>
      </w:pPr>
      <w:r w:rsidRPr="008B2C79">
        <w:rPr>
          <w:rFonts w:ascii="Times New Roman" w:hAnsi="Times New Roman" w:cs="Times New Roman"/>
          <w:sz w:val="24"/>
          <w:szCs w:val="24"/>
        </w:rPr>
        <w:t>Klientu datu bāzē tiks apkopota informācija par Latvijas dalībnieku dalību “Apvārsnis 2020” programmas konkursos. Datu bāze regulāri tiks papildināta. Klientu datu bāze ir paredzēta Valsts izglītības attīstības aģentūras darbinieku iekšējai lietošanai. Klientu datu bāzei ir jānodrošina sekojošas funkcijas:</w:t>
      </w:r>
    </w:p>
    <w:p w:rsidR="00F070F1" w:rsidRPr="008B2C79" w:rsidRDefault="00F070F1" w:rsidP="00F070F1">
      <w:pPr>
        <w:spacing w:after="200" w:line="276" w:lineRule="auto"/>
        <w:ind w:left="720"/>
        <w:contextualSpacing/>
        <w:jc w:val="both"/>
        <w:rPr>
          <w:rFonts w:eastAsia="Calibri"/>
          <w:b/>
          <w:sz w:val="10"/>
          <w:szCs w:val="10"/>
        </w:rPr>
      </w:pPr>
    </w:p>
    <w:p w:rsidR="00F070F1" w:rsidRPr="008B2C79" w:rsidRDefault="00F070F1" w:rsidP="00F070F1">
      <w:pPr>
        <w:numPr>
          <w:ilvl w:val="0"/>
          <w:numId w:val="6"/>
        </w:numPr>
        <w:shd w:val="clear" w:color="auto" w:fill="FFFFFF"/>
        <w:spacing w:before="79" w:line="276" w:lineRule="auto"/>
        <w:ind w:right="66"/>
        <w:contextualSpacing/>
        <w:jc w:val="both"/>
        <w:rPr>
          <w:vanish/>
          <w:szCs w:val="24"/>
        </w:rPr>
      </w:pP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Datiem datu bāzē jāielasās no MS Excel avota failiem (failiem ir vienāda struktūra), sk. NKP klientu datu bāzes izstrādes tehniskās specif</w:t>
      </w:r>
      <w:r w:rsidR="00486AB9">
        <w:rPr>
          <w:rFonts w:ascii="Times New Roman" w:hAnsi="Times New Roman" w:cs="Times New Roman"/>
          <w:sz w:val="24"/>
          <w:szCs w:val="24"/>
        </w:rPr>
        <w:t>ikācijas uzdevumu “D</w:t>
      </w:r>
      <w:r w:rsidRPr="008B2C79">
        <w:rPr>
          <w:rFonts w:ascii="Times New Roman" w:hAnsi="Times New Roman" w:cs="Times New Roman"/>
          <w:sz w:val="24"/>
          <w:szCs w:val="24"/>
        </w:rPr>
        <w:t>atu bāzes datu lauki”.</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papildināt/atjaunināt datus no MS Excel avota failiem (failiem ir vienāda struktūra), sk. NKP klientu datu bāzes izstrādes tehniskās spec</w:t>
      </w:r>
      <w:r w:rsidR="00486AB9">
        <w:rPr>
          <w:rFonts w:ascii="Times New Roman" w:hAnsi="Times New Roman" w:cs="Times New Roman"/>
          <w:sz w:val="24"/>
          <w:szCs w:val="24"/>
        </w:rPr>
        <w:t>ifikācijas uzdevumu “D</w:t>
      </w:r>
      <w:r w:rsidRPr="008B2C79">
        <w:rPr>
          <w:rFonts w:ascii="Times New Roman" w:hAnsi="Times New Roman" w:cs="Times New Roman"/>
          <w:sz w:val="24"/>
          <w:szCs w:val="24"/>
        </w:rPr>
        <w:t>atu bāzes datu lauki”.</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ģenerēt standarta statistiskās atskaites atbilstoši izvelētajiem parametriem: projektu partneru pārstāvētās valstis; kopējais finansējums pa jomām (norādīts MS Excel avotā norādītas kā “</w:t>
      </w:r>
      <w:r w:rsidRPr="008B2C79">
        <w:rPr>
          <w:rFonts w:ascii="Times New Roman" w:eastAsia="Times New Roman" w:hAnsi="Times New Roman" w:cs="Times New Roman"/>
          <w:sz w:val="24"/>
          <w:szCs w:val="24"/>
          <w:lang w:eastAsia="en-GB"/>
        </w:rPr>
        <w:t xml:space="preserve">Pīlāra </w:t>
      </w:r>
      <w:proofErr w:type="spellStart"/>
      <w:r w:rsidRPr="008B2C79">
        <w:rPr>
          <w:rFonts w:ascii="Times New Roman" w:eastAsia="Times New Roman" w:hAnsi="Times New Roman" w:cs="Times New Roman"/>
          <w:sz w:val="24"/>
          <w:szCs w:val="24"/>
          <w:lang w:eastAsia="en-GB"/>
        </w:rPr>
        <w:t>apakšsadaļa</w:t>
      </w:r>
      <w:proofErr w:type="spellEnd"/>
      <w:r w:rsidRPr="008B2C79">
        <w:rPr>
          <w:rFonts w:ascii="Times New Roman" w:eastAsia="Times New Roman" w:hAnsi="Times New Roman" w:cs="Times New Roman"/>
          <w:sz w:val="24"/>
          <w:szCs w:val="24"/>
          <w:lang w:eastAsia="en-GB"/>
        </w:rPr>
        <w:t xml:space="preserve">”) </w:t>
      </w:r>
      <w:r w:rsidRPr="008B2C79">
        <w:rPr>
          <w:rFonts w:ascii="Times New Roman" w:hAnsi="Times New Roman" w:cs="Times New Roman"/>
          <w:sz w:val="24"/>
          <w:szCs w:val="24"/>
        </w:rPr>
        <w:t xml:space="preserve">un atsevišķiem dalībniekiem; kopējais un </w:t>
      </w:r>
      <w:proofErr w:type="spellStart"/>
      <w:r w:rsidRPr="008B2C79">
        <w:rPr>
          <w:rFonts w:ascii="Times New Roman" w:hAnsi="Times New Roman" w:cs="Times New Roman"/>
          <w:sz w:val="24"/>
          <w:szCs w:val="24"/>
        </w:rPr>
        <w:t>virssliekšņa</w:t>
      </w:r>
      <w:proofErr w:type="spellEnd"/>
      <w:r w:rsidRPr="008B2C79">
        <w:rPr>
          <w:rFonts w:ascii="Times New Roman" w:hAnsi="Times New Roman" w:cs="Times New Roman"/>
          <w:sz w:val="24"/>
          <w:szCs w:val="24"/>
        </w:rPr>
        <w:t xml:space="preserve"> dalību skaits no Latvijas pa jomām kā norādīts “</w:t>
      </w:r>
      <w:r w:rsidRPr="008B2C79">
        <w:rPr>
          <w:rFonts w:ascii="Times New Roman" w:eastAsia="Times New Roman" w:hAnsi="Times New Roman" w:cs="Times New Roman"/>
          <w:sz w:val="24"/>
          <w:szCs w:val="24"/>
          <w:lang w:eastAsia="en-GB"/>
        </w:rPr>
        <w:t xml:space="preserve">Pīlāra </w:t>
      </w:r>
      <w:proofErr w:type="spellStart"/>
      <w:r w:rsidRPr="008B2C79">
        <w:rPr>
          <w:rFonts w:ascii="Times New Roman" w:eastAsia="Times New Roman" w:hAnsi="Times New Roman" w:cs="Times New Roman"/>
          <w:sz w:val="24"/>
          <w:szCs w:val="24"/>
          <w:lang w:eastAsia="en-GB"/>
        </w:rPr>
        <w:t>apakšsadaļā</w:t>
      </w:r>
      <w:proofErr w:type="spellEnd"/>
      <w:r w:rsidRPr="008B2C79">
        <w:rPr>
          <w:rFonts w:ascii="Times New Roman" w:eastAsia="Times New Roman" w:hAnsi="Times New Roman" w:cs="Times New Roman"/>
          <w:sz w:val="24"/>
          <w:szCs w:val="24"/>
          <w:lang w:eastAsia="en-GB"/>
        </w:rPr>
        <w:t>”</w:t>
      </w:r>
      <w:r w:rsidRPr="008B2C79">
        <w:rPr>
          <w:rFonts w:ascii="Times New Roman" w:hAnsi="Times New Roman" w:cs="Times New Roman"/>
          <w:sz w:val="24"/>
          <w:szCs w:val="24"/>
        </w:rPr>
        <w:t>; visa informācija ir 1. pielikumā definētajos MS Excel avotu failu datu laukos. Jāparedz iespēja saglabāt izveidotās atskaites to vēlākai lietošanai un pielāgošanai pēc vajadzības.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ģenerēt standarta grafikus atbilstoši izvelētajiem parametriem. Jāparedz iespēja saglabāt izveidotos grafikus to vēlākai lietošanai un pielāgošanai pēc vajadzības.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Auditācijas ierakstu un rezerves kopēšanas funkcijas.</w:t>
      </w:r>
    </w:p>
    <w:p w:rsidR="00F070F1" w:rsidRPr="008B2C79" w:rsidRDefault="00F070F1" w:rsidP="00F070F1">
      <w:pPr>
        <w:ind w:left="720"/>
        <w:contextualSpacing/>
        <w:rPr>
          <w:rFonts w:ascii="Times New Roman" w:hAnsi="Times New Roman" w:cs="Times New Roman"/>
          <w:sz w:val="24"/>
          <w:szCs w:val="24"/>
        </w:rPr>
      </w:pPr>
    </w:p>
    <w:p w:rsidR="00F070F1" w:rsidRPr="008B2C79" w:rsidRDefault="00F070F1" w:rsidP="00F070F1">
      <w:pPr>
        <w:numPr>
          <w:ilvl w:val="0"/>
          <w:numId w:val="6"/>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NKP klientu datu bāzes integrācija ar NZDIS sistēmu</w:t>
      </w:r>
    </w:p>
    <w:p w:rsidR="00F070F1" w:rsidRPr="008B2C79" w:rsidRDefault="00F070F1" w:rsidP="00F070F1">
      <w:pPr>
        <w:spacing w:after="200" w:line="276" w:lineRule="auto"/>
        <w:jc w:val="both"/>
        <w:rPr>
          <w:rFonts w:ascii="Times New Roman" w:hAnsi="Times New Roman" w:cs="Times New Roman"/>
          <w:sz w:val="24"/>
          <w:szCs w:val="24"/>
        </w:rPr>
      </w:pPr>
      <w:r w:rsidRPr="008B2C79">
        <w:rPr>
          <w:rFonts w:ascii="Times New Roman" w:eastAsia="Calibri" w:hAnsi="Times New Roman" w:cs="Times New Roman"/>
          <w:sz w:val="24"/>
          <w:szCs w:val="24"/>
        </w:rPr>
        <w:lastRenderedPageBreak/>
        <w:t xml:space="preserve">NKP klientu datu bāzei jābūt integrētai ar </w:t>
      </w:r>
      <w:r w:rsidRPr="008B2C79">
        <w:rPr>
          <w:rFonts w:ascii="Times New Roman" w:hAnsi="Times New Roman" w:cs="Times New Roman"/>
          <w:sz w:val="24"/>
          <w:szCs w:val="24"/>
        </w:rPr>
        <w:t>NZDIS Zinātniskās darbības projektu datubāzi. Integrācijas nolūkiem ir jānodrošina sekojošas funkcijas:</w:t>
      </w:r>
    </w:p>
    <w:p w:rsidR="00F070F1" w:rsidRPr="008B2C79" w:rsidRDefault="00F070F1" w:rsidP="00F070F1">
      <w:pPr>
        <w:spacing w:after="200" w:line="276" w:lineRule="auto"/>
        <w:ind w:left="720"/>
        <w:contextualSpacing/>
        <w:jc w:val="both"/>
        <w:rPr>
          <w:rFonts w:ascii="Times New Roman" w:eastAsia="Calibri" w:hAnsi="Times New Roman" w:cs="Times New Roman"/>
          <w:b/>
          <w:sz w:val="24"/>
          <w:szCs w:val="24"/>
        </w:rPr>
      </w:pP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Datu eksports no NKP klientu datu bāzes uz NZDIS Zinātniskās darbības projektu datubāzi. Datu eksports notiek tikai no finansēto projektu sadaļas “</w:t>
      </w:r>
      <w:proofErr w:type="spellStart"/>
      <w:r w:rsidRPr="008B2C79">
        <w:rPr>
          <w:rFonts w:ascii="Times New Roman" w:hAnsi="Times New Roman" w:cs="Times New Roman"/>
          <w:sz w:val="24"/>
          <w:szCs w:val="24"/>
        </w:rPr>
        <w:t>LV_Granted</w:t>
      </w:r>
      <w:proofErr w:type="spellEnd"/>
      <w:r w:rsidRPr="008B2C79">
        <w:rPr>
          <w:rFonts w:ascii="Times New Roman" w:hAnsi="Times New Roman" w:cs="Times New Roman"/>
          <w:sz w:val="24"/>
          <w:szCs w:val="24"/>
        </w:rPr>
        <w:t>”. Datu lauki saskaņā ar NKP klientu datu bāzes izstrādes tehniskās specifikācijas uzdevumu 2. pielikumu “datu transports uz NZDIS”.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Datu nosūtīšanai uz NZDIS ir jānotiek automātiski 1 reizi mēnesī, kā arī jānodrošina iespēja šo darbību veikt manuāli pēc nepieciešamības.</w:t>
      </w:r>
    </w:p>
    <w:p w:rsidR="00F070F1" w:rsidRPr="008B2C79" w:rsidRDefault="00F070F1" w:rsidP="00F070F1">
      <w:pPr>
        <w:keepNext/>
        <w:keepLines/>
        <w:spacing w:before="240" w:after="120" w:line="240" w:lineRule="auto"/>
        <w:outlineLvl w:val="1"/>
        <w:rPr>
          <w:rFonts w:ascii="Times New Roman" w:hAnsi="Times New Roman" w:cs="Times New Roman"/>
          <w:sz w:val="24"/>
          <w:szCs w:val="24"/>
          <w:u w:val="single"/>
        </w:rPr>
      </w:pPr>
      <w:bookmarkStart w:id="0" w:name="_Toc448996236"/>
      <w:r w:rsidRPr="008B2C79">
        <w:rPr>
          <w:rFonts w:ascii="Times New Roman" w:hAnsi="Times New Roman" w:cs="Times New Roman"/>
          <w:sz w:val="24"/>
          <w:szCs w:val="24"/>
          <w:u w:val="single"/>
        </w:rPr>
        <w:t>NZDIS vispārējais apraksts</w:t>
      </w:r>
      <w:bookmarkEnd w:id="0"/>
    </w:p>
    <w:p w:rsidR="00F070F1" w:rsidRPr="008B2C79" w:rsidRDefault="00F070F1" w:rsidP="00F070F1">
      <w:pPr>
        <w:jc w:val="both"/>
        <w:rPr>
          <w:rFonts w:ascii="Helvetica" w:hAnsi="Helvetica"/>
          <w:color w:val="333333"/>
          <w:sz w:val="21"/>
          <w:szCs w:val="21"/>
        </w:rPr>
      </w:pPr>
      <w:r w:rsidRPr="008B2C79">
        <w:rPr>
          <w:rFonts w:ascii="Times New Roman" w:hAnsi="Times New Roman" w:cs="Times New Roman"/>
          <w:sz w:val="24"/>
          <w:szCs w:val="24"/>
        </w:rPr>
        <w:t>Nacionālā zinātniskās darbības informācijas sistēma (NZDIS) ir Izglītības ministrijas informācijas sistēma, kas apkopos datus par zinātnisko darbību Latvijā. Sistēmai ir iespējami šādi lietotāji: publiskais lietotājs, zinātnisko institūciju lietveži, valsts iestāžu darbinieki un zinātnieki. Katram no šiem lietotājiem var konfigurēt dažādas lomas un pieeju informācijai. Nacionālā zinātniskās darbības informācijas sistēma izveidota ERAF projekta „Vienota nacionālas nozīmes Latvijas akadēmiskā pamattīkla izveide zinātniskās darbības nodrošināšanai” ietvaros. Sistēmas izveides mērķis ir informācijas par zinātnisko darbību apkopošana vienuviet, lai nodrošinātu zinātnes politikas izstrādi un īstenošanu, kā arī informētu sabiedrību par zinātniskās darbības rezultātiem un nodrošinātu atvērtās zinātnes pieeju.</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sz w:val="24"/>
          <w:szCs w:val="24"/>
        </w:rPr>
        <w:t xml:space="preserve">NZDIS tiks iekļautas ziņas par zinātniskajās institūcijās nodarbinātajiem, realizētajiem projektiem, NZDIS attīstības turpinājumā tiks izstrādāts risinājums par atskaišu pievienošanu un apstrādi, NZDIS tiks apkopoti zinātniskās darbības rezultāti, zinātnisko institūciju darbības pārskati, kā arī NZDIS sastāvdaļa ir zinātnisko institūciju un zinātnieku reģistri. </w:t>
      </w:r>
    </w:p>
    <w:p w:rsidR="00F070F1" w:rsidRPr="008B2C79" w:rsidRDefault="00F070F1" w:rsidP="00F070F1">
      <w:pPr>
        <w:keepNext/>
        <w:keepLines/>
        <w:spacing w:before="240" w:after="120" w:line="240" w:lineRule="auto"/>
        <w:outlineLvl w:val="1"/>
        <w:rPr>
          <w:rFonts w:ascii="Times New Roman" w:hAnsi="Times New Roman" w:cs="Times New Roman"/>
          <w:sz w:val="24"/>
          <w:szCs w:val="24"/>
          <w:u w:val="single"/>
        </w:rPr>
      </w:pPr>
      <w:bookmarkStart w:id="1" w:name="_Toc448996237"/>
      <w:r w:rsidRPr="008B2C79">
        <w:rPr>
          <w:rFonts w:ascii="Times New Roman" w:hAnsi="Times New Roman" w:cs="Times New Roman"/>
          <w:sz w:val="24"/>
          <w:szCs w:val="24"/>
          <w:u w:val="single"/>
        </w:rPr>
        <w:t>NZDIS izmantotās tehnoloģijas</w:t>
      </w:r>
      <w:bookmarkEnd w:id="1"/>
    </w:p>
    <w:p w:rsidR="00F070F1" w:rsidRPr="008B2C79" w:rsidRDefault="00F070F1" w:rsidP="00F070F1">
      <w:pPr>
        <w:rPr>
          <w:rFonts w:ascii="Times New Roman" w:hAnsi="Times New Roman" w:cs="Times New Roman"/>
          <w:color w:val="000000"/>
          <w:sz w:val="24"/>
          <w:szCs w:val="24"/>
        </w:rPr>
      </w:pPr>
      <w:r w:rsidRPr="008B2C79">
        <w:rPr>
          <w:rFonts w:ascii="Times New Roman" w:hAnsi="Times New Roman" w:cs="Times New Roman"/>
          <w:color w:val="000000"/>
          <w:sz w:val="24"/>
          <w:szCs w:val="24"/>
        </w:rPr>
        <w:t>NZDIS realizēta uz atvērtā koda tehnoloģijām:</w:t>
      </w:r>
    </w:p>
    <w:p w:rsidR="00F070F1" w:rsidRPr="008B2C79" w:rsidRDefault="00F070F1" w:rsidP="00F070F1">
      <w:pPr>
        <w:numPr>
          <w:ilvl w:val="0"/>
          <w:numId w:val="8"/>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color w:val="000000"/>
          <w:sz w:val="24"/>
          <w:szCs w:val="24"/>
        </w:rPr>
        <w:t>PostgreSQL</w:t>
      </w:r>
      <w:proofErr w:type="spellEnd"/>
      <w:r w:rsidRPr="008B2C79">
        <w:rPr>
          <w:rFonts w:ascii="Times New Roman" w:hAnsi="Times New Roman" w:cs="Times New Roman"/>
          <w:color w:val="000000"/>
          <w:sz w:val="24"/>
          <w:szCs w:val="24"/>
        </w:rPr>
        <w:t xml:space="preserve"> datu bāzes vadības sistēma </w:t>
      </w:r>
      <w:r w:rsidRPr="008B2C79">
        <w:rPr>
          <w:rFonts w:ascii="Times New Roman" w:hAnsi="Times New Roman" w:cs="Times New Roman"/>
          <w:sz w:val="24"/>
          <w:szCs w:val="24"/>
        </w:rPr>
        <w:t>- http://www.postgresql.org/</w:t>
      </w:r>
    </w:p>
    <w:p w:rsidR="00F070F1" w:rsidRPr="008B2C79" w:rsidRDefault="00F070F1" w:rsidP="00F070F1">
      <w:pPr>
        <w:numPr>
          <w:ilvl w:val="0"/>
          <w:numId w:val="8"/>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Spray</w:t>
      </w:r>
      <w:proofErr w:type="spellEnd"/>
      <w:r w:rsidRPr="008B2C79">
        <w:rPr>
          <w:rFonts w:ascii="Times New Roman" w:hAnsi="Times New Roman" w:cs="Times New Roman"/>
          <w:sz w:val="24"/>
          <w:szCs w:val="24"/>
        </w:rPr>
        <w:t xml:space="preserve"> </w:t>
      </w:r>
      <w:proofErr w:type="spellStart"/>
      <w:r w:rsidRPr="008B2C79">
        <w:rPr>
          <w:rFonts w:ascii="Times New Roman" w:hAnsi="Times New Roman" w:cs="Times New Roman"/>
          <w:sz w:val="24"/>
          <w:szCs w:val="24"/>
        </w:rPr>
        <w:t>web</w:t>
      </w:r>
      <w:proofErr w:type="spellEnd"/>
      <w:r w:rsidRPr="008B2C79">
        <w:rPr>
          <w:rFonts w:ascii="Times New Roman" w:hAnsi="Times New Roman" w:cs="Times New Roman"/>
          <w:sz w:val="24"/>
          <w:szCs w:val="24"/>
        </w:rPr>
        <w:t xml:space="preserve"> aplikāciju serveris - http://spray.io/</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Java virtuālā mašīna - https://www.java.com/en/download/</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Scala programmēšanas valoda - http://www.scala-lang.org/</w:t>
      </w:r>
    </w:p>
    <w:p w:rsidR="00F070F1" w:rsidRPr="008B2C79" w:rsidRDefault="00F070F1" w:rsidP="00F070F1">
      <w:pPr>
        <w:numPr>
          <w:ilvl w:val="0"/>
          <w:numId w:val="8"/>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TreSQL</w:t>
      </w:r>
      <w:proofErr w:type="spellEnd"/>
      <w:r w:rsidRPr="008B2C79">
        <w:rPr>
          <w:rFonts w:ascii="Times New Roman" w:hAnsi="Times New Roman" w:cs="Times New Roman"/>
          <w:sz w:val="24"/>
          <w:szCs w:val="24"/>
        </w:rPr>
        <w:t xml:space="preserve"> datu izgūšanas valoda - https://github.com/mrumkovskis/Query</w:t>
      </w:r>
    </w:p>
    <w:p w:rsidR="00F070F1" w:rsidRPr="008B2C79" w:rsidRDefault="00F070F1" w:rsidP="00F070F1">
      <w:pPr>
        <w:numPr>
          <w:ilvl w:val="0"/>
          <w:numId w:val="8"/>
        </w:numPr>
        <w:spacing w:before="12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Querease</w:t>
      </w:r>
      <w:proofErr w:type="spellEnd"/>
      <w:r w:rsidRPr="008B2C79">
        <w:rPr>
          <w:rFonts w:ascii="Times New Roman" w:hAnsi="Times New Roman" w:cs="Times New Roman"/>
          <w:sz w:val="24"/>
          <w:szCs w:val="24"/>
        </w:rPr>
        <w:t xml:space="preserve"> objektu relāciju transformācijas - https://github.com/guntiso/querease</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Jasper atskaišu veidošanas rīks - http://community.jaspersoft.com/project/ireport-designer</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PHP programmēšanas valoda - http://www.php.net/</w:t>
      </w:r>
    </w:p>
    <w:p w:rsidR="00F070F1" w:rsidRPr="008B2C79" w:rsidRDefault="00F070F1" w:rsidP="00F070F1">
      <w:pPr>
        <w:spacing w:before="240"/>
        <w:jc w:val="both"/>
        <w:rPr>
          <w:rFonts w:ascii="Times New Roman" w:hAnsi="Times New Roman" w:cs="Times New Roman"/>
          <w:color w:val="000000"/>
          <w:sz w:val="24"/>
          <w:szCs w:val="24"/>
        </w:rPr>
      </w:pPr>
      <w:r w:rsidRPr="008B2C79">
        <w:rPr>
          <w:rFonts w:ascii="Times New Roman" w:hAnsi="Times New Roman" w:cs="Times New Roman"/>
          <w:color w:val="000000"/>
          <w:sz w:val="24"/>
          <w:szCs w:val="24"/>
        </w:rPr>
        <w:t xml:space="preserve">Nodrošinot datu glabāšanu </w:t>
      </w:r>
      <w:proofErr w:type="spellStart"/>
      <w:r w:rsidRPr="008B2C79">
        <w:rPr>
          <w:rFonts w:ascii="Times New Roman" w:hAnsi="Times New Roman" w:cs="Times New Roman"/>
          <w:color w:val="000000"/>
          <w:sz w:val="24"/>
          <w:szCs w:val="24"/>
        </w:rPr>
        <w:t>PostgreSQL</w:t>
      </w:r>
      <w:proofErr w:type="spellEnd"/>
      <w:r w:rsidRPr="008B2C79">
        <w:rPr>
          <w:rFonts w:ascii="Times New Roman" w:hAnsi="Times New Roman" w:cs="Times New Roman"/>
          <w:color w:val="000000"/>
          <w:sz w:val="24"/>
          <w:szCs w:val="24"/>
        </w:rPr>
        <w:t xml:space="preserve"> datu bāzē un integrācijai ar ārējām sistēmām (ieskaitot zinātnisko institūciju sistēmas), izmantojot REST servisus (nododot un saņemot datus JSON </w:t>
      </w:r>
      <w:r w:rsidRPr="008B2C79">
        <w:rPr>
          <w:rFonts w:ascii="Times New Roman" w:hAnsi="Times New Roman" w:cs="Times New Roman"/>
          <w:sz w:val="24"/>
          <w:szCs w:val="24"/>
        </w:rPr>
        <w:t>(</w:t>
      </w:r>
      <w:proofErr w:type="spellStart"/>
      <w:r w:rsidRPr="008B2C79">
        <w:rPr>
          <w:rFonts w:ascii="Times New Roman" w:hAnsi="Times New Roman" w:cs="Times New Roman"/>
          <w:sz w:val="24"/>
          <w:szCs w:val="24"/>
        </w:rPr>
        <w:t>JavaScript</w:t>
      </w:r>
      <w:proofErr w:type="spellEnd"/>
      <w:r w:rsidRPr="008B2C79">
        <w:rPr>
          <w:rFonts w:ascii="Times New Roman" w:hAnsi="Times New Roman" w:cs="Times New Roman"/>
          <w:sz w:val="24"/>
          <w:szCs w:val="24"/>
        </w:rPr>
        <w:t xml:space="preserve"> </w:t>
      </w:r>
      <w:proofErr w:type="spellStart"/>
      <w:r w:rsidRPr="008B2C79">
        <w:rPr>
          <w:rFonts w:ascii="Times New Roman" w:hAnsi="Times New Roman" w:cs="Times New Roman"/>
          <w:sz w:val="24"/>
          <w:szCs w:val="24"/>
        </w:rPr>
        <w:t>Object</w:t>
      </w:r>
      <w:proofErr w:type="spellEnd"/>
      <w:r w:rsidRPr="008B2C79">
        <w:rPr>
          <w:rFonts w:ascii="Times New Roman" w:hAnsi="Times New Roman" w:cs="Times New Roman"/>
          <w:sz w:val="24"/>
          <w:szCs w:val="24"/>
        </w:rPr>
        <w:t xml:space="preserve"> </w:t>
      </w:r>
      <w:proofErr w:type="spellStart"/>
      <w:r w:rsidRPr="008B2C79">
        <w:rPr>
          <w:rFonts w:ascii="Times New Roman" w:hAnsi="Times New Roman" w:cs="Times New Roman"/>
          <w:sz w:val="24"/>
          <w:szCs w:val="24"/>
        </w:rPr>
        <w:t>Notation</w:t>
      </w:r>
      <w:proofErr w:type="spellEnd"/>
      <w:r w:rsidRPr="008B2C79">
        <w:rPr>
          <w:rFonts w:ascii="Times New Roman" w:hAnsi="Times New Roman" w:cs="Times New Roman"/>
          <w:sz w:val="24"/>
          <w:szCs w:val="24"/>
        </w:rPr>
        <w:t xml:space="preserve">) </w:t>
      </w:r>
      <w:r w:rsidRPr="008B2C79">
        <w:rPr>
          <w:rFonts w:ascii="Times New Roman" w:hAnsi="Times New Roman" w:cs="Times New Roman"/>
          <w:color w:val="000000"/>
          <w:sz w:val="24"/>
          <w:szCs w:val="24"/>
        </w:rPr>
        <w:t xml:space="preserve">vai XML formātā). Katalogi reprezentēti sistēmā ar PHP ietvara satura tipu palīdzību. Katram konkrētam kataloga datu objektam tiks izveidots savs satura tips sistēmā, ieskaitot visus nepieciešamos </w:t>
      </w:r>
      <w:r w:rsidRPr="008B2C79">
        <w:rPr>
          <w:rFonts w:ascii="Times New Roman" w:hAnsi="Times New Roman" w:cs="Times New Roman"/>
          <w:color w:val="000000"/>
          <w:sz w:val="24"/>
          <w:szCs w:val="24"/>
        </w:rPr>
        <w:lastRenderedPageBreak/>
        <w:t xml:space="preserve">laukus. Lietotāju tiesības piekļuvei datiem tiks nodrošinātas, izmantojot tiesību moduli (ar lomu mehānismu), ka arī apvienojot lietotājus grupās. </w:t>
      </w:r>
    </w:p>
    <w:p w:rsidR="00F070F1" w:rsidRPr="008B2C79" w:rsidRDefault="00F070F1" w:rsidP="00F070F1">
      <w:pPr>
        <w:spacing w:before="240"/>
        <w:jc w:val="both"/>
        <w:rPr>
          <w:rFonts w:ascii="Times New Roman" w:hAnsi="Times New Roman" w:cs="Times New Roman"/>
          <w:color w:val="000000"/>
          <w:sz w:val="24"/>
          <w:szCs w:val="24"/>
        </w:rPr>
      </w:pPr>
      <w:r w:rsidRPr="008B2C79">
        <w:rPr>
          <w:rFonts w:ascii="Times New Roman" w:hAnsi="Times New Roman" w:cs="Times New Roman"/>
          <w:color w:val="000000"/>
          <w:sz w:val="24"/>
          <w:szCs w:val="24"/>
        </w:rPr>
        <w:t>Detalizētu informāciju par tehnisko risinājumu izstrādes laikā, būs iespēja saņemt, sazinoties ar dokumentā norādīto NZDIS izstrādātāju.</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sz w:val="24"/>
          <w:szCs w:val="24"/>
        </w:rPr>
        <w:t>NKP klientu datu bāze jāveido no MS Excel avotu faila, kuru pēc iepirkuma rezultātu pasludināšanas piegadās pasūtītais (Valsts izglītības attīstības aģentūra). Avota fails apkopo informāciju par Latvijas dalībnieku pieteikumiem “Apvārsnis 2020” programmas konkursos un sastāv no 4 darba lapām:</w:t>
      </w:r>
    </w:p>
    <w:p w:rsidR="00F070F1" w:rsidRPr="008B2C79" w:rsidRDefault="00F070F1" w:rsidP="00F070F1">
      <w:pPr>
        <w:numPr>
          <w:ilvl w:val="0"/>
          <w:numId w:val="9"/>
        </w:numPr>
        <w:spacing w:after="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LV_NotEligible</w:t>
      </w:r>
      <w:proofErr w:type="spellEnd"/>
      <w:r w:rsidRPr="008B2C79">
        <w:rPr>
          <w:rFonts w:ascii="Times New Roman" w:hAnsi="Times New Roman" w:cs="Times New Roman"/>
          <w:sz w:val="24"/>
          <w:szCs w:val="24"/>
        </w:rPr>
        <w:t xml:space="preserve"> (projekti neatbilstoši kritērijiem)</w:t>
      </w:r>
    </w:p>
    <w:p w:rsidR="00F070F1" w:rsidRPr="008B2C79" w:rsidRDefault="00F070F1" w:rsidP="00F070F1">
      <w:pPr>
        <w:numPr>
          <w:ilvl w:val="0"/>
          <w:numId w:val="9"/>
        </w:numPr>
        <w:spacing w:after="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LV_Eligible</w:t>
      </w:r>
      <w:proofErr w:type="spellEnd"/>
      <w:r w:rsidRPr="008B2C79">
        <w:rPr>
          <w:rFonts w:ascii="Times New Roman" w:hAnsi="Times New Roman" w:cs="Times New Roman"/>
          <w:sz w:val="24"/>
          <w:szCs w:val="24"/>
        </w:rPr>
        <w:t xml:space="preserve"> (projekti atbilstoši kritērijiem)</w:t>
      </w:r>
    </w:p>
    <w:p w:rsidR="00F070F1" w:rsidRPr="008B2C79" w:rsidRDefault="00F070F1" w:rsidP="00F070F1">
      <w:pPr>
        <w:numPr>
          <w:ilvl w:val="0"/>
          <w:numId w:val="9"/>
        </w:numPr>
        <w:spacing w:after="0"/>
        <w:contextualSpacing/>
        <w:rPr>
          <w:rFonts w:ascii="Times New Roman" w:hAnsi="Times New Roman" w:cs="Times New Roman"/>
          <w:sz w:val="24"/>
          <w:szCs w:val="24"/>
        </w:rPr>
      </w:pPr>
      <w:proofErr w:type="spellStart"/>
      <w:r w:rsidRPr="008B2C79">
        <w:rPr>
          <w:rFonts w:ascii="Times New Roman" w:hAnsi="Times New Roman" w:cs="Times New Roman"/>
          <w:sz w:val="24"/>
          <w:szCs w:val="24"/>
        </w:rPr>
        <w:t>LV_AboveThreshold</w:t>
      </w:r>
      <w:proofErr w:type="spellEnd"/>
      <w:r w:rsidRPr="008B2C79">
        <w:rPr>
          <w:rFonts w:ascii="Times New Roman" w:hAnsi="Times New Roman" w:cs="Times New Roman"/>
          <w:sz w:val="24"/>
          <w:szCs w:val="24"/>
        </w:rPr>
        <w:t xml:space="preserve"> (projekti kas saņēmuši virs sliekšņa vērtējumu)</w:t>
      </w:r>
    </w:p>
    <w:p w:rsidR="00F070F1" w:rsidRPr="008B2C79" w:rsidRDefault="00F070F1" w:rsidP="00F070F1">
      <w:pPr>
        <w:numPr>
          <w:ilvl w:val="0"/>
          <w:numId w:val="9"/>
        </w:numPr>
        <w:spacing w:after="0"/>
        <w:contextualSpacing/>
      </w:pPr>
      <w:proofErr w:type="spellStart"/>
      <w:r w:rsidRPr="008B2C79">
        <w:rPr>
          <w:rFonts w:ascii="Times New Roman" w:hAnsi="Times New Roman" w:cs="Times New Roman"/>
          <w:sz w:val="24"/>
          <w:szCs w:val="24"/>
        </w:rPr>
        <w:t>LV_Granted</w:t>
      </w:r>
      <w:proofErr w:type="spellEnd"/>
      <w:r w:rsidRPr="008B2C79">
        <w:rPr>
          <w:rFonts w:ascii="Times New Roman" w:hAnsi="Times New Roman" w:cs="Times New Roman"/>
          <w:sz w:val="24"/>
          <w:szCs w:val="24"/>
        </w:rPr>
        <w:t xml:space="preserve"> (finansētie projekti)</w:t>
      </w:r>
    </w:p>
    <w:p w:rsidR="00F070F1" w:rsidRPr="008B2C79" w:rsidRDefault="00F070F1" w:rsidP="00F070F1">
      <w:pPr>
        <w:spacing w:after="0"/>
        <w:ind w:left="720"/>
        <w:contextualSpacing/>
        <w:rPr>
          <w:rFonts w:ascii="Times New Roman" w:hAnsi="Times New Roman" w:cs="Times New Roman"/>
          <w:sz w:val="24"/>
          <w:szCs w:val="24"/>
        </w:rPr>
      </w:pPr>
    </w:p>
    <w:p w:rsidR="00F070F1" w:rsidRPr="008B2C79" w:rsidRDefault="00F070F1" w:rsidP="00F070F1">
      <w:pPr>
        <w:spacing w:after="0"/>
        <w:contextualSpacing/>
        <w:rPr>
          <w:rFonts w:ascii="Times New Roman" w:hAnsi="Times New Roman" w:cs="Times New Roman"/>
          <w:sz w:val="24"/>
          <w:szCs w:val="24"/>
        </w:rPr>
      </w:pPr>
      <w:r w:rsidRPr="008B2C79">
        <w:rPr>
          <w:rFonts w:ascii="Times New Roman" w:hAnsi="Times New Roman" w:cs="Times New Roman"/>
          <w:sz w:val="24"/>
          <w:szCs w:val="24"/>
        </w:rPr>
        <w:t>Darba lapām ir vienāda struktūra. MS Excel avotu faila datu lauki un to atšifrējums:</w:t>
      </w:r>
    </w:p>
    <w:p w:rsidR="00F070F1" w:rsidRPr="008B2C79" w:rsidRDefault="00F070F1" w:rsidP="00F070F1">
      <w:pPr>
        <w:spacing w:after="0"/>
        <w:contextualSpacing/>
        <w:rPr>
          <w:rFonts w:ascii="Times New Roman" w:hAnsi="Times New Roman" w:cs="Times New Roman"/>
          <w:sz w:val="10"/>
          <w:szCs w:val="10"/>
        </w:rPr>
      </w:pPr>
    </w:p>
    <w:tbl>
      <w:tblPr>
        <w:tblW w:w="8080" w:type="dxa"/>
        <w:tblInd w:w="-5" w:type="dxa"/>
        <w:tblLook w:val="04A0" w:firstRow="1" w:lastRow="0" w:firstColumn="1" w:lastColumn="0" w:noHBand="0" w:noVBand="1"/>
      </w:tblPr>
      <w:tblGrid>
        <w:gridCol w:w="3969"/>
        <w:gridCol w:w="4111"/>
      </w:tblGrid>
      <w:tr w:rsidR="00F070F1" w:rsidRPr="008B2C79" w:rsidTr="004A1052">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jc w:val="center"/>
              <w:rPr>
                <w:rFonts w:ascii="Times New Roman" w:eastAsia="Times New Roman" w:hAnsi="Times New Roman" w:cs="Times New Roman"/>
                <w:b/>
                <w:bCs/>
                <w:sz w:val="24"/>
                <w:szCs w:val="24"/>
                <w:lang w:eastAsia="en-GB"/>
              </w:rPr>
            </w:pPr>
            <w:r w:rsidRPr="008B2C79">
              <w:rPr>
                <w:rFonts w:ascii="Times New Roman" w:eastAsia="Times New Roman" w:hAnsi="Times New Roman" w:cs="Times New Roman"/>
                <w:b/>
                <w:bCs/>
                <w:sz w:val="24"/>
                <w:szCs w:val="24"/>
                <w:lang w:eastAsia="en-GB"/>
              </w:rPr>
              <w:t>datu lauks MS Excel avotu failā</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jc w:val="center"/>
              <w:rPr>
                <w:rFonts w:ascii="Times New Roman" w:eastAsia="Times New Roman" w:hAnsi="Times New Roman" w:cs="Times New Roman"/>
                <w:b/>
                <w:bCs/>
                <w:sz w:val="24"/>
                <w:szCs w:val="24"/>
                <w:lang w:eastAsia="en-GB"/>
              </w:rPr>
            </w:pPr>
            <w:r w:rsidRPr="008B2C79">
              <w:rPr>
                <w:rFonts w:ascii="Times New Roman" w:eastAsia="Times New Roman" w:hAnsi="Times New Roman" w:cs="Times New Roman"/>
                <w:b/>
                <w:bCs/>
                <w:sz w:val="24"/>
                <w:szCs w:val="24"/>
                <w:lang w:eastAsia="en-GB"/>
              </w:rPr>
              <w:t>atšifrējums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CD_PROJ_ID</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numurs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CD_ACTION_TYPE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Konkursa veids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LB_STATUS_DESCR</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Līguma statuss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DT_PROJECT_START</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sākuma datums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DT_PROJECT_END</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beigu datums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LB_TITLE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nosaukums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CD_ACRONYM</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akronīms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CD_THEMA_PILLAR</w:t>
            </w:r>
          </w:p>
        </w:tc>
        <w:tc>
          <w:tcPr>
            <w:tcW w:w="4111" w:type="dxa"/>
            <w:tcBorders>
              <w:top w:val="nil"/>
              <w:left w:val="nil"/>
              <w:bottom w:val="single" w:sz="4" w:space="0" w:color="auto"/>
              <w:right w:val="single" w:sz="4" w:space="0" w:color="auto"/>
            </w:tcBorders>
            <w:shd w:val="clear" w:color="auto" w:fill="auto"/>
            <w:noWrap/>
            <w:vAlign w:val="bottom"/>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Pīlārs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CD_THEMA_OBJECTIVE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 xml:space="preserve">Pīlāra </w:t>
            </w:r>
            <w:proofErr w:type="spellStart"/>
            <w:r w:rsidRPr="008B2C79">
              <w:rPr>
                <w:rFonts w:ascii="Times New Roman" w:eastAsia="Times New Roman" w:hAnsi="Times New Roman" w:cs="Times New Roman"/>
                <w:sz w:val="24"/>
                <w:szCs w:val="24"/>
                <w:lang w:eastAsia="en-GB"/>
              </w:rPr>
              <w:t>apakšsasaļa</w:t>
            </w:r>
            <w:proofErr w:type="spellEnd"/>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CD_TOPIC</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Konkursa nosaukums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AM_TOT_COST</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Kopējais projekta finansējums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AM_EC_CONTRIBUTION</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EK projekta finansējums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QT_NBR_OF_PARTICIPANTS</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Dalībnieku skaits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CD_ROLE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Dalībnieka loma projekta</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LB_LEGAL_NAME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Dalībnieka nosaukums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AM_COST</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Latvijas dalībnieka kopējais saņemtais finansējums projektā</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AM_EC_CONTRIB</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Latvijas dalībnieka saņemtais EK finansējums projektā</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CD_PHONE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Tālrunis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FIRST_NAME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vadītāja vārds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LAST_NAME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vadītāja uzvārds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EMAIL</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e-pasts</w:t>
            </w:r>
          </w:p>
        </w:tc>
      </w:tr>
    </w:tbl>
    <w:p w:rsidR="00F070F1" w:rsidRPr="008B2C79" w:rsidRDefault="00F070F1" w:rsidP="00F070F1">
      <w:pPr>
        <w:spacing w:after="0"/>
        <w:rPr>
          <w:lang w:val="en-GB"/>
        </w:rPr>
      </w:pPr>
    </w:p>
    <w:p w:rsidR="00F070F1" w:rsidRPr="008B2C79" w:rsidRDefault="00F070F1" w:rsidP="00F070F1">
      <w:pPr>
        <w:spacing w:after="0"/>
        <w:jc w:val="both"/>
        <w:rPr>
          <w:rFonts w:ascii="Times New Roman" w:hAnsi="Times New Roman" w:cs="Times New Roman"/>
          <w:sz w:val="24"/>
          <w:szCs w:val="24"/>
        </w:rPr>
      </w:pPr>
      <w:r w:rsidRPr="008B2C79">
        <w:rPr>
          <w:rFonts w:ascii="Times New Roman" w:hAnsi="Times New Roman" w:cs="Times New Roman"/>
          <w:sz w:val="24"/>
          <w:szCs w:val="24"/>
        </w:rPr>
        <w:t>Pasūtītājam jābūt iespējai papildināt/atjaunināt NKP klientu datu bāzi no MS Excel avota failiem, kā arī nepieciešamības gadījumā pievienot datu bāzē papildus kolonnas un datu laukus.</w:t>
      </w:r>
    </w:p>
    <w:p w:rsidR="00F070F1" w:rsidRPr="008B2C79" w:rsidRDefault="00F070F1" w:rsidP="00F070F1">
      <w:pPr>
        <w:widowControl w:val="0"/>
        <w:spacing w:after="0" w:line="240" w:lineRule="auto"/>
        <w:ind w:left="142" w:hanging="142"/>
        <w:jc w:val="both"/>
        <w:rPr>
          <w:rFonts w:ascii="Times New Roman" w:eastAsia="Times New Roman" w:hAnsi="Times New Roman" w:cs="Times New Roman"/>
          <w:i/>
          <w:color w:val="000000"/>
          <w:sz w:val="24"/>
          <w:szCs w:val="24"/>
        </w:rPr>
      </w:pPr>
    </w:p>
    <w:p w:rsidR="00F070F1" w:rsidRPr="008B2C79" w:rsidRDefault="00F070F1" w:rsidP="00F070F1">
      <w:pPr>
        <w:spacing w:after="0" w:line="240" w:lineRule="auto"/>
        <w:jc w:val="both"/>
        <w:rPr>
          <w:rFonts w:ascii="Times New Roman" w:eastAsia="Times New Roman" w:hAnsi="Times New Roman" w:cs="Times New Roman"/>
          <w:bCs/>
          <w:sz w:val="24"/>
          <w:szCs w:val="24"/>
          <w:lang w:val="en-US"/>
        </w:rPr>
      </w:pPr>
      <w:bookmarkStart w:id="2" w:name="_GoBack"/>
      <w:bookmarkEnd w:id="2"/>
      <w:r w:rsidRPr="008B2C79">
        <w:rPr>
          <w:rFonts w:ascii="Times New Roman" w:hAnsi="Times New Roman" w:cs="Times New Roman"/>
          <w:b/>
          <w:sz w:val="24"/>
          <w:szCs w:val="24"/>
        </w:rPr>
        <w:t>Skats no Nacionālās zinātniskās darbības informācijas sistēmas (NZDIS)</w:t>
      </w:r>
    </w:p>
    <w:p w:rsidR="00F070F1" w:rsidRPr="008B2C79" w:rsidRDefault="00F070F1" w:rsidP="00F070F1">
      <w:pPr>
        <w:spacing w:after="0" w:line="240" w:lineRule="auto"/>
        <w:jc w:val="both"/>
        <w:rPr>
          <w:rFonts w:ascii="Times New Roman" w:eastAsia="Times New Roman" w:hAnsi="Times New Roman" w:cs="Times New Roman"/>
          <w:sz w:val="24"/>
          <w:szCs w:val="24"/>
        </w:rPr>
      </w:pPr>
    </w:p>
    <w:p w:rsidR="00F070F1" w:rsidRPr="008B2C79" w:rsidRDefault="00F070F1" w:rsidP="00F070F1">
      <w:pPr>
        <w:spacing w:after="0" w:line="240" w:lineRule="auto"/>
        <w:ind w:firstLine="720"/>
        <w:jc w:val="center"/>
        <w:rPr>
          <w:rFonts w:ascii="Times New Roman" w:eastAsia="Times New Roman" w:hAnsi="Times New Roman" w:cs="Times New Roman"/>
          <w:b/>
          <w:bCs/>
          <w:sz w:val="28"/>
          <w:szCs w:val="28"/>
        </w:rPr>
      </w:pPr>
    </w:p>
    <w:p w:rsidR="00F070F1" w:rsidRPr="008B2C79" w:rsidRDefault="00F070F1" w:rsidP="00F070F1">
      <w:pPr>
        <w:jc w:val="center"/>
        <w:rPr>
          <w:rFonts w:ascii="Times New Roman" w:hAnsi="Times New Roman" w:cs="Times New Roman"/>
          <w:b/>
          <w:sz w:val="24"/>
          <w:szCs w:val="24"/>
        </w:rPr>
      </w:pPr>
      <w:r w:rsidRPr="008B2C79">
        <w:rPr>
          <w:noProof/>
          <w:lang w:eastAsia="lv-LV"/>
        </w:rPr>
        <w:drawing>
          <wp:inline distT="0" distB="0" distL="0" distR="0" wp14:anchorId="73FC0DD1" wp14:editId="27AAFDCB">
            <wp:extent cx="6251370" cy="375011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8776" cy="3814548"/>
                    </a:xfrm>
                    <a:prstGeom prst="rect">
                      <a:avLst/>
                    </a:prstGeom>
                  </pic:spPr>
                </pic:pic>
              </a:graphicData>
            </a:graphic>
          </wp:inline>
        </w:drawing>
      </w:r>
    </w:p>
    <w:p w:rsidR="00F070F1" w:rsidRPr="008B2C79" w:rsidRDefault="00F070F1" w:rsidP="00F070F1">
      <w:pPr>
        <w:rPr>
          <w:lang w:val="en-GB"/>
        </w:rPr>
      </w:pPr>
    </w:p>
    <w:p w:rsidR="00F070F1" w:rsidRPr="008B2C79" w:rsidRDefault="00F070F1" w:rsidP="00F070F1">
      <w:pPr>
        <w:rPr>
          <w:lang w:val="en-GB"/>
        </w:rPr>
      </w:pPr>
    </w:p>
    <w:p w:rsidR="00F070F1" w:rsidRPr="008B2C79" w:rsidRDefault="00F070F1" w:rsidP="00F070F1">
      <w:pPr>
        <w:jc w:val="center"/>
        <w:rPr>
          <w:lang w:val="en-GB"/>
        </w:rPr>
      </w:pPr>
      <w:r w:rsidRPr="008B2C79">
        <w:rPr>
          <w:noProof/>
          <w:lang w:eastAsia="lv-LV"/>
        </w:rPr>
        <w:lastRenderedPageBreak/>
        <w:drawing>
          <wp:inline distT="0" distB="0" distL="0" distR="0" wp14:anchorId="65D719C1" wp14:editId="0803E61F">
            <wp:extent cx="6162675" cy="3301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9843" cy="3331715"/>
                    </a:xfrm>
                    <a:prstGeom prst="rect">
                      <a:avLst/>
                    </a:prstGeom>
                  </pic:spPr>
                </pic:pic>
              </a:graphicData>
            </a:graphic>
          </wp:inline>
        </w:drawing>
      </w:r>
      <w:r w:rsidRPr="008B2C79">
        <w:rPr>
          <w:noProof/>
          <w:lang w:eastAsia="lv-LV"/>
        </w:rPr>
        <w:drawing>
          <wp:inline distT="0" distB="0" distL="0" distR="0" wp14:anchorId="189FE10C" wp14:editId="48893C29">
            <wp:extent cx="6005610" cy="2646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7244" cy="2660621"/>
                    </a:xfrm>
                    <a:prstGeom prst="rect">
                      <a:avLst/>
                    </a:prstGeom>
                  </pic:spPr>
                </pic:pic>
              </a:graphicData>
            </a:graphic>
          </wp:inline>
        </w:drawing>
      </w:r>
    </w:p>
    <w:p w:rsidR="00F070F1" w:rsidRDefault="00F070F1" w:rsidP="00F070F1">
      <w:pPr>
        <w:jc w:val="center"/>
        <w:rPr>
          <w:rFonts w:ascii="Times New Roman" w:hAnsi="Times New Roman" w:cs="Times New Roman"/>
          <w:b/>
          <w:sz w:val="24"/>
          <w:szCs w:val="24"/>
        </w:rPr>
      </w:pPr>
    </w:p>
    <w:p w:rsidR="00F070F1" w:rsidRDefault="00F070F1" w:rsidP="00F070F1">
      <w:pPr>
        <w:jc w:val="center"/>
        <w:rPr>
          <w:rFonts w:ascii="Times New Roman" w:hAnsi="Times New Roman" w:cs="Times New Roman"/>
          <w:b/>
          <w:sz w:val="24"/>
          <w:szCs w:val="24"/>
        </w:rPr>
      </w:pPr>
    </w:p>
    <w:p w:rsidR="00F070F1" w:rsidRPr="008B2C79" w:rsidRDefault="00F070F1" w:rsidP="00F070F1">
      <w:pPr>
        <w:jc w:val="center"/>
        <w:rPr>
          <w:rFonts w:ascii="Times New Roman" w:hAnsi="Times New Roman" w:cs="Times New Roman"/>
          <w:b/>
          <w:sz w:val="24"/>
          <w:szCs w:val="24"/>
        </w:rPr>
      </w:pPr>
      <w:r w:rsidRPr="008B2C79">
        <w:rPr>
          <w:rFonts w:ascii="Times New Roman" w:hAnsi="Times New Roman" w:cs="Times New Roman"/>
          <w:b/>
          <w:sz w:val="24"/>
          <w:szCs w:val="24"/>
        </w:rPr>
        <w:t>Datu lauki integrācijai ar NZDIS sistēmu</w:t>
      </w:r>
    </w:p>
    <w:tbl>
      <w:tblPr>
        <w:tblW w:w="8926" w:type="dxa"/>
        <w:jc w:val="center"/>
        <w:tblLook w:val="04A0" w:firstRow="1" w:lastRow="0" w:firstColumn="1" w:lastColumn="0" w:noHBand="0" w:noVBand="1"/>
      </w:tblPr>
      <w:tblGrid>
        <w:gridCol w:w="1847"/>
        <w:gridCol w:w="7079"/>
      </w:tblGrid>
      <w:tr w:rsidR="00F070F1" w:rsidRPr="008B2C79" w:rsidTr="004A1052">
        <w:trPr>
          <w:trHeight w:val="297"/>
          <w:jc w:val="center"/>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jc w:val="center"/>
              <w:rPr>
                <w:rFonts w:ascii="Times New Roman" w:eastAsia="Times New Roman" w:hAnsi="Times New Roman" w:cs="Times New Roman"/>
                <w:b/>
                <w:bCs/>
                <w:color w:val="000000"/>
                <w:sz w:val="24"/>
                <w:szCs w:val="24"/>
                <w:lang w:eastAsia="en-GB"/>
              </w:rPr>
            </w:pPr>
            <w:r w:rsidRPr="008B2C79">
              <w:rPr>
                <w:rFonts w:ascii="Times New Roman" w:hAnsi="Times New Roman" w:cs="Times New Roman"/>
                <w:sz w:val="24"/>
                <w:szCs w:val="24"/>
              </w:rPr>
              <w:t xml:space="preserve"> </w:t>
            </w:r>
            <w:r w:rsidRPr="008B2C79">
              <w:rPr>
                <w:rFonts w:ascii="Times New Roman" w:eastAsia="Times New Roman" w:hAnsi="Times New Roman" w:cs="Times New Roman"/>
                <w:b/>
                <w:bCs/>
                <w:color w:val="000000"/>
                <w:sz w:val="24"/>
                <w:szCs w:val="24"/>
                <w:lang w:eastAsia="en-GB"/>
              </w:rPr>
              <w:t>datu lauks NZDIS sistēmā</w:t>
            </w:r>
          </w:p>
        </w:tc>
        <w:tc>
          <w:tcPr>
            <w:tcW w:w="7079" w:type="dxa"/>
            <w:tcBorders>
              <w:top w:val="single" w:sz="4" w:space="0" w:color="auto"/>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jc w:val="center"/>
              <w:rPr>
                <w:rFonts w:ascii="Times New Roman" w:eastAsia="Times New Roman" w:hAnsi="Times New Roman" w:cs="Times New Roman"/>
                <w:b/>
                <w:bCs/>
                <w:color w:val="000000"/>
                <w:sz w:val="24"/>
                <w:szCs w:val="24"/>
                <w:lang w:eastAsia="en-GB"/>
              </w:rPr>
            </w:pPr>
            <w:r w:rsidRPr="008B2C79">
              <w:rPr>
                <w:rFonts w:ascii="Times New Roman" w:eastAsia="Times New Roman" w:hAnsi="Times New Roman" w:cs="Times New Roman"/>
                <w:b/>
                <w:bCs/>
                <w:color w:val="000000"/>
                <w:sz w:val="24"/>
                <w:szCs w:val="24"/>
                <w:lang w:eastAsia="en-GB"/>
              </w:rPr>
              <w:t>datu lauks NKP datu bāzē</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Nr.</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CD_PROJ_ID</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nosaukums</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LB_TITLE</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veids (izvēlne)</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Apvārsnis 2020 (</w:t>
            </w:r>
            <w:proofErr w:type="spellStart"/>
            <w:r w:rsidRPr="008B2C79">
              <w:rPr>
                <w:rFonts w:ascii="Times New Roman" w:eastAsia="Times New Roman" w:hAnsi="Times New Roman" w:cs="Times New Roman"/>
                <w:color w:val="000000"/>
                <w:sz w:val="24"/>
                <w:szCs w:val="24"/>
                <w:lang w:eastAsia="en-GB"/>
              </w:rPr>
              <w:t>Horizon</w:t>
            </w:r>
            <w:proofErr w:type="spellEnd"/>
            <w:r w:rsidRPr="008B2C79">
              <w:rPr>
                <w:rFonts w:ascii="Times New Roman" w:eastAsia="Times New Roman" w:hAnsi="Times New Roman" w:cs="Times New Roman"/>
                <w:color w:val="000000"/>
                <w:sz w:val="24"/>
                <w:szCs w:val="24"/>
                <w:lang w:eastAsia="en-GB"/>
              </w:rPr>
              <w:t xml:space="preserve"> 2020) programmas projekts (visiem projektiem)</w:t>
            </w:r>
          </w:p>
        </w:tc>
      </w:tr>
      <w:tr w:rsidR="00F070F1" w:rsidRPr="008B2C79" w:rsidTr="004A1052">
        <w:trPr>
          <w:trHeight w:val="297"/>
          <w:jc w:val="center"/>
        </w:trPr>
        <w:tc>
          <w:tcPr>
            <w:tcW w:w="1847" w:type="dxa"/>
            <w:tcBorders>
              <w:top w:val="nil"/>
              <w:left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Zinātniskā institūcija (izvēlne)</w:t>
            </w:r>
          </w:p>
        </w:tc>
        <w:tc>
          <w:tcPr>
            <w:tcW w:w="7079" w:type="dxa"/>
            <w:tcBorders>
              <w:top w:val="single" w:sz="4" w:space="0" w:color="auto"/>
              <w:left w:val="nil"/>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LB_LEGAL_NAME</w:t>
            </w:r>
          </w:p>
        </w:tc>
      </w:tr>
      <w:tr w:rsidR="00F070F1" w:rsidRPr="008B2C79" w:rsidTr="004A1052">
        <w:trPr>
          <w:trHeight w:val="297"/>
          <w:jc w:val="center"/>
        </w:trPr>
        <w:tc>
          <w:tcPr>
            <w:tcW w:w="1847" w:type="dxa"/>
            <w:tcBorders>
              <w:left w:val="single" w:sz="4" w:space="0" w:color="auto"/>
              <w:bottom w:val="single" w:sz="4" w:space="0" w:color="auto"/>
              <w:right w:val="single" w:sz="4" w:space="0" w:color="auto"/>
            </w:tcBorders>
            <w:shd w:val="clear" w:color="auto" w:fill="auto"/>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lastRenderedPageBreak/>
              <w:t>Projekta pasūtītājs vai uzraugošā iestāde</w:t>
            </w:r>
          </w:p>
        </w:tc>
        <w:tc>
          <w:tcPr>
            <w:tcW w:w="7079" w:type="dxa"/>
            <w:tcBorders>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Eiropas Komisija (visiem projektiem)</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Statuss (izvēlne)</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LB_STATUS_DESCR</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Īstenošanas termiņš no</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DT_PROJECT_START</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Īstenošanas termiņš līdz</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DT_PROJECT_END</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vadītāja vārds</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FIRST_NAME</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vadītāja uzvārds</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LAST_NAME</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Kopējais finansējums (ar PVN), EUR</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AM_TOT_COST</w:t>
            </w:r>
          </w:p>
        </w:tc>
      </w:tr>
      <w:tr w:rsidR="00F070F1" w:rsidRPr="008B2C79" w:rsidTr="004A1052">
        <w:trPr>
          <w:trHeight w:val="325"/>
          <w:jc w:val="center"/>
        </w:trPr>
        <w:tc>
          <w:tcPr>
            <w:tcW w:w="1847" w:type="dxa"/>
            <w:tcBorders>
              <w:top w:val="nil"/>
              <w:left w:val="single" w:sz="4" w:space="0" w:color="auto"/>
              <w:bottom w:val="single" w:sz="4" w:space="0" w:color="auto"/>
              <w:right w:val="single" w:sz="4" w:space="0" w:color="auto"/>
            </w:tcBorders>
            <w:shd w:val="clear" w:color="auto" w:fill="auto"/>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Ārvalstu finanšu instrumentu (t.sk. ES fondu) finansējums, EUR</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AM_EC_CONTRIBUTION</w:t>
            </w:r>
          </w:p>
        </w:tc>
      </w:tr>
    </w:tbl>
    <w:p w:rsidR="00F070F1" w:rsidRPr="008B2C79" w:rsidRDefault="00F070F1" w:rsidP="00F070F1">
      <w:r w:rsidRPr="008B2C79">
        <w:rPr>
          <w:rFonts w:ascii="Times New Roman" w:hAnsi="Times New Roman" w:cs="Times New Roman"/>
          <w:sz w:val="24"/>
          <w:szCs w:val="24"/>
        </w:rPr>
        <w:t>Ar NZDIS integrācijas risinājuma aprakstu var iepazīties šeit:</w:t>
      </w:r>
      <w:r w:rsidRPr="008B2C79">
        <w:t xml:space="preserve"> </w:t>
      </w:r>
      <w:hyperlink r:id="rId12" w:anchor="/pub/user_material/198059" w:history="1">
        <w:r w:rsidRPr="008B2C79">
          <w:rPr>
            <w:rFonts w:ascii="Times New Roman" w:hAnsi="Times New Roman" w:cs="Times New Roman"/>
            <w:color w:val="0563C1" w:themeColor="hyperlink"/>
            <w:sz w:val="24"/>
            <w:szCs w:val="24"/>
            <w:u w:val="single"/>
          </w:rPr>
          <w:t>https://sciencelatvia.lv/#/pub/user_material/198059</w:t>
        </w:r>
      </w:hyperlink>
      <w:r w:rsidRPr="008B2C79">
        <w:t xml:space="preserve"> </w:t>
      </w:r>
    </w:p>
    <w:p w:rsidR="00F070F1" w:rsidRPr="008B2C79" w:rsidRDefault="00F070F1" w:rsidP="00F070F1">
      <w:r w:rsidRPr="008B2C79">
        <w:rPr>
          <w:rFonts w:ascii="Times New Roman" w:hAnsi="Times New Roman" w:cs="Times New Roman"/>
          <w:sz w:val="24"/>
          <w:szCs w:val="24"/>
        </w:rPr>
        <w:t>Ar Excel šabloniem datu augšupielādei</w:t>
      </w:r>
      <w:r w:rsidRPr="008B2C79">
        <w:t xml:space="preserve"> </w:t>
      </w:r>
      <w:r w:rsidRPr="008B2C79">
        <w:rPr>
          <w:rFonts w:ascii="Times New Roman" w:hAnsi="Times New Roman" w:cs="Times New Roman"/>
          <w:sz w:val="24"/>
          <w:szCs w:val="24"/>
        </w:rPr>
        <w:t xml:space="preserve">var iepazīties šeit: </w:t>
      </w:r>
      <w:hyperlink r:id="rId13" w:anchor="/pub/user_material/9245" w:history="1">
        <w:r w:rsidRPr="008B2C79">
          <w:rPr>
            <w:rFonts w:ascii="Times New Roman" w:hAnsi="Times New Roman" w:cs="Times New Roman"/>
            <w:color w:val="0563C1" w:themeColor="hyperlink"/>
            <w:sz w:val="24"/>
            <w:szCs w:val="24"/>
            <w:u w:val="single"/>
          </w:rPr>
          <w:t>https://sciencelatvia.lv/#/pub/user_material/9245</w:t>
        </w:r>
      </w:hyperlink>
    </w:p>
    <w:p w:rsidR="00F070F1" w:rsidRDefault="00F070F1" w:rsidP="00F070F1">
      <w:pPr>
        <w:spacing w:after="0" w:line="240" w:lineRule="auto"/>
        <w:ind w:firstLine="720"/>
        <w:jc w:val="both"/>
        <w:rPr>
          <w:rFonts w:ascii="Times New Roman" w:eastAsia="Times New Roman" w:hAnsi="Times New Roman" w:cs="Times New Roman"/>
          <w:b/>
          <w:bCs/>
          <w:sz w:val="28"/>
          <w:szCs w:val="28"/>
        </w:rPr>
      </w:pPr>
    </w:p>
    <w:p w:rsidR="00486AB9" w:rsidRPr="00E5476B" w:rsidRDefault="00486AB9" w:rsidP="00486AB9">
      <w:pPr>
        <w:tabs>
          <w:tab w:val="left" w:pos="4678"/>
        </w:tabs>
        <w:spacing w:after="0" w:line="240" w:lineRule="auto"/>
        <w:ind w:left="142" w:hanging="284"/>
        <w:contextualSpacing/>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   </w:t>
      </w:r>
      <w:r w:rsidRPr="00E5476B">
        <w:rPr>
          <w:rFonts w:ascii="Times New Roman" w:eastAsia="Calibri" w:hAnsi="Times New Roman" w:cs="Times New Roman"/>
          <w:b/>
          <w:sz w:val="24"/>
          <w:szCs w:val="24"/>
        </w:rPr>
        <w:t>Pasūtītājs</w:t>
      </w:r>
      <w:r w:rsidRPr="00E5476B">
        <w:rPr>
          <w:rFonts w:ascii="Times New Roman" w:eastAsia="Calibri" w:hAnsi="Times New Roman" w:cs="Times New Roman"/>
          <w:sz w:val="24"/>
          <w:szCs w:val="24"/>
        </w:rPr>
        <w:tab/>
        <w:t xml:space="preserve"> </w:t>
      </w:r>
      <w:r w:rsidRPr="00E5476B">
        <w:rPr>
          <w:rFonts w:ascii="Times New Roman" w:eastAsia="Calibri" w:hAnsi="Times New Roman" w:cs="Times New Roman"/>
          <w:b/>
          <w:sz w:val="24"/>
          <w:szCs w:val="24"/>
        </w:rPr>
        <w:t>Izpildītājs</w:t>
      </w:r>
    </w:p>
    <w:tbl>
      <w:tblPr>
        <w:tblW w:w="9512" w:type="dxa"/>
        <w:tblInd w:w="-72" w:type="dxa"/>
        <w:tblLayout w:type="fixed"/>
        <w:tblLook w:val="0000" w:firstRow="0" w:lastRow="0" w:firstColumn="0" w:lastColumn="0" w:noHBand="0" w:noVBand="0"/>
      </w:tblPr>
      <w:tblGrid>
        <w:gridCol w:w="4756"/>
        <w:gridCol w:w="4756"/>
      </w:tblGrid>
      <w:tr w:rsidR="00486AB9" w:rsidRPr="00E5476B" w:rsidTr="009D05AE">
        <w:trPr>
          <w:trHeight w:val="737"/>
        </w:trPr>
        <w:tc>
          <w:tcPr>
            <w:tcW w:w="4756" w:type="dxa"/>
            <w:shd w:val="clear" w:color="auto" w:fill="auto"/>
          </w:tcPr>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Valsts izglītības attīstības aģentūra</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Vaļņu ielā 1, Rīgā, LV – 1050</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proofErr w:type="spellStart"/>
            <w:r w:rsidRPr="00E5476B">
              <w:rPr>
                <w:rFonts w:ascii="Times New Roman" w:eastAsia="Calibri" w:hAnsi="Times New Roman" w:cs="Times New Roman"/>
                <w:sz w:val="24"/>
                <w:szCs w:val="24"/>
              </w:rPr>
              <w:t>Reģ</w:t>
            </w:r>
            <w:proofErr w:type="spellEnd"/>
            <w:r w:rsidRPr="00E5476B">
              <w:rPr>
                <w:rFonts w:ascii="Times New Roman" w:eastAsia="Calibri" w:hAnsi="Times New Roman" w:cs="Times New Roman"/>
                <w:sz w:val="24"/>
                <w:szCs w:val="24"/>
              </w:rPr>
              <w:t>. Nr. 90001800413</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Valsts Kase</w:t>
            </w:r>
          </w:p>
          <w:p w:rsidR="00486AB9" w:rsidRPr="00E5476B" w:rsidRDefault="00486AB9" w:rsidP="009D05AE">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TRELLV22</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LV80TREL215020310500B</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67814322</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67814344</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14" w:history="1">
              <w:r w:rsidRPr="00E5476B">
                <w:rPr>
                  <w:rFonts w:ascii="Times New Roman" w:eastAsia="Calibri" w:hAnsi="Times New Roman" w:cs="Times New Roman"/>
                  <w:color w:val="0000FF"/>
                  <w:sz w:val="24"/>
                  <w:szCs w:val="24"/>
                  <w:u w:val="single"/>
                </w:rPr>
                <w:t>info@viaa.gov.lv</w:t>
              </w:r>
            </w:hyperlink>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Dita Traidās</w:t>
            </w:r>
          </w:p>
        </w:tc>
        <w:tc>
          <w:tcPr>
            <w:tcW w:w="4756" w:type="dxa"/>
          </w:tcPr>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SIA “UNISO”</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proofErr w:type="spellStart"/>
            <w:r w:rsidRPr="00E5476B">
              <w:rPr>
                <w:rFonts w:ascii="Times New Roman" w:eastAsia="Calibri" w:hAnsi="Times New Roman" w:cs="Times New Roman"/>
                <w:sz w:val="24"/>
                <w:szCs w:val="24"/>
              </w:rPr>
              <w:t>Valdlauči</w:t>
            </w:r>
            <w:proofErr w:type="spellEnd"/>
            <w:r w:rsidRPr="00E5476B">
              <w:rPr>
                <w:rFonts w:ascii="Times New Roman" w:eastAsia="Calibri" w:hAnsi="Times New Roman" w:cs="Times New Roman"/>
                <w:sz w:val="24"/>
                <w:szCs w:val="24"/>
              </w:rPr>
              <w:t xml:space="preserve"> 1-40, Ķekavas pag., Ķekavas nov., LV-1076</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proofErr w:type="spellStart"/>
            <w:r w:rsidRPr="00E5476B">
              <w:rPr>
                <w:rFonts w:ascii="Times New Roman" w:eastAsia="Calibri" w:hAnsi="Times New Roman" w:cs="Times New Roman"/>
                <w:sz w:val="24"/>
                <w:szCs w:val="24"/>
              </w:rPr>
              <w:t>Reģ</w:t>
            </w:r>
            <w:proofErr w:type="spellEnd"/>
            <w:r w:rsidRPr="00E5476B">
              <w:rPr>
                <w:rFonts w:ascii="Times New Roman" w:eastAsia="Calibri" w:hAnsi="Times New Roman" w:cs="Times New Roman"/>
                <w:sz w:val="24"/>
                <w:szCs w:val="24"/>
              </w:rPr>
              <w:t>. Nr. 40003562863</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A/S “Swedbank”</w:t>
            </w:r>
          </w:p>
          <w:p w:rsidR="00486AB9" w:rsidRPr="00E5476B" w:rsidRDefault="00486AB9" w:rsidP="009D05AE">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HABALV22</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LV21HABA0551001217765</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29469745</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67326651</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15" w:history="1">
              <w:r w:rsidRPr="00E5476B">
                <w:rPr>
                  <w:rFonts w:ascii="Times New Roman" w:eastAsia="Calibri" w:hAnsi="Times New Roman" w:cs="Times New Roman"/>
                  <w:color w:val="0000FF"/>
                  <w:sz w:val="24"/>
                  <w:szCs w:val="24"/>
                  <w:u w:val="single"/>
                </w:rPr>
                <w:t>janis@uniso.lv</w:t>
              </w:r>
            </w:hyperlink>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Jānis Rumkovskis</w:t>
            </w:r>
          </w:p>
        </w:tc>
      </w:tr>
    </w:tbl>
    <w:p w:rsidR="00486AB9" w:rsidRPr="00E5476B" w:rsidRDefault="00486AB9" w:rsidP="00486AB9">
      <w:pPr>
        <w:tabs>
          <w:tab w:val="left" w:pos="2268"/>
          <w:tab w:val="left" w:pos="4536"/>
          <w:tab w:val="right" w:pos="9000"/>
        </w:tabs>
        <w:spacing w:after="0" w:line="240" w:lineRule="auto"/>
        <w:contextualSpacing/>
        <w:jc w:val="both"/>
        <w:rPr>
          <w:rFonts w:ascii="Times New Roman" w:eastAsia="Calibri" w:hAnsi="Times New Roman" w:cs="Times New Roman"/>
          <w:sz w:val="24"/>
          <w:szCs w:val="24"/>
        </w:rPr>
      </w:pPr>
    </w:p>
    <w:p w:rsidR="00F070F1" w:rsidRPr="00486AB9" w:rsidRDefault="00486AB9" w:rsidP="00486AB9">
      <w:pPr>
        <w:tabs>
          <w:tab w:val="left" w:pos="2268"/>
          <w:tab w:val="left" w:pos="4536"/>
          <w:tab w:val="right" w:pos="9000"/>
        </w:tabs>
        <w:spacing w:after="0" w:line="24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2018.gada _____ </w:t>
      </w:r>
      <w:r w:rsidRPr="00E5476B">
        <w:rPr>
          <w:rFonts w:ascii="Times New Roman" w:eastAsia="Calibri" w:hAnsi="Times New Roman" w:cs="Times New Roman"/>
          <w:sz w:val="24"/>
          <w:szCs w:val="24"/>
        </w:rPr>
        <w:t>._________</w:t>
      </w:r>
      <w:r w:rsidRPr="00E5476B">
        <w:rPr>
          <w:rFonts w:ascii="Times New Roman" w:eastAsia="Calibri" w:hAnsi="Times New Roman" w:cs="Times New Roman"/>
          <w:sz w:val="24"/>
          <w:szCs w:val="24"/>
        </w:rPr>
        <w:tab/>
        <w:t xml:space="preserve">    2018.gada __.</w:t>
      </w:r>
      <w:bookmarkStart w:id="3" w:name="_PictureBullets"/>
      <w:bookmarkEnd w:id="3"/>
      <w:r w:rsidRPr="00E5476B">
        <w:rPr>
          <w:rFonts w:ascii="Times New Roman" w:eastAsia="Calibri" w:hAnsi="Times New Roman" w:cs="Times New Roman"/>
          <w:sz w:val="24"/>
          <w:szCs w:val="24"/>
        </w:rPr>
        <w:t>_________</w:t>
      </w:r>
    </w:p>
    <w:p w:rsidR="00F070F1" w:rsidRPr="007F629F" w:rsidRDefault="00F070F1" w:rsidP="00F070F1">
      <w:pPr>
        <w:spacing w:after="0" w:line="240" w:lineRule="auto"/>
        <w:jc w:val="both"/>
        <w:rPr>
          <w:rFonts w:ascii="Times New Roman" w:eastAsia="Times New Roman" w:hAnsi="Times New Roman" w:cs="Times New Roman"/>
          <w:bCs/>
          <w:sz w:val="24"/>
          <w:szCs w:val="24"/>
        </w:rPr>
      </w:pPr>
    </w:p>
    <w:p w:rsidR="00F070F1" w:rsidRPr="007F629F" w:rsidRDefault="00F070F1" w:rsidP="00F070F1">
      <w:pPr>
        <w:spacing w:after="0" w:line="240" w:lineRule="auto"/>
        <w:jc w:val="both"/>
        <w:rPr>
          <w:rFonts w:ascii="Times New Roman" w:eastAsia="Times New Roman" w:hAnsi="Times New Roman" w:cs="Times New Roman"/>
          <w:bCs/>
          <w:sz w:val="24"/>
          <w:szCs w:val="24"/>
        </w:rPr>
      </w:pPr>
    </w:p>
    <w:p w:rsidR="00F070F1" w:rsidRPr="007F629F" w:rsidRDefault="00F070F1" w:rsidP="00F070F1">
      <w:pPr>
        <w:spacing w:after="0" w:line="240" w:lineRule="auto"/>
        <w:jc w:val="both"/>
        <w:rPr>
          <w:rFonts w:ascii="Times New Roman" w:eastAsia="Times New Roman" w:hAnsi="Times New Roman" w:cs="Times New Roman"/>
          <w:bCs/>
          <w:sz w:val="24"/>
          <w:szCs w:val="24"/>
        </w:rPr>
      </w:pPr>
    </w:p>
    <w:p w:rsidR="00D97346" w:rsidRDefault="00D97346"/>
    <w:sectPr w:rsidR="00D97346">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A3" w:rsidRDefault="00486AB9">
      <w:pPr>
        <w:spacing w:after="0" w:line="240" w:lineRule="auto"/>
      </w:pPr>
      <w:r>
        <w:separator/>
      </w:r>
    </w:p>
  </w:endnote>
  <w:endnote w:type="continuationSeparator" w:id="0">
    <w:p w:rsidR="00EE48A3" w:rsidRDefault="0048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60893"/>
      <w:docPartObj>
        <w:docPartGallery w:val="Page Numbers (Bottom of Page)"/>
        <w:docPartUnique/>
      </w:docPartObj>
    </w:sdtPr>
    <w:sdtEndPr>
      <w:rPr>
        <w:noProof/>
      </w:rPr>
    </w:sdtEndPr>
    <w:sdtContent>
      <w:p w:rsidR="008B2C79" w:rsidRDefault="00F070F1">
        <w:pPr>
          <w:pStyle w:val="Footer"/>
          <w:jc w:val="right"/>
        </w:pPr>
        <w:r>
          <w:fldChar w:fldCharType="begin"/>
        </w:r>
        <w:r>
          <w:instrText xml:space="preserve"> PAGE   \* MERGEFORMAT </w:instrText>
        </w:r>
        <w:r>
          <w:fldChar w:fldCharType="separate"/>
        </w:r>
        <w:r w:rsidR="001761D7">
          <w:rPr>
            <w:noProof/>
          </w:rPr>
          <w:t>7</w:t>
        </w:r>
        <w:r>
          <w:rPr>
            <w:noProof/>
          </w:rPr>
          <w:fldChar w:fldCharType="end"/>
        </w:r>
      </w:p>
    </w:sdtContent>
  </w:sdt>
  <w:p w:rsidR="008B2C79" w:rsidRDefault="00176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A3" w:rsidRDefault="00486AB9">
      <w:pPr>
        <w:spacing w:after="0" w:line="240" w:lineRule="auto"/>
      </w:pPr>
      <w:r>
        <w:separator/>
      </w:r>
    </w:p>
  </w:footnote>
  <w:footnote w:type="continuationSeparator" w:id="0">
    <w:p w:rsidR="00EE48A3" w:rsidRDefault="00486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5178A"/>
    <w:multiLevelType w:val="hybridMultilevel"/>
    <w:tmpl w:val="5E067ED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3EA4B3B"/>
    <w:multiLevelType w:val="multilevel"/>
    <w:tmpl w:val="909C17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6396A6A"/>
    <w:multiLevelType w:val="hybridMultilevel"/>
    <w:tmpl w:val="6B980A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726735"/>
    <w:multiLevelType w:val="multilevel"/>
    <w:tmpl w:val="DCA094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1430"/>
        </w:tabs>
        <w:ind w:left="143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start w:val="1"/>
      <w:numFmt w:val="bullet"/>
      <w:lvlText w:val="o"/>
      <w:lvlJc w:val="left"/>
      <w:pPr>
        <w:ind w:left="2287" w:hanging="360"/>
      </w:pPr>
      <w:rPr>
        <w:rFonts w:ascii="Courier New" w:hAnsi="Courier New" w:cs="Courier New" w:hint="default"/>
      </w:rPr>
    </w:lvl>
    <w:lvl w:ilvl="2" w:tplc="04260005">
      <w:start w:val="1"/>
      <w:numFmt w:val="bullet"/>
      <w:lvlText w:val=""/>
      <w:lvlJc w:val="left"/>
      <w:pPr>
        <w:ind w:left="3007" w:hanging="360"/>
      </w:pPr>
      <w:rPr>
        <w:rFonts w:ascii="Wingdings" w:hAnsi="Wingdings" w:hint="default"/>
      </w:rPr>
    </w:lvl>
    <w:lvl w:ilvl="3" w:tplc="04260001">
      <w:start w:val="1"/>
      <w:numFmt w:val="bullet"/>
      <w:lvlText w:val=""/>
      <w:lvlJc w:val="left"/>
      <w:pPr>
        <w:ind w:left="3727" w:hanging="360"/>
      </w:pPr>
      <w:rPr>
        <w:rFonts w:ascii="Symbol" w:hAnsi="Symbol" w:hint="default"/>
      </w:rPr>
    </w:lvl>
    <w:lvl w:ilvl="4" w:tplc="04260003">
      <w:start w:val="1"/>
      <w:numFmt w:val="bullet"/>
      <w:lvlText w:val="o"/>
      <w:lvlJc w:val="left"/>
      <w:pPr>
        <w:ind w:left="4447" w:hanging="360"/>
      </w:pPr>
      <w:rPr>
        <w:rFonts w:ascii="Courier New" w:hAnsi="Courier New" w:cs="Courier New" w:hint="default"/>
      </w:rPr>
    </w:lvl>
    <w:lvl w:ilvl="5" w:tplc="04260005">
      <w:start w:val="1"/>
      <w:numFmt w:val="bullet"/>
      <w:lvlText w:val=""/>
      <w:lvlJc w:val="left"/>
      <w:pPr>
        <w:ind w:left="5167" w:hanging="360"/>
      </w:pPr>
      <w:rPr>
        <w:rFonts w:ascii="Wingdings" w:hAnsi="Wingdings" w:hint="default"/>
      </w:rPr>
    </w:lvl>
    <w:lvl w:ilvl="6" w:tplc="04260001">
      <w:start w:val="1"/>
      <w:numFmt w:val="bullet"/>
      <w:lvlText w:val=""/>
      <w:lvlJc w:val="left"/>
      <w:pPr>
        <w:ind w:left="5887" w:hanging="360"/>
      </w:pPr>
      <w:rPr>
        <w:rFonts w:ascii="Symbol" w:hAnsi="Symbol" w:hint="default"/>
      </w:rPr>
    </w:lvl>
    <w:lvl w:ilvl="7" w:tplc="04260003">
      <w:start w:val="1"/>
      <w:numFmt w:val="bullet"/>
      <w:lvlText w:val="o"/>
      <w:lvlJc w:val="left"/>
      <w:pPr>
        <w:ind w:left="6607" w:hanging="360"/>
      </w:pPr>
      <w:rPr>
        <w:rFonts w:ascii="Courier New" w:hAnsi="Courier New" w:cs="Courier New" w:hint="default"/>
      </w:rPr>
    </w:lvl>
    <w:lvl w:ilvl="8" w:tplc="04260005">
      <w:start w:val="1"/>
      <w:numFmt w:val="bullet"/>
      <w:lvlText w:val=""/>
      <w:lvlJc w:val="left"/>
      <w:pPr>
        <w:ind w:left="7327" w:hanging="360"/>
      </w:pPr>
      <w:rPr>
        <w:rFonts w:ascii="Wingdings" w:hAnsi="Wingdings" w:hint="default"/>
      </w:rPr>
    </w:lvl>
  </w:abstractNum>
  <w:abstractNum w:abstractNumId="5"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B5828FB"/>
    <w:multiLevelType w:val="hybridMultilevel"/>
    <w:tmpl w:val="A9D0018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03CC4"/>
    <w:multiLevelType w:val="multilevel"/>
    <w:tmpl w:val="FCCCD7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2"/>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F1"/>
    <w:rsid w:val="001761D7"/>
    <w:rsid w:val="00486AB9"/>
    <w:rsid w:val="00723BA1"/>
    <w:rsid w:val="00D97346"/>
    <w:rsid w:val="00EE48A3"/>
    <w:rsid w:val="00F07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869E4-7F13-4E70-A250-EFBA9D3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70F1"/>
    <w:pPr>
      <w:tabs>
        <w:tab w:val="center" w:pos="4153"/>
        <w:tab w:val="right" w:pos="8306"/>
      </w:tabs>
      <w:spacing w:after="0" w:line="240" w:lineRule="auto"/>
    </w:pPr>
    <w:rPr>
      <w:rFonts w:ascii="Times New Roman" w:eastAsia="Times New Roman" w:hAnsi="Times New Roman" w:cs="Times New Roman"/>
      <w:sz w:val="24"/>
      <w:szCs w:val="24"/>
      <w:lang w:val="en-US" w:eastAsia="x-none"/>
    </w:rPr>
  </w:style>
  <w:style w:type="character" w:customStyle="1" w:styleId="FooterChar">
    <w:name w:val="Footer Char"/>
    <w:basedOn w:val="DefaultParagraphFont"/>
    <w:link w:val="Footer"/>
    <w:uiPriority w:val="99"/>
    <w:rsid w:val="00F070F1"/>
    <w:rPr>
      <w:rFonts w:ascii="Times New Roman" w:eastAsia="Times New Roman" w:hAnsi="Times New Roman" w:cs="Times New Roman"/>
      <w:sz w:val="24"/>
      <w:szCs w:val="24"/>
      <w:lang w:val="en-US" w:eastAsia="x-none"/>
    </w:rPr>
  </w:style>
  <w:style w:type="paragraph" w:styleId="BalloonText">
    <w:name w:val="Balloon Text"/>
    <w:basedOn w:val="Normal"/>
    <w:link w:val="BalloonTextChar"/>
    <w:uiPriority w:val="99"/>
    <w:semiHidden/>
    <w:unhideWhenUsed/>
    <w:rsid w:val="00176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iencelatvi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iencelatvi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janis@uniso.lv"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7046</Words>
  <Characters>4017</Characters>
  <Application>Microsoft Office Word</Application>
  <DocSecurity>0</DocSecurity>
  <Lines>33</Lines>
  <Paragraphs>22</Paragraphs>
  <ScaleCrop>false</ScaleCrop>
  <Company>VIAA</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Andris Šķesters</cp:lastModifiedBy>
  <cp:revision>4</cp:revision>
  <cp:lastPrinted>2018-11-06T11:32:00Z</cp:lastPrinted>
  <dcterms:created xsi:type="dcterms:W3CDTF">2018-10-22T13:35:00Z</dcterms:created>
  <dcterms:modified xsi:type="dcterms:W3CDTF">2018-11-06T11:35:00Z</dcterms:modified>
</cp:coreProperties>
</file>