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19C7D" w14:textId="77777777" w:rsidR="002662CE" w:rsidRPr="001253C7" w:rsidRDefault="002662CE" w:rsidP="002662CE">
      <w:pPr>
        <w:spacing w:after="0"/>
        <w:jc w:val="center"/>
        <w:rPr>
          <w:b/>
          <w:bCs/>
          <w:i/>
          <w:iCs/>
          <w:sz w:val="24"/>
          <w:szCs w:val="24"/>
          <w:lang w:val="en-GB"/>
        </w:rPr>
      </w:pPr>
      <w:r w:rsidRPr="001253C7">
        <w:rPr>
          <w:b/>
          <w:bCs/>
          <w:i/>
          <w:iCs/>
          <w:sz w:val="24"/>
          <w:szCs w:val="24"/>
          <w:lang w:val="en-GB"/>
        </w:rPr>
        <w:t>Erasmus+</w:t>
      </w:r>
    </w:p>
    <w:p w14:paraId="53FBBD57" w14:textId="77777777" w:rsidR="002662CE" w:rsidRPr="002662CE" w:rsidRDefault="002662CE" w:rsidP="002662CE">
      <w:pPr>
        <w:spacing w:after="0"/>
        <w:jc w:val="center"/>
        <w:rPr>
          <w:b/>
          <w:bCs/>
          <w:lang w:val="en-GB"/>
        </w:rPr>
      </w:pPr>
      <w:r w:rsidRPr="002662CE">
        <w:rPr>
          <w:b/>
          <w:bCs/>
          <w:lang w:val="en-GB"/>
        </w:rPr>
        <w:t>TCA</w:t>
      </w:r>
    </w:p>
    <w:p w14:paraId="7B9B87A5" w14:textId="77777777" w:rsidR="002662CE" w:rsidRPr="002662CE" w:rsidRDefault="002662CE" w:rsidP="002662CE">
      <w:pPr>
        <w:spacing w:after="0"/>
        <w:jc w:val="center"/>
        <w:rPr>
          <w:b/>
          <w:bCs/>
          <w:lang w:val="en-GB"/>
        </w:rPr>
      </w:pPr>
      <w:r w:rsidRPr="002662CE">
        <w:rPr>
          <w:b/>
          <w:bCs/>
          <w:lang w:val="en-GB"/>
        </w:rPr>
        <w:t>Long-term learning mobility of school pupils</w:t>
      </w:r>
    </w:p>
    <w:p w14:paraId="18AFCB5E" w14:textId="77777777" w:rsidR="002662CE" w:rsidRPr="001571CD" w:rsidRDefault="002662CE" w:rsidP="002662CE">
      <w:pPr>
        <w:spacing w:after="0"/>
        <w:jc w:val="center"/>
        <w:rPr>
          <w:b/>
          <w:bCs/>
          <w:lang w:val="en-GB"/>
        </w:rPr>
      </w:pPr>
      <w:r w:rsidRPr="001571CD">
        <w:rPr>
          <w:b/>
          <w:bCs/>
          <w:lang w:val="en-GB"/>
        </w:rPr>
        <w:t>(Draft programme)</w:t>
      </w:r>
    </w:p>
    <w:p w14:paraId="22FF1739" w14:textId="77777777" w:rsidR="002662CE" w:rsidRPr="002662CE" w:rsidRDefault="002662CE" w:rsidP="002662CE">
      <w:pPr>
        <w:spacing w:after="0"/>
        <w:rPr>
          <w:lang w:val="en-GB"/>
        </w:rPr>
      </w:pPr>
    </w:p>
    <w:p w14:paraId="34646500" w14:textId="67135474" w:rsidR="002662CE" w:rsidRPr="001571CD" w:rsidRDefault="002662CE" w:rsidP="002662CE">
      <w:pPr>
        <w:spacing w:after="0"/>
        <w:rPr>
          <w:lang w:val="en-GB"/>
        </w:rPr>
      </w:pPr>
      <w:r w:rsidRPr="001571CD">
        <w:rPr>
          <w:lang w:val="en-GB"/>
        </w:rPr>
        <w:t xml:space="preserve">Madrid (Spain), </w:t>
      </w:r>
      <w:r w:rsidR="00333537">
        <w:rPr>
          <w:lang w:val="en-GB"/>
        </w:rPr>
        <w:t>3</w:t>
      </w:r>
      <w:r w:rsidRPr="001571CD">
        <w:rPr>
          <w:lang w:val="en-GB"/>
        </w:rPr>
        <w:t>-</w:t>
      </w:r>
      <w:r w:rsidR="00333537">
        <w:rPr>
          <w:lang w:val="en-GB"/>
        </w:rPr>
        <w:t>5</w:t>
      </w:r>
      <w:r w:rsidRPr="001571CD">
        <w:rPr>
          <w:lang w:val="en-GB"/>
        </w:rPr>
        <w:t xml:space="preserve"> June 2024</w:t>
      </w:r>
      <w:r w:rsidR="001C7559">
        <w:rPr>
          <w:lang w:val="en-GB"/>
        </w:rPr>
        <w:t xml:space="preserve"> </w:t>
      </w:r>
    </w:p>
    <w:p w14:paraId="0A8383F3" w14:textId="77777777" w:rsidR="002662CE" w:rsidRDefault="002662CE" w:rsidP="002662CE">
      <w:pPr>
        <w:spacing w:after="0"/>
      </w:pPr>
      <w:r>
        <w:t>Servicio Español para la Internacionalización de la Educación (SEPIE)</w:t>
      </w:r>
    </w:p>
    <w:p w14:paraId="7269B7AC" w14:textId="77777777" w:rsidR="002662CE" w:rsidRPr="001253C7" w:rsidRDefault="002662CE" w:rsidP="002662CE">
      <w:pPr>
        <w:spacing w:after="0"/>
        <w:rPr>
          <w:lang w:val="en-GB"/>
        </w:rPr>
      </w:pPr>
      <w:r w:rsidRPr="001253C7">
        <w:rPr>
          <w:lang w:val="en-GB"/>
        </w:rPr>
        <w:t>School and Adult Education Unit</w:t>
      </w:r>
    </w:p>
    <w:p w14:paraId="3F52873A" w14:textId="5C1A8D71" w:rsidR="002662CE" w:rsidRDefault="002662CE" w:rsidP="004C5E93">
      <w:pPr>
        <w:spacing w:after="0"/>
        <w:jc w:val="center"/>
        <w:rPr>
          <w:b/>
          <w:bCs/>
          <w:lang w:val="en-GB"/>
        </w:rPr>
      </w:pPr>
    </w:p>
    <w:p w14:paraId="27A0ABB6" w14:textId="218DDDE6" w:rsidR="004C5E93" w:rsidRPr="001253C7" w:rsidRDefault="00DC1634" w:rsidP="004C5E93">
      <w:pPr>
        <w:spacing w:after="0"/>
        <w:jc w:val="center"/>
        <w:rPr>
          <w:lang w:val="en-GB"/>
        </w:rPr>
      </w:pPr>
      <w:r w:rsidRPr="001253C7">
        <w:rPr>
          <w:lang w:val="en-GB"/>
        </w:rPr>
        <w:t>(Note: all the working groups will be dynamized and will receive feedback from the School and Adult Education Unit of SEPIE and the representation of the European Commission)</w:t>
      </w:r>
    </w:p>
    <w:tbl>
      <w:tblPr>
        <w:tblStyle w:val="TableNormal"/>
        <w:tblW w:w="9208" w:type="dxa"/>
        <w:tblInd w:w="128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7653"/>
      </w:tblGrid>
      <w:tr w:rsidR="004C5E93" w:rsidRPr="00F462F4" w14:paraId="106D96C5" w14:textId="77777777" w:rsidTr="004C5E93">
        <w:trPr>
          <w:trHeight w:val="714"/>
        </w:trPr>
        <w:tc>
          <w:tcPr>
            <w:tcW w:w="9208" w:type="dxa"/>
            <w:gridSpan w:val="2"/>
            <w:shd w:val="clear" w:color="auto" w:fill="00C1C0"/>
          </w:tcPr>
          <w:p w14:paraId="503672AF" w14:textId="02779ED3" w:rsidR="004C5E93" w:rsidRDefault="00333537" w:rsidP="00E732F5">
            <w:pPr>
              <w:pStyle w:val="TableParagraph"/>
              <w:spacing w:before="111"/>
              <w:ind w:left="3635" w:right="0"/>
              <w:jc w:val="left"/>
              <w:rPr>
                <w:b/>
                <w:color w:val="FFFFFF"/>
                <w:sz w:val="40"/>
              </w:rPr>
            </w:pPr>
            <w:r>
              <w:rPr>
                <w:b/>
                <w:color w:val="FFFFFF"/>
                <w:sz w:val="40"/>
              </w:rPr>
              <w:t>3</w:t>
            </w:r>
            <w:r>
              <w:rPr>
                <w:b/>
                <w:color w:val="FFFFFF"/>
                <w:sz w:val="40"/>
                <w:vertAlign w:val="superscript"/>
              </w:rPr>
              <w:t>rd</w:t>
            </w:r>
            <w:r w:rsidR="0039365B">
              <w:rPr>
                <w:b/>
                <w:color w:val="FFFFFF"/>
                <w:sz w:val="40"/>
              </w:rPr>
              <w:t xml:space="preserve"> </w:t>
            </w:r>
            <w:r w:rsidR="0039365B">
              <w:rPr>
                <w:b/>
                <w:color w:val="FFFFFF"/>
                <w:spacing w:val="-2"/>
                <w:sz w:val="40"/>
              </w:rPr>
              <w:t>June</w:t>
            </w:r>
            <w:r w:rsidR="004C5E93">
              <w:rPr>
                <w:b/>
                <w:color w:val="FFFFFF"/>
                <w:spacing w:val="-3"/>
                <w:sz w:val="40"/>
              </w:rPr>
              <w:t xml:space="preserve"> </w:t>
            </w:r>
            <w:r w:rsidR="004C5E93">
              <w:rPr>
                <w:b/>
                <w:color w:val="FFFFFF"/>
                <w:sz w:val="40"/>
              </w:rPr>
              <w:t>202</w:t>
            </w:r>
            <w:r w:rsidR="0039365B">
              <w:rPr>
                <w:b/>
                <w:color w:val="FFFFFF"/>
                <w:sz w:val="40"/>
              </w:rPr>
              <w:t>4</w:t>
            </w:r>
          </w:p>
          <w:p w14:paraId="1FDD8615" w14:textId="39EC6867" w:rsidR="00F75341" w:rsidRDefault="00F75341" w:rsidP="00E732F5">
            <w:pPr>
              <w:pStyle w:val="TableParagraph"/>
              <w:spacing w:before="111"/>
              <w:ind w:left="3635" w:right="0"/>
              <w:jc w:val="left"/>
              <w:rPr>
                <w:b/>
                <w:sz w:val="40"/>
              </w:rPr>
            </w:pPr>
            <w:r w:rsidRPr="009539E5">
              <w:rPr>
                <w:b/>
                <w:color w:val="FFFFFF"/>
                <w:sz w:val="28"/>
                <w:szCs w:val="16"/>
              </w:rPr>
              <w:t xml:space="preserve">(Venue: </w:t>
            </w:r>
            <w:r w:rsidR="0039365B">
              <w:rPr>
                <w:b/>
                <w:color w:val="FFFFFF"/>
                <w:sz w:val="28"/>
                <w:szCs w:val="16"/>
              </w:rPr>
              <w:t>Not defined yet</w:t>
            </w:r>
            <w:r w:rsidR="009539E5">
              <w:rPr>
                <w:b/>
                <w:color w:val="FFFFFF"/>
                <w:sz w:val="28"/>
                <w:szCs w:val="16"/>
              </w:rPr>
              <w:t>)</w:t>
            </w:r>
          </w:p>
        </w:tc>
      </w:tr>
      <w:tr w:rsidR="004C5E93" w14:paraId="0A6C7182" w14:textId="77777777" w:rsidTr="004C5E93">
        <w:trPr>
          <w:trHeight w:val="494"/>
        </w:trPr>
        <w:tc>
          <w:tcPr>
            <w:tcW w:w="1555" w:type="dxa"/>
          </w:tcPr>
          <w:p w14:paraId="573DAD73" w14:textId="77777777" w:rsidR="004C5E93" w:rsidRPr="0039365B" w:rsidRDefault="004C5E93" w:rsidP="00E732F5">
            <w:pPr>
              <w:pStyle w:val="TableParagraph"/>
              <w:ind w:right="204"/>
              <w:rPr>
                <w:b/>
                <w:sz w:val="24"/>
                <w:szCs w:val="24"/>
              </w:rPr>
            </w:pPr>
            <w:r w:rsidRPr="0039365B">
              <w:rPr>
                <w:b/>
                <w:color w:val="002060"/>
                <w:sz w:val="24"/>
                <w:szCs w:val="24"/>
              </w:rPr>
              <w:t>From</w:t>
            </w:r>
            <w:r w:rsidRPr="0039365B">
              <w:rPr>
                <w:b/>
                <w:color w:val="002060"/>
                <w:spacing w:val="-1"/>
                <w:sz w:val="24"/>
                <w:szCs w:val="24"/>
              </w:rPr>
              <w:t xml:space="preserve"> </w:t>
            </w:r>
            <w:r w:rsidRPr="0039365B">
              <w:rPr>
                <w:b/>
                <w:color w:val="002060"/>
                <w:sz w:val="24"/>
                <w:szCs w:val="24"/>
              </w:rPr>
              <w:t>17.00</w:t>
            </w:r>
          </w:p>
        </w:tc>
        <w:tc>
          <w:tcPr>
            <w:tcW w:w="7653" w:type="dxa"/>
          </w:tcPr>
          <w:p w14:paraId="74340338" w14:textId="77777777" w:rsidR="004C5E93" w:rsidRPr="0039365B" w:rsidRDefault="004C5E93" w:rsidP="00E732F5">
            <w:pPr>
              <w:pStyle w:val="TableParagraph"/>
              <w:ind w:left="982" w:right="972"/>
              <w:rPr>
                <w:sz w:val="24"/>
                <w:szCs w:val="24"/>
              </w:rPr>
            </w:pPr>
            <w:r w:rsidRPr="0039365B">
              <w:rPr>
                <w:color w:val="002060"/>
                <w:sz w:val="24"/>
                <w:szCs w:val="24"/>
              </w:rPr>
              <w:t>Registration</w:t>
            </w:r>
            <w:r w:rsidRPr="0039365B">
              <w:rPr>
                <w:color w:val="002060"/>
                <w:spacing w:val="-6"/>
                <w:sz w:val="24"/>
                <w:szCs w:val="24"/>
              </w:rPr>
              <w:t xml:space="preserve"> </w:t>
            </w:r>
            <w:r w:rsidRPr="0039365B">
              <w:rPr>
                <w:color w:val="002060"/>
                <w:sz w:val="24"/>
                <w:szCs w:val="24"/>
              </w:rPr>
              <w:t>of</w:t>
            </w:r>
            <w:r w:rsidRPr="0039365B">
              <w:rPr>
                <w:color w:val="002060"/>
                <w:spacing w:val="-2"/>
                <w:sz w:val="24"/>
                <w:szCs w:val="24"/>
              </w:rPr>
              <w:t xml:space="preserve"> </w:t>
            </w:r>
            <w:r w:rsidRPr="0039365B">
              <w:rPr>
                <w:color w:val="002060"/>
                <w:sz w:val="24"/>
                <w:szCs w:val="24"/>
              </w:rPr>
              <w:t>participants</w:t>
            </w:r>
          </w:p>
        </w:tc>
      </w:tr>
      <w:tr w:rsidR="004C5E93" w:rsidRPr="00F462F4" w14:paraId="6389740D" w14:textId="77777777" w:rsidTr="004C5E93">
        <w:trPr>
          <w:trHeight w:val="493"/>
        </w:trPr>
        <w:tc>
          <w:tcPr>
            <w:tcW w:w="1555" w:type="dxa"/>
          </w:tcPr>
          <w:p w14:paraId="7D4B4CEF" w14:textId="77777777" w:rsidR="004C5E93" w:rsidRPr="0039365B" w:rsidRDefault="004C5E93" w:rsidP="00E732F5">
            <w:pPr>
              <w:pStyle w:val="TableParagraph"/>
              <w:rPr>
                <w:b/>
                <w:sz w:val="24"/>
                <w:szCs w:val="24"/>
              </w:rPr>
            </w:pPr>
            <w:r w:rsidRPr="0039365B">
              <w:rPr>
                <w:b/>
                <w:color w:val="002060"/>
                <w:sz w:val="24"/>
                <w:szCs w:val="24"/>
              </w:rPr>
              <w:t>19.00</w:t>
            </w:r>
          </w:p>
        </w:tc>
        <w:tc>
          <w:tcPr>
            <w:tcW w:w="7653" w:type="dxa"/>
          </w:tcPr>
          <w:p w14:paraId="4CD35C51" w14:textId="77777777" w:rsidR="004C5E93" w:rsidRPr="0039365B" w:rsidRDefault="004C5E93" w:rsidP="00E732F5">
            <w:pPr>
              <w:pStyle w:val="TableParagraph"/>
              <w:ind w:left="984" w:right="971"/>
              <w:rPr>
                <w:sz w:val="24"/>
                <w:szCs w:val="24"/>
              </w:rPr>
            </w:pPr>
            <w:r w:rsidRPr="0039365B">
              <w:rPr>
                <w:color w:val="002060"/>
                <w:sz w:val="24"/>
                <w:szCs w:val="24"/>
              </w:rPr>
              <w:t>Welcome</w:t>
            </w:r>
            <w:r w:rsidRPr="0039365B">
              <w:rPr>
                <w:color w:val="002060"/>
                <w:spacing w:val="-1"/>
                <w:sz w:val="24"/>
                <w:szCs w:val="24"/>
              </w:rPr>
              <w:t xml:space="preserve"> </w:t>
            </w:r>
            <w:r w:rsidRPr="0039365B">
              <w:rPr>
                <w:color w:val="002060"/>
                <w:sz w:val="24"/>
                <w:szCs w:val="24"/>
              </w:rPr>
              <w:t>activity:</w:t>
            </w:r>
            <w:r w:rsidRPr="0039365B">
              <w:rPr>
                <w:color w:val="002060"/>
                <w:spacing w:val="-1"/>
                <w:sz w:val="24"/>
                <w:szCs w:val="24"/>
              </w:rPr>
              <w:t xml:space="preserve"> </w:t>
            </w:r>
            <w:r w:rsidRPr="0039365B">
              <w:rPr>
                <w:color w:val="002060"/>
                <w:sz w:val="24"/>
                <w:szCs w:val="24"/>
              </w:rPr>
              <w:t>Getting</w:t>
            </w:r>
            <w:r w:rsidRPr="0039365B">
              <w:rPr>
                <w:color w:val="002060"/>
                <w:spacing w:val="-3"/>
                <w:sz w:val="24"/>
                <w:szCs w:val="24"/>
              </w:rPr>
              <w:t xml:space="preserve"> </w:t>
            </w:r>
            <w:r w:rsidRPr="0039365B">
              <w:rPr>
                <w:color w:val="002060"/>
                <w:sz w:val="24"/>
                <w:szCs w:val="24"/>
              </w:rPr>
              <w:t>to</w:t>
            </w:r>
            <w:r w:rsidRPr="0039365B">
              <w:rPr>
                <w:color w:val="002060"/>
                <w:spacing w:val="-1"/>
                <w:sz w:val="24"/>
                <w:szCs w:val="24"/>
              </w:rPr>
              <w:t xml:space="preserve"> </w:t>
            </w:r>
            <w:r w:rsidRPr="0039365B">
              <w:rPr>
                <w:color w:val="002060"/>
                <w:sz w:val="24"/>
                <w:szCs w:val="24"/>
              </w:rPr>
              <w:t>know</w:t>
            </w:r>
            <w:r w:rsidRPr="0039365B">
              <w:rPr>
                <w:color w:val="002060"/>
                <w:spacing w:val="-3"/>
                <w:sz w:val="24"/>
                <w:szCs w:val="24"/>
              </w:rPr>
              <w:t xml:space="preserve"> </w:t>
            </w:r>
            <w:r w:rsidRPr="0039365B">
              <w:rPr>
                <w:color w:val="002060"/>
                <w:sz w:val="24"/>
                <w:szCs w:val="24"/>
              </w:rPr>
              <w:t>each</w:t>
            </w:r>
            <w:r w:rsidRPr="0039365B">
              <w:rPr>
                <w:color w:val="002060"/>
                <w:spacing w:val="-5"/>
                <w:sz w:val="24"/>
                <w:szCs w:val="24"/>
              </w:rPr>
              <w:t xml:space="preserve"> </w:t>
            </w:r>
            <w:r w:rsidRPr="0039365B">
              <w:rPr>
                <w:color w:val="002060"/>
                <w:sz w:val="24"/>
                <w:szCs w:val="24"/>
              </w:rPr>
              <w:t>other</w:t>
            </w:r>
          </w:p>
        </w:tc>
      </w:tr>
      <w:tr w:rsidR="004C5E93" w14:paraId="70128720" w14:textId="77777777" w:rsidTr="004C5E93">
        <w:trPr>
          <w:trHeight w:val="496"/>
        </w:trPr>
        <w:tc>
          <w:tcPr>
            <w:tcW w:w="1555" w:type="dxa"/>
          </w:tcPr>
          <w:p w14:paraId="2B3614C1" w14:textId="387F50D3" w:rsidR="004C5E93" w:rsidRPr="0039365B" w:rsidRDefault="00E81351" w:rsidP="00E732F5">
            <w:pPr>
              <w:pStyle w:val="TableParagraph"/>
              <w:ind w:right="205"/>
              <w:rPr>
                <w:b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20</w:t>
            </w:r>
            <w:r w:rsidR="004C5E93" w:rsidRPr="0039365B">
              <w:rPr>
                <w:b/>
                <w:color w:val="002060"/>
                <w:sz w:val="24"/>
                <w:szCs w:val="24"/>
              </w:rPr>
              <w:t>.</w:t>
            </w:r>
            <w:r>
              <w:rPr>
                <w:b/>
                <w:color w:val="002060"/>
                <w:sz w:val="24"/>
                <w:szCs w:val="24"/>
              </w:rPr>
              <w:t>0</w:t>
            </w:r>
            <w:r w:rsidR="004C5E93" w:rsidRPr="0039365B">
              <w:rPr>
                <w:b/>
                <w:color w:val="002060"/>
                <w:sz w:val="24"/>
                <w:szCs w:val="24"/>
              </w:rPr>
              <w:t>0</w:t>
            </w:r>
          </w:p>
        </w:tc>
        <w:tc>
          <w:tcPr>
            <w:tcW w:w="7653" w:type="dxa"/>
          </w:tcPr>
          <w:p w14:paraId="54C6F785" w14:textId="77777777" w:rsidR="004C5E93" w:rsidRPr="0039365B" w:rsidRDefault="004C5E93" w:rsidP="00E732F5">
            <w:pPr>
              <w:pStyle w:val="TableParagraph"/>
              <w:ind w:left="984" w:right="972"/>
              <w:rPr>
                <w:b/>
                <w:sz w:val="24"/>
                <w:szCs w:val="24"/>
              </w:rPr>
            </w:pPr>
            <w:r w:rsidRPr="0039365B">
              <w:rPr>
                <w:b/>
                <w:color w:val="002060"/>
                <w:sz w:val="24"/>
                <w:szCs w:val="24"/>
              </w:rPr>
              <w:t>Dinner</w:t>
            </w:r>
          </w:p>
        </w:tc>
      </w:tr>
    </w:tbl>
    <w:p w14:paraId="653EC799" w14:textId="081F6C6C" w:rsidR="004C5E93" w:rsidRDefault="004C5E93" w:rsidP="004C5E93">
      <w:pPr>
        <w:spacing w:after="0"/>
        <w:jc w:val="both"/>
        <w:rPr>
          <w:b/>
          <w:bCs/>
        </w:rPr>
      </w:pPr>
    </w:p>
    <w:tbl>
      <w:tblPr>
        <w:tblStyle w:val="TableNormal"/>
        <w:tblW w:w="9208" w:type="dxa"/>
        <w:tblInd w:w="128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7653"/>
      </w:tblGrid>
      <w:tr w:rsidR="004C5E93" w:rsidRPr="00F462F4" w14:paraId="13E1CCD0" w14:textId="77777777" w:rsidTr="004C5E93">
        <w:trPr>
          <w:trHeight w:val="712"/>
        </w:trPr>
        <w:tc>
          <w:tcPr>
            <w:tcW w:w="9208" w:type="dxa"/>
            <w:gridSpan w:val="2"/>
            <w:shd w:val="clear" w:color="auto" w:fill="00C1C0"/>
          </w:tcPr>
          <w:p w14:paraId="3FF65971" w14:textId="192E1E28" w:rsidR="004C5E93" w:rsidRPr="0039365B" w:rsidRDefault="00333537" w:rsidP="0039365B">
            <w:pPr>
              <w:pStyle w:val="TableParagraph"/>
              <w:spacing w:before="111"/>
              <w:ind w:left="3671" w:right="0"/>
              <w:jc w:val="left"/>
              <w:rPr>
                <w:b/>
                <w:color w:val="FFFFFF"/>
                <w:sz w:val="40"/>
                <w:lang w:val="en-GB"/>
              </w:rPr>
            </w:pPr>
            <w:r>
              <w:rPr>
                <w:b/>
                <w:color w:val="FFFFFF"/>
                <w:sz w:val="40"/>
              </w:rPr>
              <w:t>4</w:t>
            </w:r>
            <w:r>
              <w:rPr>
                <w:b/>
                <w:color w:val="FFFFFF"/>
                <w:sz w:val="40"/>
                <w:vertAlign w:val="superscript"/>
              </w:rPr>
              <w:t>rd</w:t>
            </w:r>
            <w:r w:rsidR="004C5E93" w:rsidRPr="0039365B">
              <w:rPr>
                <w:b/>
                <w:color w:val="FFFFFF"/>
                <w:spacing w:val="-1"/>
                <w:sz w:val="40"/>
                <w:lang w:val="en-GB"/>
              </w:rPr>
              <w:t xml:space="preserve"> </w:t>
            </w:r>
            <w:r w:rsidR="0039365B" w:rsidRPr="0039365B">
              <w:rPr>
                <w:b/>
                <w:color w:val="FFFFFF"/>
                <w:sz w:val="40"/>
                <w:lang w:val="en-GB"/>
              </w:rPr>
              <w:t xml:space="preserve">June </w:t>
            </w:r>
            <w:r w:rsidR="004C5E93" w:rsidRPr="0039365B">
              <w:rPr>
                <w:b/>
                <w:color w:val="FFFFFF"/>
                <w:sz w:val="40"/>
                <w:lang w:val="en-GB"/>
              </w:rPr>
              <w:t>202</w:t>
            </w:r>
            <w:r w:rsidR="0039365B" w:rsidRPr="0039365B">
              <w:rPr>
                <w:b/>
                <w:color w:val="FFFFFF"/>
                <w:sz w:val="40"/>
                <w:lang w:val="en-GB"/>
              </w:rPr>
              <w:t>4</w:t>
            </w:r>
          </w:p>
          <w:p w14:paraId="0DB27FE9" w14:textId="5C29231F" w:rsidR="00F75341" w:rsidRPr="0039365B" w:rsidRDefault="00F75341" w:rsidP="0039365B">
            <w:pPr>
              <w:pStyle w:val="TableParagraph"/>
              <w:spacing w:before="111"/>
              <w:ind w:left="3635" w:right="0"/>
              <w:jc w:val="left"/>
              <w:rPr>
                <w:b/>
                <w:sz w:val="40"/>
                <w:lang w:val="en-GB"/>
              </w:rPr>
            </w:pPr>
            <w:r w:rsidRPr="0039365B">
              <w:rPr>
                <w:b/>
                <w:color w:val="FFFFFF"/>
                <w:sz w:val="28"/>
                <w:szCs w:val="16"/>
              </w:rPr>
              <w:t xml:space="preserve">(Venue: </w:t>
            </w:r>
            <w:r w:rsidR="0039365B" w:rsidRPr="0039365B">
              <w:rPr>
                <w:b/>
                <w:color w:val="FFFFFF"/>
                <w:sz w:val="28"/>
                <w:szCs w:val="16"/>
              </w:rPr>
              <w:t>Not defined yet)</w:t>
            </w:r>
          </w:p>
        </w:tc>
      </w:tr>
      <w:tr w:rsidR="004C5E93" w:rsidRPr="00F462F4" w14:paraId="3B8418D6" w14:textId="77777777" w:rsidTr="004C5E93">
        <w:trPr>
          <w:trHeight w:val="496"/>
        </w:trPr>
        <w:tc>
          <w:tcPr>
            <w:tcW w:w="1555" w:type="dxa"/>
          </w:tcPr>
          <w:p w14:paraId="587AFFC2" w14:textId="77777777" w:rsidR="004C5E93" w:rsidRDefault="004C5E93" w:rsidP="00E732F5">
            <w:pPr>
              <w:pStyle w:val="TableParagraph"/>
              <w:spacing w:before="114"/>
              <w:rPr>
                <w:b/>
              </w:rPr>
            </w:pPr>
            <w:r>
              <w:rPr>
                <w:b/>
                <w:color w:val="002060"/>
              </w:rPr>
              <w:t>09:00-09:30</w:t>
            </w:r>
          </w:p>
        </w:tc>
        <w:tc>
          <w:tcPr>
            <w:tcW w:w="7653" w:type="dxa"/>
          </w:tcPr>
          <w:p w14:paraId="4A067791" w14:textId="77777777" w:rsidR="004C5E93" w:rsidRDefault="004C5E93" w:rsidP="00E732F5">
            <w:pPr>
              <w:pStyle w:val="TableParagraph"/>
              <w:spacing w:before="114"/>
              <w:ind w:left="981" w:right="972"/>
              <w:rPr>
                <w:color w:val="002060"/>
              </w:rPr>
            </w:pPr>
            <w:r>
              <w:rPr>
                <w:color w:val="002060"/>
              </w:rPr>
              <w:t>Official</w:t>
            </w:r>
            <w:r>
              <w:rPr>
                <w:color w:val="002060"/>
                <w:spacing w:val="-2"/>
              </w:rPr>
              <w:t xml:space="preserve"> </w:t>
            </w:r>
            <w:r>
              <w:rPr>
                <w:color w:val="002060"/>
              </w:rPr>
              <w:t>opening</w:t>
            </w:r>
            <w:r>
              <w:rPr>
                <w:color w:val="002060"/>
                <w:spacing w:val="-3"/>
              </w:rPr>
              <w:t xml:space="preserve"> </w:t>
            </w:r>
            <w:r>
              <w:rPr>
                <w:color w:val="002060"/>
              </w:rPr>
              <w:t>and</w:t>
            </w:r>
            <w:r>
              <w:rPr>
                <w:color w:val="002060"/>
                <w:spacing w:val="-2"/>
              </w:rPr>
              <w:t xml:space="preserve"> </w:t>
            </w:r>
            <w:r>
              <w:rPr>
                <w:color w:val="002060"/>
              </w:rPr>
              <w:t>welcome</w:t>
            </w:r>
          </w:p>
          <w:p w14:paraId="01B29829" w14:textId="0930EDBB" w:rsidR="008246D4" w:rsidRPr="00E131AB" w:rsidRDefault="00D712F6" w:rsidP="002A43C1">
            <w:pPr>
              <w:pStyle w:val="TableParagraph"/>
              <w:spacing w:before="114"/>
              <w:ind w:left="981" w:right="972"/>
              <w:rPr>
                <w:lang w:val="en-GB"/>
              </w:rPr>
            </w:pPr>
            <w:r w:rsidRPr="002A43C1">
              <w:rPr>
                <w:color w:val="002060"/>
              </w:rPr>
              <w:t>Representatives of authorities</w:t>
            </w:r>
          </w:p>
        </w:tc>
      </w:tr>
      <w:tr w:rsidR="004C5E93" w:rsidRPr="00875F93" w14:paraId="288BF263" w14:textId="77777777" w:rsidTr="004C5E93">
        <w:trPr>
          <w:trHeight w:val="493"/>
        </w:trPr>
        <w:tc>
          <w:tcPr>
            <w:tcW w:w="1555" w:type="dxa"/>
          </w:tcPr>
          <w:p w14:paraId="23037E32" w14:textId="77777777" w:rsidR="004C5E93" w:rsidRDefault="004C5E93" w:rsidP="00E732F5">
            <w:pPr>
              <w:pStyle w:val="TableParagraph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09:30-10:00</w:t>
            </w:r>
          </w:p>
          <w:p w14:paraId="55B9AF92" w14:textId="0DF96807" w:rsidR="00022B85" w:rsidRDefault="00022B85" w:rsidP="00E732F5">
            <w:pPr>
              <w:pStyle w:val="TableParagraph"/>
              <w:rPr>
                <w:b/>
              </w:rPr>
            </w:pPr>
          </w:p>
        </w:tc>
        <w:tc>
          <w:tcPr>
            <w:tcW w:w="7653" w:type="dxa"/>
          </w:tcPr>
          <w:p w14:paraId="4F915F1C" w14:textId="52339957" w:rsidR="004C5E93" w:rsidRDefault="00144AFC" w:rsidP="00144AFC">
            <w:pPr>
              <w:pStyle w:val="TableParagraph"/>
              <w:ind w:right="972"/>
              <w:jc w:val="both"/>
              <w:rPr>
                <w:color w:val="002060"/>
              </w:rPr>
            </w:pPr>
            <w:r>
              <w:rPr>
                <w:color w:val="002060"/>
              </w:rPr>
              <w:t>Objectives of the LTA “</w:t>
            </w:r>
            <w:r w:rsidRPr="00144AFC">
              <w:rPr>
                <w:color w:val="002060"/>
              </w:rPr>
              <w:t>Long-term learning mobility of school pupils</w:t>
            </w:r>
            <w:r>
              <w:rPr>
                <w:color w:val="002060"/>
              </w:rPr>
              <w:t>”</w:t>
            </w:r>
            <w:r w:rsidR="008633E7">
              <w:rPr>
                <w:color w:val="002060"/>
              </w:rPr>
              <w:t xml:space="preserve">/objectives </w:t>
            </w:r>
            <w:r>
              <w:rPr>
                <w:color w:val="002060"/>
              </w:rPr>
              <w:t xml:space="preserve">of </w:t>
            </w:r>
            <w:r w:rsidR="008633E7">
              <w:rPr>
                <w:color w:val="002060"/>
              </w:rPr>
              <w:t>the 2</w:t>
            </w:r>
            <w:r w:rsidR="008633E7" w:rsidRPr="008633E7">
              <w:rPr>
                <w:color w:val="002060"/>
                <w:vertAlign w:val="superscript"/>
              </w:rPr>
              <w:t>nd</w:t>
            </w:r>
            <w:r w:rsidR="008633E7">
              <w:rPr>
                <w:color w:val="002060"/>
              </w:rPr>
              <w:t xml:space="preserve"> </w:t>
            </w:r>
            <w:r>
              <w:rPr>
                <w:color w:val="002060"/>
              </w:rPr>
              <w:t>TCA in the framework of the LTA.</w:t>
            </w:r>
          </w:p>
          <w:p w14:paraId="16FAA4AB" w14:textId="4BF01C96" w:rsidR="004C5E93" w:rsidRDefault="00D712F6" w:rsidP="00D712F6">
            <w:pPr>
              <w:pStyle w:val="TableParagraph"/>
              <w:ind w:right="972"/>
            </w:pPr>
            <w:r>
              <w:t>SEPIE</w:t>
            </w:r>
          </w:p>
        </w:tc>
      </w:tr>
      <w:tr w:rsidR="004C5E93" w:rsidRPr="007242D8" w14:paraId="56D416BE" w14:textId="77777777" w:rsidTr="004C5E93">
        <w:trPr>
          <w:trHeight w:val="762"/>
        </w:trPr>
        <w:tc>
          <w:tcPr>
            <w:tcW w:w="1555" w:type="dxa"/>
          </w:tcPr>
          <w:p w14:paraId="7D044140" w14:textId="77777777" w:rsidR="004C5E93" w:rsidRDefault="004C5E93" w:rsidP="00E732F5">
            <w:pPr>
              <w:pStyle w:val="TableParagraph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10:00-11:00</w:t>
            </w:r>
          </w:p>
          <w:p w14:paraId="1BDE97A2" w14:textId="34188ADE" w:rsidR="00022B85" w:rsidRDefault="00022B85" w:rsidP="00E732F5">
            <w:pPr>
              <w:pStyle w:val="TableParagraph"/>
              <w:rPr>
                <w:b/>
              </w:rPr>
            </w:pPr>
          </w:p>
        </w:tc>
        <w:tc>
          <w:tcPr>
            <w:tcW w:w="7653" w:type="dxa"/>
          </w:tcPr>
          <w:p w14:paraId="456BE942" w14:textId="28C130BD" w:rsidR="004C5E93" w:rsidRDefault="004C5E93" w:rsidP="00144AFC">
            <w:pPr>
              <w:pStyle w:val="TableParagraph"/>
              <w:spacing w:before="114"/>
              <w:ind w:right="972"/>
              <w:jc w:val="both"/>
              <w:rPr>
                <w:i/>
                <w:iCs/>
                <w:color w:val="002060"/>
              </w:rPr>
            </w:pPr>
            <w:r w:rsidRPr="006B38FF">
              <w:rPr>
                <w:color w:val="002060"/>
              </w:rPr>
              <w:t xml:space="preserve">Key-note speech: </w:t>
            </w:r>
          </w:p>
          <w:p w14:paraId="4E1A8643" w14:textId="062511CE" w:rsidR="007242D8" w:rsidRPr="002A43C1" w:rsidRDefault="007242D8" w:rsidP="00144AFC">
            <w:pPr>
              <w:pStyle w:val="TableParagraph"/>
              <w:spacing w:before="114"/>
              <w:ind w:right="972"/>
              <w:jc w:val="both"/>
              <w:rPr>
                <w:i/>
                <w:iCs/>
                <w:color w:val="002060"/>
              </w:rPr>
            </w:pPr>
            <w:r w:rsidRPr="002A43C1">
              <w:rPr>
                <w:i/>
                <w:iCs/>
                <w:color w:val="002060"/>
              </w:rPr>
              <w:t xml:space="preserve">Strategies to encourage Long Term Mobilities </w:t>
            </w:r>
            <w:r w:rsidR="00EC7E29" w:rsidRPr="002A43C1">
              <w:rPr>
                <w:i/>
                <w:iCs/>
                <w:color w:val="002060"/>
              </w:rPr>
              <w:t>in School Education among countries in Erasmus Programme.</w:t>
            </w:r>
          </w:p>
          <w:p w14:paraId="57E066C9" w14:textId="6621DEA7" w:rsidR="004C5E93" w:rsidRPr="007242D8" w:rsidRDefault="004C5E93" w:rsidP="00144AFC">
            <w:pPr>
              <w:pStyle w:val="TableParagraph"/>
              <w:spacing w:before="114"/>
              <w:ind w:left="981" w:right="972"/>
              <w:rPr>
                <w:lang w:val="es-ES"/>
              </w:rPr>
            </w:pPr>
            <w:r w:rsidRPr="007242D8">
              <w:rPr>
                <w:color w:val="002060"/>
                <w:lang w:val="es-ES"/>
              </w:rPr>
              <w:t>European Commission</w:t>
            </w:r>
          </w:p>
        </w:tc>
      </w:tr>
      <w:tr w:rsidR="004C5E93" w14:paraId="6033A8E2" w14:textId="77777777" w:rsidTr="004C5E93">
        <w:trPr>
          <w:trHeight w:val="493"/>
        </w:trPr>
        <w:tc>
          <w:tcPr>
            <w:tcW w:w="1555" w:type="dxa"/>
          </w:tcPr>
          <w:p w14:paraId="21795C2E" w14:textId="77777777" w:rsidR="004C5E93" w:rsidRDefault="004C5E93" w:rsidP="00E732F5">
            <w:pPr>
              <w:pStyle w:val="TableParagraph"/>
              <w:rPr>
                <w:b/>
              </w:rPr>
            </w:pPr>
            <w:r>
              <w:rPr>
                <w:b/>
                <w:color w:val="002060"/>
              </w:rPr>
              <w:t>11:00-11:30</w:t>
            </w:r>
          </w:p>
        </w:tc>
        <w:tc>
          <w:tcPr>
            <w:tcW w:w="7653" w:type="dxa"/>
          </w:tcPr>
          <w:p w14:paraId="47D20C6E" w14:textId="77777777" w:rsidR="004C5E93" w:rsidRDefault="004C5E93" w:rsidP="00E732F5">
            <w:pPr>
              <w:pStyle w:val="TableParagraph"/>
              <w:ind w:left="981" w:right="972"/>
            </w:pPr>
            <w:r>
              <w:rPr>
                <w:color w:val="002060"/>
              </w:rPr>
              <w:t>Coffee</w:t>
            </w:r>
            <w:r>
              <w:rPr>
                <w:color w:val="002060"/>
                <w:spacing w:val="-2"/>
              </w:rPr>
              <w:t xml:space="preserve"> </w:t>
            </w:r>
            <w:r>
              <w:rPr>
                <w:color w:val="002060"/>
              </w:rPr>
              <w:t>break</w:t>
            </w:r>
          </w:p>
        </w:tc>
      </w:tr>
      <w:tr w:rsidR="004C5E93" w:rsidRPr="00F462F4" w14:paraId="0C8EF494" w14:textId="77777777" w:rsidTr="004C5E93">
        <w:trPr>
          <w:trHeight w:val="765"/>
        </w:trPr>
        <w:tc>
          <w:tcPr>
            <w:tcW w:w="1555" w:type="dxa"/>
          </w:tcPr>
          <w:p w14:paraId="4EE01577" w14:textId="77777777" w:rsidR="004C5E93" w:rsidRDefault="004C5E93" w:rsidP="00E732F5">
            <w:pPr>
              <w:pStyle w:val="TableParagraph"/>
              <w:spacing w:before="114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11:30-13:00</w:t>
            </w:r>
          </w:p>
          <w:p w14:paraId="38E2C689" w14:textId="2C943493" w:rsidR="00022B85" w:rsidRDefault="00022B85" w:rsidP="00E732F5">
            <w:pPr>
              <w:pStyle w:val="TableParagraph"/>
              <w:spacing w:before="114"/>
              <w:rPr>
                <w:b/>
              </w:rPr>
            </w:pPr>
          </w:p>
        </w:tc>
        <w:tc>
          <w:tcPr>
            <w:tcW w:w="7653" w:type="dxa"/>
          </w:tcPr>
          <w:p w14:paraId="6EE746D7" w14:textId="7A215DCB" w:rsidR="004C5E93" w:rsidRPr="00FC293F" w:rsidRDefault="004C5E93" w:rsidP="00E732F5">
            <w:pPr>
              <w:pStyle w:val="TableParagraph"/>
              <w:spacing w:before="116" w:line="237" w:lineRule="auto"/>
              <w:ind w:left="0" w:right="436"/>
              <w:jc w:val="left"/>
              <w:rPr>
                <w:i/>
                <w:iCs/>
                <w:color w:val="002060"/>
              </w:rPr>
            </w:pPr>
            <w:r w:rsidRPr="00DF63DF">
              <w:rPr>
                <w:b/>
                <w:bCs/>
                <w:color w:val="002060"/>
              </w:rPr>
              <w:t>Working Groups I:</w:t>
            </w:r>
            <w:r w:rsidRPr="00FC293F">
              <w:rPr>
                <w:i/>
                <w:iCs/>
                <w:color w:val="002060"/>
              </w:rPr>
              <w:t xml:space="preserve"> </w:t>
            </w:r>
            <w:r w:rsidR="00DF63DF">
              <w:rPr>
                <w:i/>
                <w:iCs/>
                <w:color w:val="002060"/>
              </w:rPr>
              <w:t>Main c</w:t>
            </w:r>
            <w:r w:rsidR="002A43C1">
              <w:rPr>
                <w:i/>
                <w:iCs/>
                <w:color w:val="002060"/>
              </w:rPr>
              <w:t xml:space="preserve">hallenges and difficulties in preparing LTM in School </w:t>
            </w:r>
            <w:r w:rsidR="00DF63DF">
              <w:rPr>
                <w:i/>
                <w:iCs/>
                <w:color w:val="002060"/>
              </w:rPr>
              <w:t>Education when talking about</w:t>
            </w:r>
            <w:r w:rsidR="00E1361A">
              <w:rPr>
                <w:i/>
                <w:iCs/>
                <w:color w:val="002060"/>
              </w:rPr>
              <w:t>.</w:t>
            </w:r>
          </w:p>
          <w:p w14:paraId="1E1C2BAA" w14:textId="128D85A6" w:rsidR="007242D8" w:rsidRPr="00E131AB" w:rsidRDefault="00DF63DF" w:rsidP="00E1361A">
            <w:pPr>
              <w:pStyle w:val="TableParagraph"/>
              <w:ind w:left="0" w:right="972"/>
              <w:jc w:val="both"/>
              <w:rPr>
                <w:i/>
                <w:iCs/>
                <w:color w:val="002060"/>
              </w:rPr>
            </w:pPr>
            <w:r w:rsidRPr="00E131AB">
              <w:rPr>
                <w:i/>
                <w:iCs/>
                <w:color w:val="002060"/>
              </w:rPr>
              <w:t>How do we face these difficulties? (Sharing experiences)</w:t>
            </w:r>
          </w:p>
          <w:p w14:paraId="5EDFE8F7" w14:textId="77777777" w:rsidR="00DF63DF" w:rsidRDefault="00DF63DF" w:rsidP="00DF63DF">
            <w:pPr>
              <w:pStyle w:val="TableParagraph"/>
              <w:ind w:left="0" w:right="972"/>
              <w:jc w:val="left"/>
            </w:pPr>
          </w:p>
          <w:p w14:paraId="04780CC8" w14:textId="4EF92E30" w:rsidR="007242D8" w:rsidRPr="00DF63DF" w:rsidRDefault="00DF63DF" w:rsidP="00DF63DF">
            <w:pPr>
              <w:pStyle w:val="TableParagraph"/>
              <w:ind w:left="0" w:right="972"/>
              <w:jc w:val="left"/>
            </w:pPr>
            <w:r>
              <w:t xml:space="preserve">Group conclusions and feedback </w:t>
            </w:r>
          </w:p>
        </w:tc>
      </w:tr>
      <w:tr w:rsidR="004C5E93" w14:paraId="428B2F58" w14:textId="77777777" w:rsidTr="004C5E93">
        <w:trPr>
          <w:trHeight w:val="494"/>
        </w:trPr>
        <w:tc>
          <w:tcPr>
            <w:tcW w:w="1555" w:type="dxa"/>
          </w:tcPr>
          <w:p w14:paraId="634993C7" w14:textId="77777777" w:rsidR="004C5E93" w:rsidRDefault="004C5E93" w:rsidP="00E732F5">
            <w:pPr>
              <w:pStyle w:val="TableParagraph"/>
              <w:rPr>
                <w:b/>
              </w:rPr>
            </w:pPr>
            <w:r>
              <w:rPr>
                <w:b/>
                <w:color w:val="002060"/>
              </w:rPr>
              <w:t>13:00-14:00</w:t>
            </w:r>
          </w:p>
        </w:tc>
        <w:tc>
          <w:tcPr>
            <w:tcW w:w="7653" w:type="dxa"/>
          </w:tcPr>
          <w:p w14:paraId="18B7141C" w14:textId="77777777" w:rsidR="004C5E93" w:rsidRDefault="004C5E93" w:rsidP="00E732F5">
            <w:pPr>
              <w:pStyle w:val="TableParagraph"/>
              <w:ind w:left="981" w:right="972"/>
            </w:pPr>
            <w:r>
              <w:rPr>
                <w:color w:val="002060"/>
              </w:rPr>
              <w:t>Lunch</w:t>
            </w:r>
            <w:r>
              <w:rPr>
                <w:color w:val="002060"/>
                <w:spacing w:val="-2"/>
              </w:rPr>
              <w:t xml:space="preserve"> </w:t>
            </w:r>
            <w:r>
              <w:rPr>
                <w:color w:val="002060"/>
              </w:rPr>
              <w:t>break</w:t>
            </w:r>
          </w:p>
        </w:tc>
      </w:tr>
      <w:tr w:rsidR="004C5E93" w:rsidRPr="00F462F4" w14:paraId="0135E924" w14:textId="77777777" w:rsidTr="004C5E93">
        <w:trPr>
          <w:trHeight w:val="762"/>
        </w:trPr>
        <w:tc>
          <w:tcPr>
            <w:tcW w:w="1555" w:type="dxa"/>
          </w:tcPr>
          <w:p w14:paraId="6DD5AC46" w14:textId="51CAC1C7" w:rsidR="004C5E93" w:rsidRDefault="004C5E93" w:rsidP="00E732F5">
            <w:pPr>
              <w:pStyle w:val="TableParagraph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14:00-1</w:t>
            </w:r>
            <w:r w:rsidR="00BD3747">
              <w:rPr>
                <w:b/>
                <w:color w:val="002060"/>
              </w:rPr>
              <w:t>4</w:t>
            </w:r>
            <w:r>
              <w:rPr>
                <w:b/>
                <w:color w:val="002060"/>
              </w:rPr>
              <w:t>:30</w:t>
            </w:r>
          </w:p>
          <w:p w14:paraId="70A40D25" w14:textId="4CB1C1A5" w:rsidR="00022B85" w:rsidRDefault="00022B85" w:rsidP="00E732F5">
            <w:pPr>
              <w:pStyle w:val="TableParagraph"/>
              <w:rPr>
                <w:b/>
              </w:rPr>
            </w:pPr>
          </w:p>
        </w:tc>
        <w:tc>
          <w:tcPr>
            <w:tcW w:w="7653" w:type="dxa"/>
          </w:tcPr>
          <w:p w14:paraId="24A73DBC" w14:textId="77777777" w:rsidR="00F34CFC" w:rsidRPr="00F34CFC" w:rsidRDefault="00F34CFC" w:rsidP="00F34CFC">
            <w:pPr>
              <w:jc w:val="both"/>
              <w:rPr>
                <w:rFonts w:ascii="Calibri" w:eastAsia="Calibri" w:hAnsi="Calibri" w:cs="Calibri"/>
                <w:i/>
                <w:iCs/>
                <w:color w:val="002060"/>
              </w:rPr>
            </w:pPr>
            <w:r w:rsidRPr="00F34CFC">
              <w:rPr>
                <w:rFonts w:ascii="Calibri" w:eastAsia="Calibri" w:hAnsi="Calibri" w:cs="Calibri"/>
                <w:i/>
                <w:iCs/>
                <w:color w:val="002060"/>
              </w:rPr>
              <w:t>Presentation I. Experience sending school pupils in long-term mobilities (institution 1)</w:t>
            </w:r>
          </w:p>
          <w:p w14:paraId="71E88B53" w14:textId="3E357A72" w:rsidR="009D5691" w:rsidRPr="00F34CFC" w:rsidRDefault="009D5691" w:rsidP="00E732F5">
            <w:pPr>
              <w:pStyle w:val="TableParagraph"/>
              <w:ind w:right="0"/>
              <w:jc w:val="left"/>
              <w:rPr>
                <w:i/>
                <w:iCs/>
                <w:color w:val="002060"/>
              </w:rPr>
            </w:pPr>
            <w:r w:rsidRPr="00F34CFC">
              <w:rPr>
                <w:i/>
                <w:iCs/>
                <w:color w:val="002060"/>
              </w:rPr>
              <w:t xml:space="preserve"> </w:t>
            </w:r>
          </w:p>
        </w:tc>
      </w:tr>
      <w:tr w:rsidR="004C5E93" w:rsidRPr="006A198B" w14:paraId="797D0B0C" w14:textId="77777777" w:rsidTr="004C5E93">
        <w:trPr>
          <w:trHeight w:val="493"/>
        </w:trPr>
        <w:tc>
          <w:tcPr>
            <w:tcW w:w="1555" w:type="dxa"/>
          </w:tcPr>
          <w:p w14:paraId="2B5DCC28" w14:textId="295DD190" w:rsidR="004C5E93" w:rsidRDefault="004C5E93" w:rsidP="00E732F5">
            <w:pPr>
              <w:pStyle w:val="TableParagraph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lastRenderedPageBreak/>
              <w:t>1</w:t>
            </w:r>
            <w:r w:rsidR="00BD3747">
              <w:rPr>
                <w:b/>
                <w:color w:val="002060"/>
              </w:rPr>
              <w:t>4</w:t>
            </w:r>
            <w:r>
              <w:rPr>
                <w:b/>
                <w:color w:val="002060"/>
              </w:rPr>
              <w:t>:30-1</w:t>
            </w:r>
            <w:r w:rsidR="00BD3747">
              <w:rPr>
                <w:b/>
                <w:color w:val="002060"/>
              </w:rPr>
              <w:t>6</w:t>
            </w:r>
            <w:r>
              <w:rPr>
                <w:b/>
                <w:color w:val="002060"/>
              </w:rPr>
              <w:t>:00</w:t>
            </w:r>
          </w:p>
          <w:p w14:paraId="0C3DB278" w14:textId="5A5EB367" w:rsidR="00022B85" w:rsidRDefault="00022B85" w:rsidP="00E732F5">
            <w:pPr>
              <w:pStyle w:val="TableParagraph"/>
              <w:rPr>
                <w:b/>
              </w:rPr>
            </w:pPr>
          </w:p>
        </w:tc>
        <w:tc>
          <w:tcPr>
            <w:tcW w:w="7653" w:type="dxa"/>
          </w:tcPr>
          <w:p w14:paraId="6E7CB514" w14:textId="33BF67EF" w:rsidR="00F34CFC" w:rsidRPr="00DF63DF" w:rsidRDefault="004C5E93" w:rsidP="00DF63DF">
            <w:pPr>
              <w:pStyle w:val="TableParagraph"/>
              <w:ind w:left="0" w:right="972"/>
              <w:jc w:val="both"/>
              <w:rPr>
                <w:i/>
                <w:iCs/>
                <w:color w:val="002060"/>
              </w:rPr>
            </w:pPr>
            <w:r w:rsidRPr="00DF63DF">
              <w:rPr>
                <w:b/>
                <w:bCs/>
                <w:color w:val="002060"/>
              </w:rPr>
              <w:t>Working Groups II</w:t>
            </w:r>
            <w:r>
              <w:rPr>
                <w:color w:val="002060"/>
              </w:rPr>
              <w:t xml:space="preserve">: </w:t>
            </w:r>
            <w:r w:rsidR="00DF63DF" w:rsidRPr="00DF63DF">
              <w:rPr>
                <w:i/>
                <w:iCs/>
                <w:color w:val="002060"/>
              </w:rPr>
              <w:t>How to promote the inclusion perspective in our LTM? What difficulties do we find to include in mobilities/projects participants that face different type of barriers?</w:t>
            </w:r>
          </w:p>
          <w:p w14:paraId="23B34763" w14:textId="77777777" w:rsidR="00DF63DF" w:rsidRDefault="00DF63DF" w:rsidP="00DF63DF">
            <w:pPr>
              <w:pStyle w:val="TableParagraph"/>
              <w:ind w:left="0" w:right="972"/>
              <w:jc w:val="left"/>
            </w:pPr>
          </w:p>
          <w:p w14:paraId="35F45566" w14:textId="486DB4D7" w:rsidR="00E57A21" w:rsidRPr="00DF63DF" w:rsidRDefault="00DF63DF" w:rsidP="00DF63DF">
            <w:pPr>
              <w:pStyle w:val="TableParagraph"/>
              <w:ind w:left="0" w:right="972"/>
              <w:jc w:val="left"/>
            </w:pPr>
            <w:r>
              <w:t>Group conclusions and f</w:t>
            </w:r>
            <w:r w:rsidR="009D5691">
              <w:t xml:space="preserve">eedback </w:t>
            </w:r>
          </w:p>
        </w:tc>
      </w:tr>
      <w:tr w:rsidR="004C5E93" w:rsidRPr="00875F93" w14:paraId="04835763" w14:textId="77777777" w:rsidTr="004C5E93">
        <w:trPr>
          <w:trHeight w:val="493"/>
        </w:trPr>
        <w:tc>
          <w:tcPr>
            <w:tcW w:w="1555" w:type="dxa"/>
          </w:tcPr>
          <w:p w14:paraId="4D1DBD8D" w14:textId="002B130F" w:rsidR="004C5E93" w:rsidRDefault="004C5E93" w:rsidP="00E732F5">
            <w:pPr>
              <w:pStyle w:val="TableParagraph"/>
              <w:rPr>
                <w:b/>
              </w:rPr>
            </w:pPr>
            <w:r>
              <w:rPr>
                <w:b/>
                <w:color w:val="002060"/>
              </w:rPr>
              <w:t>1</w:t>
            </w:r>
            <w:r w:rsidR="00BD3747">
              <w:rPr>
                <w:b/>
                <w:color w:val="002060"/>
              </w:rPr>
              <w:t>6</w:t>
            </w:r>
            <w:r>
              <w:rPr>
                <w:b/>
                <w:color w:val="002060"/>
              </w:rPr>
              <w:t>:00-</w:t>
            </w:r>
            <w:r w:rsidR="00BD3747">
              <w:rPr>
                <w:b/>
                <w:color w:val="002060"/>
              </w:rPr>
              <w:t>16:30</w:t>
            </w:r>
          </w:p>
        </w:tc>
        <w:tc>
          <w:tcPr>
            <w:tcW w:w="7653" w:type="dxa"/>
          </w:tcPr>
          <w:p w14:paraId="08FD9D2C" w14:textId="4F32F3E4" w:rsidR="004C5E93" w:rsidRDefault="00BD3747" w:rsidP="00BD3747">
            <w:pPr>
              <w:pStyle w:val="TableParagraph"/>
              <w:ind w:right="972"/>
              <w:jc w:val="left"/>
            </w:pPr>
            <w:r w:rsidRPr="00F34CFC">
              <w:rPr>
                <w:i/>
                <w:iCs/>
                <w:color w:val="002060"/>
              </w:rPr>
              <w:t>Presentation I</w:t>
            </w:r>
            <w:r>
              <w:rPr>
                <w:i/>
                <w:iCs/>
                <w:color w:val="002060"/>
              </w:rPr>
              <w:t>I</w:t>
            </w:r>
            <w:r w:rsidRPr="00F34CFC">
              <w:rPr>
                <w:i/>
                <w:iCs/>
                <w:color w:val="002060"/>
              </w:rPr>
              <w:t xml:space="preserve">. Experience sending school pupils in long-term mobilities (institution </w:t>
            </w:r>
            <w:r>
              <w:rPr>
                <w:i/>
                <w:iCs/>
                <w:color w:val="002060"/>
              </w:rPr>
              <w:t>2)</w:t>
            </w:r>
            <w:r w:rsidR="006A198B">
              <w:rPr>
                <w:i/>
                <w:iCs/>
                <w:color w:val="002060"/>
              </w:rPr>
              <w:t>. Inclusion</w:t>
            </w:r>
            <w:r w:rsidR="008F16A6">
              <w:rPr>
                <w:i/>
                <w:iCs/>
                <w:color w:val="002060"/>
              </w:rPr>
              <w:t xml:space="preserve"> and LTM</w:t>
            </w:r>
          </w:p>
        </w:tc>
      </w:tr>
      <w:tr w:rsidR="00BD3747" w:rsidRPr="008F16A6" w14:paraId="703645E6" w14:textId="77777777" w:rsidTr="004C5E93">
        <w:trPr>
          <w:trHeight w:val="496"/>
        </w:trPr>
        <w:tc>
          <w:tcPr>
            <w:tcW w:w="1555" w:type="dxa"/>
          </w:tcPr>
          <w:p w14:paraId="7EEBCF3E" w14:textId="263ACEF4" w:rsidR="00BD3747" w:rsidRDefault="00BD3747" w:rsidP="00E732F5">
            <w:pPr>
              <w:pStyle w:val="TableParagraph"/>
              <w:ind w:left="215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16:30-1</w:t>
            </w:r>
            <w:r w:rsidR="007C3A86">
              <w:rPr>
                <w:b/>
                <w:color w:val="002060"/>
              </w:rPr>
              <w:t>8</w:t>
            </w:r>
            <w:r>
              <w:rPr>
                <w:b/>
                <w:color w:val="002060"/>
              </w:rPr>
              <w:t>:00</w:t>
            </w:r>
          </w:p>
        </w:tc>
        <w:tc>
          <w:tcPr>
            <w:tcW w:w="7653" w:type="dxa"/>
          </w:tcPr>
          <w:p w14:paraId="43BDA344" w14:textId="0D858740" w:rsidR="008F16A6" w:rsidRDefault="007C3A86" w:rsidP="007C3A86">
            <w:pPr>
              <w:pStyle w:val="TableParagraph"/>
              <w:ind w:right="972"/>
              <w:jc w:val="both"/>
              <w:rPr>
                <w:color w:val="002060"/>
              </w:rPr>
            </w:pPr>
            <w:r w:rsidRPr="00DF63DF">
              <w:rPr>
                <w:b/>
                <w:bCs/>
                <w:color w:val="002060"/>
              </w:rPr>
              <w:t>Working Groups III:</w:t>
            </w:r>
            <w:r w:rsidRPr="00DF63DF">
              <w:rPr>
                <w:color w:val="002060"/>
              </w:rPr>
              <w:t xml:space="preserve"> </w:t>
            </w:r>
            <w:r w:rsidR="00DF63DF" w:rsidRPr="008F16A6">
              <w:rPr>
                <w:i/>
                <w:iCs/>
                <w:color w:val="002060"/>
              </w:rPr>
              <w:t xml:space="preserve">Participants (pupils) and families: </w:t>
            </w:r>
            <w:r w:rsidR="008F16A6" w:rsidRPr="008F16A6">
              <w:rPr>
                <w:i/>
                <w:iCs/>
                <w:color w:val="002060"/>
              </w:rPr>
              <w:t>How can we involve students and families in the organization</w:t>
            </w:r>
            <w:r w:rsidR="008F16A6">
              <w:rPr>
                <w:i/>
                <w:iCs/>
                <w:color w:val="002060"/>
              </w:rPr>
              <w:t xml:space="preserve"> and implementation </w:t>
            </w:r>
            <w:r w:rsidR="008F16A6" w:rsidRPr="008F16A6">
              <w:rPr>
                <w:i/>
                <w:iCs/>
                <w:color w:val="002060"/>
              </w:rPr>
              <w:t xml:space="preserve">of MLD? </w:t>
            </w:r>
            <w:r w:rsidR="008F16A6">
              <w:rPr>
                <w:i/>
                <w:iCs/>
                <w:color w:val="002060"/>
              </w:rPr>
              <w:t>How can we involve them in order to give continuity to the results in our institutions?</w:t>
            </w:r>
          </w:p>
          <w:p w14:paraId="2E65EA15" w14:textId="77777777" w:rsidR="008F16A6" w:rsidRDefault="008F16A6" w:rsidP="007C3A86">
            <w:pPr>
              <w:pStyle w:val="TableParagraph"/>
              <w:ind w:right="972"/>
              <w:jc w:val="both"/>
              <w:rPr>
                <w:lang w:val="en-GB"/>
              </w:rPr>
            </w:pPr>
          </w:p>
          <w:p w14:paraId="6B91D947" w14:textId="066D0BCE" w:rsidR="00ED20C7" w:rsidRDefault="008F16A6" w:rsidP="007C3A86">
            <w:pPr>
              <w:pStyle w:val="TableParagraph"/>
              <w:ind w:right="972"/>
              <w:jc w:val="both"/>
              <w:rPr>
                <w:lang w:val="en-GB"/>
              </w:rPr>
            </w:pPr>
            <w:r>
              <w:rPr>
                <w:lang w:val="en-GB"/>
              </w:rPr>
              <w:t>Group conclusions and feedback</w:t>
            </w:r>
          </w:p>
          <w:p w14:paraId="377A770F" w14:textId="2098B186" w:rsidR="00E57A21" w:rsidRPr="008F16A6" w:rsidRDefault="00E57A21" w:rsidP="006A198B">
            <w:pPr>
              <w:pStyle w:val="TableParagraph"/>
              <w:ind w:left="0" w:right="972"/>
              <w:jc w:val="both"/>
              <w:rPr>
                <w:color w:val="002060"/>
                <w:lang w:val="en-GB"/>
              </w:rPr>
            </w:pPr>
          </w:p>
        </w:tc>
      </w:tr>
      <w:tr w:rsidR="00BD3747" w:rsidRPr="007C3A86" w14:paraId="34D6B8AF" w14:textId="77777777" w:rsidTr="004C5E93">
        <w:trPr>
          <w:trHeight w:val="496"/>
        </w:trPr>
        <w:tc>
          <w:tcPr>
            <w:tcW w:w="1555" w:type="dxa"/>
          </w:tcPr>
          <w:p w14:paraId="13FDA351" w14:textId="20006E51" w:rsidR="00BD3747" w:rsidRDefault="007C3A86" w:rsidP="00E732F5">
            <w:pPr>
              <w:pStyle w:val="TableParagraph"/>
              <w:ind w:left="215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18:00-18:30</w:t>
            </w:r>
          </w:p>
        </w:tc>
        <w:tc>
          <w:tcPr>
            <w:tcW w:w="7653" w:type="dxa"/>
          </w:tcPr>
          <w:p w14:paraId="046F171F" w14:textId="4ADA3D9E" w:rsidR="00BD3747" w:rsidRDefault="008633E7" w:rsidP="00E732F5">
            <w:pPr>
              <w:pStyle w:val="TableParagraph"/>
              <w:ind w:left="982" w:right="972"/>
              <w:rPr>
                <w:color w:val="002060"/>
              </w:rPr>
            </w:pPr>
            <w:r>
              <w:rPr>
                <w:color w:val="002060"/>
              </w:rPr>
              <w:t>Conclusions of the day</w:t>
            </w:r>
          </w:p>
        </w:tc>
      </w:tr>
      <w:tr w:rsidR="004C5E93" w14:paraId="2C9C49D0" w14:textId="77777777" w:rsidTr="004C5E93">
        <w:trPr>
          <w:trHeight w:val="496"/>
        </w:trPr>
        <w:tc>
          <w:tcPr>
            <w:tcW w:w="1555" w:type="dxa"/>
          </w:tcPr>
          <w:p w14:paraId="3DBC1F7F" w14:textId="51E75DBC" w:rsidR="004C5E93" w:rsidRDefault="004C5E93" w:rsidP="00E732F5">
            <w:pPr>
              <w:pStyle w:val="TableParagraph"/>
              <w:ind w:left="215"/>
              <w:rPr>
                <w:b/>
              </w:rPr>
            </w:pPr>
            <w:r>
              <w:rPr>
                <w:b/>
                <w:color w:val="002060"/>
              </w:rPr>
              <w:t>1</w:t>
            </w:r>
            <w:r w:rsidR="00817A2B">
              <w:rPr>
                <w:b/>
                <w:color w:val="002060"/>
              </w:rPr>
              <w:t>8</w:t>
            </w:r>
            <w:r>
              <w:rPr>
                <w:b/>
                <w:color w:val="002060"/>
              </w:rPr>
              <w:t>:30</w:t>
            </w:r>
          </w:p>
        </w:tc>
        <w:tc>
          <w:tcPr>
            <w:tcW w:w="7653" w:type="dxa"/>
          </w:tcPr>
          <w:p w14:paraId="75111D41" w14:textId="77777777" w:rsidR="004C5E93" w:rsidRDefault="004C5E93" w:rsidP="00E732F5">
            <w:pPr>
              <w:pStyle w:val="TableParagraph"/>
              <w:ind w:left="982" w:right="972"/>
            </w:pPr>
            <w:r>
              <w:rPr>
                <w:color w:val="002060"/>
              </w:rPr>
              <w:t>Cultural</w:t>
            </w:r>
            <w:r>
              <w:rPr>
                <w:color w:val="002060"/>
                <w:spacing w:val="-3"/>
              </w:rPr>
              <w:t xml:space="preserve"> </w:t>
            </w:r>
            <w:r>
              <w:rPr>
                <w:color w:val="002060"/>
              </w:rPr>
              <w:t>programme</w:t>
            </w:r>
          </w:p>
        </w:tc>
      </w:tr>
      <w:tr w:rsidR="004C5E93" w:rsidRPr="00EE34A8" w14:paraId="6903D7AF" w14:textId="77777777" w:rsidTr="004C5E93">
        <w:trPr>
          <w:trHeight w:val="494"/>
        </w:trPr>
        <w:tc>
          <w:tcPr>
            <w:tcW w:w="1555" w:type="dxa"/>
          </w:tcPr>
          <w:p w14:paraId="02C88C81" w14:textId="0A54830B" w:rsidR="004C5E93" w:rsidRDefault="00817A2B" w:rsidP="00E732F5">
            <w:pPr>
              <w:pStyle w:val="TableParagraph"/>
              <w:ind w:left="215"/>
              <w:rPr>
                <w:b/>
              </w:rPr>
            </w:pPr>
            <w:r>
              <w:rPr>
                <w:b/>
                <w:color w:val="002060"/>
              </w:rPr>
              <w:t>20</w:t>
            </w:r>
            <w:r w:rsidR="004C5E93">
              <w:rPr>
                <w:b/>
                <w:color w:val="002060"/>
              </w:rPr>
              <w:t>:30</w:t>
            </w:r>
          </w:p>
        </w:tc>
        <w:tc>
          <w:tcPr>
            <w:tcW w:w="7653" w:type="dxa"/>
          </w:tcPr>
          <w:p w14:paraId="62C2DF78" w14:textId="46E3BB5D" w:rsidR="004C5E93" w:rsidRDefault="004C5E93" w:rsidP="00E732F5">
            <w:pPr>
              <w:pStyle w:val="TableParagraph"/>
              <w:ind w:left="984" w:right="971"/>
            </w:pPr>
            <w:r>
              <w:rPr>
                <w:color w:val="002060"/>
              </w:rPr>
              <w:t>Dinner</w:t>
            </w:r>
          </w:p>
        </w:tc>
      </w:tr>
    </w:tbl>
    <w:tbl>
      <w:tblPr>
        <w:tblStyle w:val="TableNormal1"/>
        <w:tblW w:w="9208" w:type="dxa"/>
        <w:tblInd w:w="118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7653"/>
      </w:tblGrid>
      <w:tr w:rsidR="004C5E93" w:rsidRPr="00F462F4" w14:paraId="472D9092" w14:textId="77777777" w:rsidTr="004C5E93">
        <w:trPr>
          <w:trHeight w:val="712"/>
        </w:trPr>
        <w:tc>
          <w:tcPr>
            <w:tcW w:w="9208" w:type="dxa"/>
            <w:gridSpan w:val="2"/>
            <w:shd w:val="clear" w:color="auto" w:fill="00C1C0"/>
          </w:tcPr>
          <w:p w14:paraId="550CB485" w14:textId="1172AD5D" w:rsidR="004C5E93" w:rsidRPr="00BD3747" w:rsidRDefault="00333537" w:rsidP="00E732F5">
            <w:pPr>
              <w:pStyle w:val="TableParagraph"/>
              <w:spacing w:before="111"/>
              <w:ind w:left="3674" w:right="0"/>
              <w:jc w:val="left"/>
              <w:rPr>
                <w:b/>
                <w:color w:val="FFFFFF"/>
                <w:sz w:val="40"/>
                <w:lang w:val="en-GB"/>
              </w:rPr>
            </w:pPr>
            <w:r>
              <w:rPr>
                <w:b/>
                <w:color w:val="FFFFFF"/>
                <w:sz w:val="40"/>
                <w:lang w:val="en-GB"/>
              </w:rPr>
              <w:t>5</w:t>
            </w:r>
            <w:r>
              <w:rPr>
                <w:b/>
                <w:color w:val="FFFFFF"/>
                <w:sz w:val="40"/>
                <w:vertAlign w:val="superscript"/>
              </w:rPr>
              <w:t xml:space="preserve"> th</w:t>
            </w:r>
            <w:r w:rsidR="004C5E93" w:rsidRPr="00BD3747">
              <w:rPr>
                <w:b/>
                <w:color w:val="FFFFFF"/>
                <w:spacing w:val="-2"/>
                <w:sz w:val="40"/>
                <w:lang w:val="en-GB"/>
              </w:rPr>
              <w:t xml:space="preserve"> </w:t>
            </w:r>
            <w:r w:rsidR="00BD3747" w:rsidRPr="00BD3747">
              <w:rPr>
                <w:b/>
                <w:color w:val="FFFFFF"/>
                <w:sz w:val="40"/>
                <w:lang w:val="en-GB"/>
              </w:rPr>
              <w:t>June</w:t>
            </w:r>
            <w:r w:rsidR="004C5E93" w:rsidRPr="00BD3747">
              <w:rPr>
                <w:b/>
                <w:color w:val="FFFFFF"/>
                <w:spacing w:val="-3"/>
                <w:sz w:val="40"/>
                <w:lang w:val="en-GB"/>
              </w:rPr>
              <w:t xml:space="preserve"> </w:t>
            </w:r>
            <w:r w:rsidR="004C5E93" w:rsidRPr="00BD3747">
              <w:rPr>
                <w:b/>
                <w:color w:val="FFFFFF"/>
                <w:sz w:val="40"/>
                <w:lang w:val="en-GB"/>
              </w:rPr>
              <w:t>202</w:t>
            </w:r>
            <w:r w:rsidR="00BD3747" w:rsidRPr="00BD3747">
              <w:rPr>
                <w:b/>
                <w:color w:val="FFFFFF"/>
                <w:sz w:val="40"/>
                <w:lang w:val="en-GB"/>
              </w:rPr>
              <w:t>4</w:t>
            </w:r>
          </w:p>
          <w:p w14:paraId="7C2F8C7D" w14:textId="26199C39" w:rsidR="009539E5" w:rsidRPr="00BD3747" w:rsidRDefault="009539E5" w:rsidP="00E732F5">
            <w:pPr>
              <w:pStyle w:val="TableParagraph"/>
              <w:spacing w:before="111"/>
              <w:ind w:left="3674" w:right="0"/>
              <w:jc w:val="left"/>
              <w:rPr>
                <w:b/>
                <w:sz w:val="40"/>
                <w:lang w:val="en-GB"/>
              </w:rPr>
            </w:pPr>
            <w:r w:rsidRPr="00BD3747">
              <w:rPr>
                <w:b/>
                <w:color w:val="FFFFFF"/>
                <w:sz w:val="32"/>
                <w:szCs w:val="18"/>
                <w:lang w:val="en-GB"/>
              </w:rPr>
              <w:t xml:space="preserve">(Venue: </w:t>
            </w:r>
            <w:r w:rsidR="00BD3747" w:rsidRPr="00BD3747">
              <w:rPr>
                <w:b/>
                <w:color w:val="FFFFFF"/>
                <w:sz w:val="32"/>
                <w:szCs w:val="18"/>
                <w:lang w:val="en-GB"/>
              </w:rPr>
              <w:t>not defined yet</w:t>
            </w:r>
            <w:r w:rsidRPr="00BD3747">
              <w:rPr>
                <w:b/>
                <w:color w:val="FFFFFF"/>
                <w:sz w:val="32"/>
                <w:szCs w:val="18"/>
                <w:lang w:val="en-GB"/>
              </w:rPr>
              <w:t>)</w:t>
            </w:r>
          </w:p>
        </w:tc>
      </w:tr>
      <w:tr w:rsidR="004C5E93" w:rsidRPr="00F462F4" w14:paraId="632BD07F" w14:textId="77777777" w:rsidTr="004C5E93">
        <w:trPr>
          <w:trHeight w:val="496"/>
        </w:trPr>
        <w:tc>
          <w:tcPr>
            <w:tcW w:w="1555" w:type="dxa"/>
          </w:tcPr>
          <w:p w14:paraId="3A0FFFF0" w14:textId="77777777" w:rsidR="004C5E93" w:rsidRDefault="004C5E93" w:rsidP="00E732F5">
            <w:pPr>
              <w:pStyle w:val="TableParagraph"/>
              <w:spacing w:before="114"/>
              <w:rPr>
                <w:b/>
              </w:rPr>
            </w:pPr>
            <w:r>
              <w:rPr>
                <w:b/>
                <w:color w:val="002060"/>
              </w:rPr>
              <w:t>09:00-09:30</w:t>
            </w:r>
          </w:p>
        </w:tc>
        <w:tc>
          <w:tcPr>
            <w:tcW w:w="7653" w:type="dxa"/>
          </w:tcPr>
          <w:p w14:paraId="12DA7E4B" w14:textId="04AA9EBF" w:rsidR="004C5E93" w:rsidRDefault="004C5E93" w:rsidP="00E732F5">
            <w:pPr>
              <w:pStyle w:val="TableParagraph"/>
              <w:spacing w:before="114"/>
              <w:ind w:left="981" w:right="972"/>
            </w:pPr>
            <w:r>
              <w:rPr>
                <w:color w:val="002060"/>
              </w:rPr>
              <w:t>Overview</w:t>
            </w:r>
            <w:r>
              <w:rPr>
                <w:color w:val="002060"/>
                <w:spacing w:val="-3"/>
              </w:rPr>
              <w:t xml:space="preserve"> </w:t>
            </w:r>
            <w:r>
              <w:rPr>
                <w:color w:val="002060"/>
              </w:rPr>
              <w:t>of the</w:t>
            </w:r>
            <w:r>
              <w:rPr>
                <w:color w:val="002060"/>
                <w:spacing w:val="-3"/>
              </w:rPr>
              <w:t xml:space="preserve"> </w:t>
            </w:r>
            <w:r>
              <w:rPr>
                <w:color w:val="002060"/>
              </w:rPr>
              <w:t>day</w:t>
            </w:r>
            <w:r w:rsidR="00C02772">
              <w:rPr>
                <w:color w:val="002060"/>
              </w:rPr>
              <w:t xml:space="preserve"> (Etwinning)</w:t>
            </w:r>
          </w:p>
        </w:tc>
      </w:tr>
      <w:tr w:rsidR="004C5E93" w:rsidRPr="00875F93" w14:paraId="21CF1AF8" w14:textId="77777777" w:rsidTr="004C5E93">
        <w:trPr>
          <w:trHeight w:val="762"/>
        </w:trPr>
        <w:tc>
          <w:tcPr>
            <w:tcW w:w="1555" w:type="dxa"/>
          </w:tcPr>
          <w:p w14:paraId="5A6FE2E7" w14:textId="396686FD" w:rsidR="004C5E93" w:rsidRDefault="004C5E93" w:rsidP="00E732F5">
            <w:pPr>
              <w:pStyle w:val="TableParagraph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09:30-</w:t>
            </w:r>
            <w:r w:rsidR="008F16A6">
              <w:rPr>
                <w:b/>
                <w:color w:val="002060"/>
              </w:rPr>
              <w:t>10:15</w:t>
            </w:r>
          </w:p>
          <w:p w14:paraId="22EA7C65" w14:textId="7E1555CC" w:rsidR="00022B85" w:rsidRDefault="00022B85" w:rsidP="00E732F5">
            <w:pPr>
              <w:pStyle w:val="TableParagraph"/>
              <w:rPr>
                <w:b/>
              </w:rPr>
            </w:pPr>
          </w:p>
        </w:tc>
        <w:tc>
          <w:tcPr>
            <w:tcW w:w="7653" w:type="dxa"/>
          </w:tcPr>
          <w:p w14:paraId="7C02BF4D" w14:textId="0E73F2A7" w:rsidR="004C5E93" w:rsidRDefault="008633E7" w:rsidP="00F34CFC">
            <w:pPr>
              <w:pStyle w:val="TableParagraph"/>
              <w:ind w:left="559" w:right="206" w:firstLine="132"/>
              <w:rPr>
                <w:color w:val="002060"/>
              </w:rPr>
            </w:pPr>
            <w:r>
              <w:rPr>
                <w:color w:val="002060"/>
              </w:rPr>
              <w:t>Round table</w:t>
            </w:r>
            <w:r w:rsidR="008F16A6">
              <w:rPr>
                <w:color w:val="002060"/>
              </w:rPr>
              <w:t xml:space="preserve"> 1</w:t>
            </w:r>
            <w:r>
              <w:rPr>
                <w:color w:val="002060"/>
              </w:rPr>
              <w:t xml:space="preserve">: </w:t>
            </w:r>
            <w:r w:rsidR="00E81351">
              <w:rPr>
                <w:color w:val="002060"/>
              </w:rPr>
              <w:t>Best</w:t>
            </w:r>
            <w:r>
              <w:rPr>
                <w:color w:val="002060"/>
              </w:rPr>
              <w:t xml:space="preserve"> practices</w:t>
            </w:r>
          </w:p>
          <w:p w14:paraId="11309A7B" w14:textId="581BB6C4" w:rsidR="008F16A6" w:rsidRDefault="008F16A6" w:rsidP="00F34CFC">
            <w:pPr>
              <w:pStyle w:val="TableParagraph"/>
              <w:ind w:left="559" w:right="206" w:firstLine="132"/>
              <w:rPr>
                <w:color w:val="002060"/>
              </w:rPr>
            </w:pPr>
            <w:r>
              <w:rPr>
                <w:color w:val="002060"/>
              </w:rPr>
              <w:t>(Representatives of different institutions with experience in MLD)</w:t>
            </w:r>
          </w:p>
          <w:p w14:paraId="18B2E385" w14:textId="5A07E3F2" w:rsidR="008633E7" w:rsidRDefault="00E81351" w:rsidP="008633E7">
            <w:pPr>
              <w:pStyle w:val="TableParagraph"/>
              <w:ind w:right="206"/>
              <w:jc w:val="left"/>
            </w:pPr>
            <w:r w:rsidRPr="008F16A6">
              <w:rPr>
                <w:color w:val="002060"/>
                <w:lang w:val="en-GB"/>
              </w:rPr>
              <w:t xml:space="preserve">                                                      </w:t>
            </w:r>
            <w:r w:rsidR="008633E7">
              <w:rPr>
                <w:color w:val="002060"/>
              </w:rPr>
              <w:t>Time for questions</w:t>
            </w:r>
          </w:p>
        </w:tc>
      </w:tr>
      <w:tr w:rsidR="008F16A6" w:rsidRPr="008F16A6" w14:paraId="04E37A9F" w14:textId="77777777" w:rsidTr="004C5E93">
        <w:trPr>
          <w:trHeight w:val="762"/>
        </w:trPr>
        <w:tc>
          <w:tcPr>
            <w:tcW w:w="1555" w:type="dxa"/>
          </w:tcPr>
          <w:p w14:paraId="6E05932C" w14:textId="3CC60D73" w:rsidR="008F16A6" w:rsidRDefault="008F16A6" w:rsidP="00E81351">
            <w:pPr>
              <w:pStyle w:val="TableParagraph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10:15-11:00</w:t>
            </w:r>
          </w:p>
        </w:tc>
        <w:tc>
          <w:tcPr>
            <w:tcW w:w="7653" w:type="dxa"/>
          </w:tcPr>
          <w:p w14:paraId="4260BC4C" w14:textId="77777777" w:rsidR="008F16A6" w:rsidRDefault="008F16A6" w:rsidP="008F16A6">
            <w:pPr>
              <w:pStyle w:val="TableParagraph"/>
              <w:ind w:left="559" w:right="206" w:firstLine="132"/>
              <w:rPr>
                <w:color w:val="002060"/>
              </w:rPr>
            </w:pPr>
            <w:r>
              <w:rPr>
                <w:color w:val="002060"/>
              </w:rPr>
              <w:t xml:space="preserve">Round table 2: Experiences </w:t>
            </w:r>
            <w:r w:rsidRPr="008F16A6">
              <w:rPr>
                <w:color w:val="002060"/>
              </w:rPr>
              <w:t>contributions of MLD on a personal and academic level</w:t>
            </w:r>
            <w:r>
              <w:rPr>
                <w:color w:val="002060"/>
              </w:rPr>
              <w:t xml:space="preserve"> </w:t>
            </w:r>
          </w:p>
          <w:p w14:paraId="1DBD9E70" w14:textId="3903FA8D" w:rsidR="008F16A6" w:rsidRDefault="008F16A6" w:rsidP="008F16A6">
            <w:pPr>
              <w:pStyle w:val="TableParagraph"/>
              <w:ind w:left="559" w:right="206" w:firstLine="132"/>
              <w:rPr>
                <w:color w:val="002060"/>
              </w:rPr>
            </w:pPr>
            <w:r>
              <w:rPr>
                <w:color w:val="002060"/>
              </w:rPr>
              <w:t>(Participants in LTM)</w:t>
            </w:r>
          </w:p>
          <w:p w14:paraId="66EBF359" w14:textId="77777777" w:rsidR="008F16A6" w:rsidRDefault="008F16A6" w:rsidP="00E81351">
            <w:pPr>
              <w:pStyle w:val="TableParagraph"/>
              <w:ind w:left="559" w:right="206" w:firstLine="132"/>
              <w:rPr>
                <w:color w:val="002060"/>
              </w:rPr>
            </w:pPr>
          </w:p>
        </w:tc>
      </w:tr>
      <w:tr w:rsidR="00E81351" w:rsidRPr="001C10AB" w14:paraId="223CFA00" w14:textId="77777777" w:rsidTr="004C5E93">
        <w:trPr>
          <w:trHeight w:val="762"/>
        </w:trPr>
        <w:tc>
          <w:tcPr>
            <w:tcW w:w="1555" w:type="dxa"/>
          </w:tcPr>
          <w:p w14:paraId="5AEEDB07" w14:textId="066F06A2" w:rsidR="00E81351" w:rsidRDefault="00E81351" w:rsidP="00E81351">
            <w:pPr>
              <w:pStyle w:val="TableParagraph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11:00-11:30</w:t>
            </w:r>
          </w:p>
        </w:tc>
        <w:tc>
          <w:tcPr>
            <w:tcW w:w="7653" w:type="dxa"/>
          </w:tcPr>
          <w:p w14:paraId="18557A2E" w14:textId="6C5E1C30" w:rsidR="00E81351" w:rsidRDefault="00E81351" w:rsidP="00E81351">
            <w:pPr>
              <w:pStyle w:val="TableParagraph"/>
              <w:ind w:left="559" w:right="206" w:firstLine="132"/>
              <w:rPr>
                <w:color w:val="002060"/>
              </w:rPr>
            </w:pPr>
            <w:r>
              <w:rPr>
                <w:color w:val="002060"/>
              </w:rPr>
              <w:t>Coffee</w:t>
            </w:r>
            <w:r>
              <w:rPr>
                <w:color w:val="002060"/>
                <w:spacing w:val="-2"/>
              </w:rPr>
              <w:t xml:space="preserve"> </w:t>
            </w:r>
            <w:r>
              <w:rPr>
                <w:color w:val="002060"/>
              </w:rPr>
              <w:t>break</w:t>
            </w:r>
          </w:p>
        </w:tc>
      </w:tr>
      <w:tr w:rsidR="004C5E93" w:rsidRPr="00F462F4" w14:paraId="0D0D56BD" w14:textId="77777777" w:rsidTr="004C5E93">
        <w:trPr>
          <w:trHeight w:val="494"/>
        </w:trPr>
        <w:tc>
          <w:tcPr>
            <w:tcW w:w="1555" w:type="dxa"/>
          </w:tcPr>
          <w:p w14:paraId="05810E78" w14:textId="4597EFA1" w:rsidR="004C5E93" w:rsidRDefault="004C5E93" w:rsidP="00E732F5">
            <w:pPr>
              <w:pStyle w:val="TableParagraph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  <w:r w:rsidR="00E81351">
              <w:rPr>
                <w:b/>
                <w:color w:val="002060"/>
              </w:rPr>
              <w:t>1</w:t>
            </w:r>
            <w:r>
              <w:rPr>
                <w:b/>
                <w:color w:val="002060"/>
              </w:rPr>
              <w:t>:</w:t>
            </w:r>
            <w:r w:rsidR="008633E7">
              <w:rPr>
                <w:b/>
                <w:color w:val="002060"/>
              </w:rPr>
              <w:t>3</w:t>
            </w:r>
            <w:r>
              <w:rPr>
                <w:b/>
                <w:color w:val="002060"/>
              </w:rPr>
              <w:t>0-1</w:t>
            </w:r>
            <w:r w:rsidR="00E81351">
              <w:rPr>
                <w:b/>
                <w:color w:val="002060"/>
              </w:rPr>
              <w:t>2</w:t>
            </w:r>
            <w:r>
              <w:rPr>
                <w:b/>
                <w:color w:val="002060"/>
              </w:rPr>
              <w:t>:</w:t>
            </w:r>
            <w:r w:rsidR="00E81351">
              <w:rPr>
                <w:b/>
                <w:color w:val="002060"/>
              </w:rPr>
              <w:t>3</w:t>
            </w:r>
            <w:r>
              <w:rPr>
                <w:b/>
                <w:color w:val="002060"/>
              </w:rPr>
              <w:t>0</w:t>
            </w:r>
          </w:p>
          <w:p w14:paraId="3C8CDF93" w14:textId="13897C15" w:rsidR="00022B85" w:rsidRDefault="00022B85" w:rsidP="00E732F5">
            <w:pPr>
              <w:pStyle w:val="TableParagraph"/>
              <w:rPr>
                <w:b/>
                <w:color w:val="002060"/>
              </w:rPr>
            </w:pPr>
          </w:p>
        </w:tc>
        <w:tc>
          <w:tcPr>
            <w:tcW w:w="7653" w:type="dxa"/>
          </w:tcPr>
          <w:p w14:paraId="4828D17D" w14:textId="77777777" w:rsidR="00656EC0" w:rsidRDefault="008633E7" w:rsidP="00E732F5">
            <w:pPr>
              <w:pStyle w:val="TableParagraph"/>
              <w:ind w:left="981" w:right="972"/>
              <w:rPr>
                <w:color w:val="002060"/>
              </w:rPr>
            </w:pPr>
            <w:r>
              <w:rPr>
                <w:color w:val="002060"/>
              </w:rPr>
              <w:t>Contact space</w:t>
            </w:r>
          </w:p>
          <w:p w14:paraId="15287CF4" w14:textId="77777777" w:rsidR="001C10AB" w:rsidRDefault="001C10AB" w:rsidP="00E732F5">
            <w:pPr>
              <w:pStyle w:val="TableParagraph"/>
              <w:ind w:left="981" w:right="972"/>
              <w:rPr>
                <w:color w:val="002060"/>
              </w:rPr>
            </w:pPr>
            <w:r>
              <w:rPr>
                <w:color w:val="002060"/>
              </w:rPr>
              <w:t xml:space="preserve">(time to find </w:t>
            </w:r>
            <w:r w:rsidR="001908AF">
              <w:rPr>
                <w:color w:val="002060"/>
              </w:rPr>
              <w:t xml:space="preserve">potential </w:t>
            </w:r>
            <w:r>
              <w:rPr>
                <w:color w:val="002060"/>
              </w:rPr>
              <w:t>partners)</w:t>
            </w:r>
          </w:p>
          <w:p w14:paraId="0369CDEB" w14:textId="14FED5F6" w:rsidR="00EC7E29" w:rsidRPr="00E131AB" w:rsidRDefault="00EC7E29" w:rsidP="00E732F5">
            <w:pPr>
              <w:pStyle w:val="TableParagraph"/>
              <w:ind w:left="981" w:right="972"/>
              <w:rPr>
                <w:i/>
                <w:iCs/>
                <w:color w:val="FF0000"/>
                <w:lang w:val="en-GB"/>
              </w:rPr>
            </w:pPr>
          </w:p>
        </w:tc>
      </w:tr>
      <w:tr w:rsidR="004C5E93" w:rsidRPr="008633E7" w14:paraId="12D52196" w14:textId="77777777" w:rsidTr="004C5E93">
        <w:trPr>
          <w:trHeight w:val="493"/>
        </w:trPr>
        <w:tc>
          <w:tcPr>
            <w:tcW w:w="1555" w:type="dxa"/>
          </w:tcPr>
          <w:p w14:paraId="71DA71D3" w14:textId="03145DF3" w:rsidR="004C5E93" w:rsidRDefault="008633E7" w:rsidP="00E732F5">
            <w:pPr>
              <w:pStyle w:val="TableParagraph"/>
              <w:rPr>
                <w:b/>
              </w:rPr>
            </w:pPr>
            <w:r>
              <w:rPr>
                <w:b/>
                <w:color w:val="002060"/>
              </w:rPr>
              <w:t>12:30</w:t>
            </w:r>
            <w:r w:rsidR="004C5E93">
              <w:rPr>
                <w:b/>
                <w:color w:val="002060"/>
              </w:rPr>
              <w:t>-1</w:t>
            </w:r>
            <w:r>
              <w:rPr>
                <w:b/>
                <w:color w:val="002060"/>
              </w:rPr>
              <w:t>3</w:t>
            </w:r>
            <w:r w:rsidR="004C5E93">
              <w:rPr>
                <w:b/>
                <w:color w:val="002060"/>
              </w:rPr>
              <w:t>:00</w:t>
            </w:r>
          </w:p>
        </w:tc>
        <w:tc>
          <w:tcPr>
            <w:tcW w:w="7653" w:type="dxa"/>
          </w:tcPr>
          <w:p w14:paraId="644DAC3A" w14:textId="3E0EB106" w:rsidR="004C5E93" w:rsidRDefault="008633E7" w:rsidP="00E732F5">
            <w:pPr>
              <w:pStyle w:val="TableParagraph"/>
              <w:ind w:left="981" w:right="972"/>
            </w:pPr>
            <w:r>
              <w:rPr>
                <w:color w:val="002060"/>
              </w:rPr>
              <w:t>Conclusions</w:t>
            </w:r>
            <w:r>
              <w:rPr>
                <w:color w:val="002060"/>
                <w:spacing w:val="-3"/>
              </w:rPr>
              <w:t xml:space="preserve"> </w:t>
            </w:r>
            <w:r>
              <w:rPr>
                <w:color w:val="002060"/>
              </w:rPr>
              <w:t>of</w:t>
            </w:r>
            <w:r>
              <w:rPr>
                <w:color w:val="002060"/>
                <w:spacing w:val="-2"/>
              </w:rPr>
              <w:t xml:space="preserve"> </w:t>
            </w:r>
            <w:r>
              <w:rPr>
                <w:color w:val="002060"/>
              </w:rPr>
              <w:t>the Seminar</w:t>
            </w:r>
          </w:p>
        </w:tc>
      </w:tr>
      <w:tr w:rsidR="004C5E93" w14:paraId="55E6EE56" w14:textId="77777777" w:rsidTr="004C5E93">
        <w:trPr>
          <w:trHeight w:val="496"/>
        </w:trPr>
        <w:tc>
          <w:tcPr>
            <w:tcW w:w="1555" w:type="dxa"/>
          </w:tcPr>
          <w:p w14:paraId="15763C47" w14:textId="7946FA85" w:rsidR="00022B85" w:rsidRPr="008633E7" w:rsidRDefault="004C5E93" w:rsidP="008633E7">
            <w:pPr>
              <w:pStyle w:val="TableParagraph"/>
              <w:spacing w:before="114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  <w:r w:rsidR="008633E7">
              <w:rPr>
                <w:b/>
                <w:color w:val="002060"/>
              </w:rPr>
              <w:t>3</w:t>
            </w:r>
            <w:r>
              <w:rPr>
                <w:b/>
                <w:color w:val="002060"/>
              </w:rPr>
              <w:t>:00-1</w:t>
            </w:r>
            <w:r w:rsidR="008633E7">
              <w:rPr>
                <w:b/>
                <w:color w:val="002060"/>
              </w:rPr>
              <w:t>4</w:t>
            </w:r>
            <w:r>
              <w:rPr>
                <w:b/>
                <w:color w:val="002060"/>
              </w:rPr>
              <w:t>:</w:t>
            </w:r>
            <w:r w:rsidR="008633E7">
              <w:rPr>
                <w:b/>
                <w:color w:val="002060"/>
              </w:rPr>
              <w:t>0</w:t>
            </w:r>
            <w:r>
              <w:rPr>
                <w:b/>
                <w:color w:val="002060"/>
              </w:rPr>
              <w:t>0</w:t>
            </w:r>
          </w:p>
        </w:tc>
        <w:tc>
          <w:tcPr>
            <w:tcW w:w="7653" w:type="dxa"/>
          </w:tcPr>
          <w:p w14:paraId="73F33FE3" w14:textId="73575FEA" w:rsidR="009C1BC9" w:rsidRPr="009C1BC9" w:rsidRDefault="008633E7" w:rsidP="00E732F5">
            <w:pPr>
              <w:pStyle w:val="TableParagraph"/>
              <w:spacing w:before="114"/>
              <w:ind w:left="984" w:right="972"/>
              <w:rPr>
                <w:i/>
                <w:iCs/>
              </w:rPr>
            </w:pPr>
            <w:r w:rsidRPr="008633E7">
              <w:rPr>
                <w:color w:val="002060"/>
              </w:rPr>
              <w:t>Farewell</w:t>
            </w:r>
            <w:r w:rsidR="001571CD">
              <w:rPr>
                <w:color w:val="002060"/>
              </w:rPr>
              <w:t xml:space="preserve"> and</w:t>
            </w:r>
            <w:r w:rsidRPr="008633E7">
              <w:rPr>
                <w:color w:val="002060"/>
              </w:rPr>
              <w:t xml:space="preserve"> Lunc</w:t>
            </w:r>
            <w:r>
              <w:rPr>
                <w:color w:val="002060"/>
              </w:rPr>
              <w:t>h</w:t>
            </w:r>
          </w:p>
        </w:tc>
      </w:tr>
    </w:tbl>
    <w:p w14:paraId="5B5FCB37" w14:textId="243F52C5" w:rsidR="004C5E93" w:rsidRDefault="004C5E93" w:rsidP="004C5E93">
      <w:pPr>
        <w:spacing w:after="0"/>
        <w:jc w:val="both"/>
        <w:rPr>
          <w:b/>
          <w:bCs/>
        </w:rPr>
      </w:pPr>
    </w:p>
    <w:sectPr w:rsidR="004C5E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A5100"/>
    <w:multiLevelType w:val="hybridMultilevel"/>
    <w:tmpl w:val="47AAAB10"/>
    <w:lvl w:ilvl="0" w:tplc="3E10502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93"/>
    <w:rsid w:val="00022B85"/>
    <w:rsid w:val="001253C7"/>
    <w:rsid w:val="00144AFC"/>
    <w:rsid w:val="001571CD"/>
    <w:rsid w:val="001908AF"/>
    <w:rsid w:val="001C10AB"/>
    <w:rsid w:val="001C7559"/>
    <w:rsid w:val="0022509E"/>
    <w:rsid w:val="002662CE"/>
    <w:rsid w:val="00270831"/>
    <w:rsid w:val="002A43C1"/>
    <w:rsid w:val="00333537"/>
    <w:rsid w:val="00351A9A"/>
    <w:rsid w:val="0039365B"/>
    <w:rsid w:val="0042225D"/>
    <w:rsid w:val="004C5E93"/>
    <w:rsid w:val="00656EC0"/>
    <w:rsid w:val="006A198B"/>
    <w:rsid w:val="007242D8"/>
    <w:rsid w:val="007C3A86"/>
    <w:rsid w:val="007E27C0"/>
    <w:rsid w:val="007F138D"/>
    <w:rsid w:val="00817A2B"/>
    <w:rsid w:val="008246D4"/>
    <w:rsid w:val="008633E7"/>
    <w:rsid w:val="00871C69"/>
    <w:rsid w:val="00875F93"/>
    <w:rsid w:val="008F16A6"/>
    <w:rsid w:val="00922727"/>
    <w:rsid w:val="009539E5"/>
    <w:rsid w:val="009C1BC9"/>
    <w:rsid w:val="009D5691"/>
    <w:rsid w:val="00AC1886"/>
    <w:rsid w:val="00BD3747"/>
    <w:rsid w:val="00C02772"/>
    <w:rsid w:val="00D712F6"/>
    <w:rsid w:val="00DC1634"/>
    <w:rsid w:val="00DF63DF"/>
    <w:rsid w:val="00E131AB"/>
    <w:rsid w:val="00E1361A"/>
    <w:rsid w:val="00E57A21"/>
    <w:rsid w:val="00E81351"/>
    <w:rsid w:val="00E84E51"/>
    <w:rsid w:val="00EC7E29"/>
    <w:rsid w:val="00ED20C7"/>
    <w:rsid w:val="00EE34A8"/>
    <w:rsid w:val="00F34CFC"/>
    <w:rsid w:val="00F462F4"/>
    <w:rsid w:val="00F75341"/>
    <w:rsid w:val="00F8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50D6"/>
  <w15:chartTrackingRefBased/>
  <w15:docId w15:val="{91A4AD49-BE76-4290-8049-C036729E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5E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C5E93"/>
    <w:pPr>
      <w:widowControl w:val="0"/>
      <w:autoSpaceDE w:val="0"/>
      <w:autoSpaceDN w:val="0"/>
      <w:spacing w:before="112" w:after="0" w:line="240" w:lineRule="auto"/>
      <w:ind w:left="216" w:right="207"/>
      <w:jc w:val="center"/>
    </w:pPr>
    <w:rPr>
      <w:rFonts w:ascii="Calibri" w:eastAsia="Calibri" w:hAnsi="Calibri" w:cs="Calibri"/>
      <w:lang w:val="en-US"/>
    </w:rPr>
  </w:style>
  <w:style w:type="table" w:customStyle="1" w:styleId="TableNormal1">
    <w:name w:val="Table Normal1"/>
    <w:uiPriority w:val="2"/>
    <w:semiHidden/>
    <w:unhideWhenUsed/>
    <w:qFormat/>
    <w:rsid w:val="004C5E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9539E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539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395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Ajo</dc:creator>
  <cp:keywords/>
  <dc:description/>
  <cp:lastModifiedBy>Raquel Quesada Guerrero</cp:lastModifiedBy>
  <cp:revision>6</cp:revision>
  <dcterms:created xsi:type="dcterms:W3CDTF">2023-11-27T10:34:00Z</dcterms:created>
  <dcterms:modified xsi:type="dcterms:W3CDTF">2023-12-05T12:09:00Z</dcterms:modified>
</cp:coreProperties>
</file>