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5B89CD" w14:textId="77777777" w:rsidR="008F22C9" w:rsidRPr="009A55EE" w:rsidRDefault="008F22C9" w:rsidP="00964694">
      <w:pPr>
        <w:spacing w:after="0" w:line="240" w:lineRule="auto"/>
        <w:jc w:val="center"/>
        <w:rPr>
          <w:rFonts w:ascii="Times New Roman" w:hAnsi="Times New Roman" w:cs="Times New Roman"/>
          <w:b/>
        </w:rPr>
      </w:pPr>
    </w:p>
    <w:p w14:paraId="33761836" w14:textId="1591CB8C" w:rsidR="008F22C9" w:rsidRPr="009A55EE" w:rsidRDefault="008F22C9" w:rsidP="008F22C9">
      <w:pPr>
        <w:spacing w:after="0" w:line="240" w:lineRule="auto"/>
        <w:jc w:val="right"/>
        <w:rPr>
          <w:rFonts w:ascii="Times New Roman" w:hAnsi="Times New Roman" w:cs="Times New Roman"/>
          <w:bCs/>
        </w:rPr>
      </w:pPr>
      <w:r w:rsidRPr="009A55EE">
        <w:rPr>
          <w:rFonts w:ascii="Times New Roman" w:hAnsi="Times New Roman" w:cs="Times New Roman"/>
          <w:bCs/>
        </w:rPr>
        <w:t>Nolikuma 2. pielikums</w:t>
      </w:r>
    </w:p>
    <w:p w14:paraId="479F751D" w14:textId="77777777" w:rsidR="008F22C9" w:rsidRPr="009A55EE" w:rsidRDefault="008F22C9" w:rsidP="008F22C9">
      <w:pPr>
        <w:spacing w:after="0" w:line="240" w:lineRule="auto"/>
        <w:jc w:val="right"/>
        <w:rPr>
          <w:rFonts w:ascii="Times New Roman" w:hAnsi="Times New Roman" w:cs="Times New Roman"/>
          <w:b/>
        </w:rPr>
      </w:pPr>
    </w:p>
    <w:p w14:paraId="0E033C4D" w14:textId="1F0239F4" w:rsidR="002350B5" w:rsidRPr="009A55EE" w:rsidRDefault="00B47E53" w:rsidP="00964694">
      <w:pPr>
        <w:spacing w:after="0" w:line="240" w:lineRule="auto"/>
        <w:jc w:val="center"/>
        <w:rPr>
          <w:rFonts w:ascii="Times New Roman" w:hAnsi="Times New Roman" w:cs="Times New Roman"/>
          <w:b/>
        </w:rPr>
      </w:pPr>
      <w:r w:rsidRPr="009A55EE">
        <w:rPr>
          <w:rFonts w:ascii="Times New Roman" w:hAnsi="Times New Roman" w:cs="Times New Roman"/>
          <w:b/>
        </w:rPr>
        <w:t>IESNIEGUMS</w:t>
      </w:r>
    </w:p>
    <w:p w14:paraId="761338BF" w14:textId="77777777" w:rsidR="00FD6F18" w:rsidRPr="009A55EE" w:rsidRDefault="00FD6F18" w:rsidP="00964694">
      <w:pPr>
        <w:spacing w:after="0" w:line="240" w:lineRule="auto"/>
        <w:jc w:val="center"/>
        <w:rPr>
          <w:rFonts w:ascii="Times New Roman" w:hAnsi="Times New Roman" w:cs="Times New Roman"/>
        </w:rPr>
      </w:pPr>
    </w:p>
    <w:p w14:paraId="0F14A120" w14:textId="1D3BFAA5" w:rsidR="004937FF" w:rsidRPr="009A55EE" w:rsidRDefault="002350B5" w:rsidP="00850441">
      <w:pPr>
        <w:tabs>
          <w:tab w:val="left" w:pos="3698"/>
        </w:tabs>
        <w:spacing w:after="0" w:line="240" w:lineRule="auto"/>
        <w:ind w:right="-2"/>
        <w:jc w:val="center"/>
        <w:rPr>
          <w:rFonts w:ascii="Times New Roman" w:hAnsi="Times New Roman" w:cs="Times New Roman"/>
          <w:b/>
        </w:rPr>
      </w:pPr>
      <w:r w:rsidRPr="009A55EE">
        <w:rPr>
          <w:rFonts w:ascii="Times New Roman" w:hAnsi="Times New Roman" w:cs="Times New Roman"/>
          <w:b/>
        </w:rPr>
        <w:t xml:space="preserve">par piedalīšanos </w:t>
      </w:r>
      <w:r w:rsidR="001C1D2F" w:rsidRPr="00D27C74">
        <w:rPr>
          <w:rFonts w:ascii="Times New Roman" w:hAnsi="Times New Roman" w:cs="Times New Roman"/>
          <w:b/>
        </w:rPr>
        <w:t>E</w:t>
      </w:r>
      <w:r w:rsidR="00A40CF6">
        <w:rPr>
          <w:rFonts w:ascii="Times New Roman" w:hAnsi="Times New Roman" w:cs="Times New Roman"/>
          <w:b/>
        </w:rPr>
        <w:t>iropas Sociālā fonda</w:t>
      </w:r>
      <w:r w:rsidR="004937FF" w:rsidRPr="00D27C74">
        <w:rPr>
          <w:rFonts w:ascii="Times New Roman" w:hAnsi="Times New Roman" w:cs="Times New Roman"/>
          <w:b/>
        </w:rPr>
        <w:t xml:space="preserve"> </w:t>
      </w:r>
      <w:r w:rsidR="00394908" w:rsidRPr="00D27C74">
        <w:rPr>
          <w:rFonts w:ascii="Times New Roman" w:hAnsi="Times New Roman" w:cs="Times New Roman"/>
          <w:b/>
        </w:rPr>
        <w:t xml:space="preserve">Plus </w:t>
      </w:r>
      <w:r w:rsidR="004937FF" w:rsidRPr="00D27C74">
        <w:rPr>
          <w:rFonts w:ascii="Times New Roman" w:hAnsi="Times New Roman" w:cs="Times New Roman"/>
          <w:b/>
        </w:rPr>
        <w:t xml:space="preserve">projekta Nr. </w:t>
      </w:r>
      <w:r w:rsidR="001C1D2F" w:rsidRPr="00D27C74">
        <w:rPr>
          <w:rFonts w:ascii="Times New Roman" w:hAnsi="Times New Roman" w:cs="Times New Roman"/>
          <w:b/>
        </w:rPr>
        <w:t>4.2.4.2/1/24/I/001</w:t>
      </w:r>
    </w:p>
    <w:p w14:paraId="2D2D0494" w14:textId="45E8C16E" w:rsidR="002350B5" w:rsidRPr="009A55EE" w:rsidRDefault="004937FF" w:rsidP="00850441">
      <w:pPr>
        <w:tabs>
          <w:tab w:val="left" w:pos="3698"/>
        </w:tabs>
        <w:spacing w:after="0" w:line="240" w:lineRule="auto"/>
        <w:ind w:right="-2"/>
        <w:jc w:val="center"/>
        <w:rPr>
          <w:rFonts w:ascii="Times New Roman" w:hAnsi="Times New Roman" w:cs="Times New Roman"/>
          <w:b/>
        </w:rPr>
      </w:pPr>
      <w:r w:rsidRPr="009A55EE">
        <w:rPr>
          <w:rFonts w:ascii="Times New Roman" w:hAnsi="Times New Roman" w:cs="Times New Roman"/>
          <w:b/>
        </w:rPr>
        <w:t xml:space="preserve"> “</w:t>
      </w:r>
      <w:r w:rsidR="001C1D2F">
        <w:rPr>
          <w:rFonts w:ascii="Times New Roman" w:hAnsi="Times New Roman" w:cs="Times New Roman"/>
          <w:b/>
        </w:rPr>
        <w:t>Atbalsts pieaugušo individuālajās vajadzībās balstītai pieaugušo izglītībai</w:t>
      </w:r>
      <w:r w:rsidRPr="009A55EE">
        <w:rPr>
          <w:rFonts w:ascii="Times New Roman" w:hAnsi="Times New Roman" w:cs="Times New Roman"/>
          <w:b/>
        </w:rPr>
        <w:t xml:space="preserve">” </w:t>
      </w:r>
      <w:r w:rsidR="002350B5" w:rsidRPr="009A55EE">
        <w:rPr>
          <w:rFonts w:ascii="Times New Roman" w:hAnsi="Times New Roman" w:cs="Times New Roman"/>
          <w:b/>
        </w:rPr>
        <w:t>izglītības iestāžu</w:t>
      </w:r>
      <w:r w:rsidR="00B47E53" w:rsidRPr="009A55EE">
        <w:rPr>
          <w:rFonts w:ascii="Times New Roman" w:hAnsi="Times New Roman" w:cs="Times New Roman"/>
          <w:b/>
        </w:rPr>
        <w:t xml:space="preserve"> </w:t>
      </w:r>
      <w:r w:rsidR="0050368F">
        <w:rPr>
          <w:rFonts w:ascii="Times New Roman" w:hAnsi="Times New Roman" w:cs="Times New Roman"/>
          <w:b/>
        </w:rPr>
        <w:t xml:space="preserve">             </w:t>
      </w:r>
      <w:r w:rsidR="00D27C74">
        <w:rPr>
          <w:rFonts w:ascii="Times New Roman" w:hAnsi="Times New Roman" w:cs="Times New Roman"/>
          <w:b/>
        </w:rPr>
        <w:t>2</w:t>
      </w:r>
      <w:r w:rsidR="00D825CC" w:rsidRPr="009A55EE">
        <w:rPr>
          <w:rFonts w:ascii="Times New Roman" w:hAnsi="Times New Roman" w:cs="Times New Roman"/>
          <w:b/>
        </w:rPr>
        <w:t xml:space="preserve">. uzaicinājuma atlasē </w:t>
      </w:r>
    </w:p>
    <w:p w14:paraId="3D26C2A8" w14:textId="77777777" w:rsidR="004937FF" w:rsidRPr="009A55EE" w:rsidRDefault="004937FF" w:rsidP="00850441">
      <w:pPr>
        <w:tabs>
          <w:tab w:val="left" w:pos="3698"/>
        </w:tabs>
        <w:spacing w:after="0" w:line="240" w:lineRule="auto"/>
        <w:ind w:right="-2"/>
        <w:jc w:val="center"/>
        <w:rPr>
          <w:rFonts w:ascii="Times New Roman" w:hAnsi="Times New Roman" w:cs="Times New Roman"/>
          <w:b/>
        </w:rPr>
      </w:pPr>
    </w:p>
    <w:p w14:paraId="33157ADB" w14:textId="77777777" w:rsidR="002350B5" w:rsidRPr="009A55EE" w:rsidRDefault="002350B5" w:rsidP="00300B19">
      <w:pPr>
        <w:widowControl w:val="0"/>
        <w:tabs>
          <w:tab w:val="right" w:pos="9072"/>
        </w:tabs>
        <w:ind w:left="540" w:hanging="540"/>
        <w:rPr>
          <w:rFonts w:ascii="Times New Roman" w:hAnsi="Times New Roman" w:cs="Times New Roman"/>
          <w:b/>
          <w:bCs/>
        </w:rPr>
      </w:pPr>
      <w:r w:rsidRPr="009A55EE">
        <w:rPr>
          <w:rFonts w:ascii="Times New Roman" w:hAnsi="Times New Roman" w:cs="Times New Roman"/>
          <w:b/>
          <w:bCs/>
        </w:rPr>
        <w:t xml:space="preserve">1. </w:t>
      </w:r>
      <w:r w:rsidR="001B5912" w:rsidRPr="009A55EE">
        <w:rPr>
          <w:rFonts w:ascii="Times New Roman" w:hAnsi="Times New Roman" w:cs="Times New Roman"/>
          <w:b/>
          <w:bCs/>
        </w:rPr>
        <w:t>Pretendents</w:t>
      </w:r>
    </w:p>
    <w:p w14:paraId="5A16FC46" w14:textId="10C507AD" w:rsidR="00D64918" w:rsidRPr="007D2231" w:rsidRDefault="00D64918" w:rsidP="00850441">
      <w:pPr>
        <w:tabs>
          <w:tab w:val="left" w:pos="5964"/>
          <w:tab w:val="left" w:pos="8515"/>
          <w:tab w:val="right" w:pos="8647"/>
        </w:tabs>
        <w:spacing w:after="0"/>
        <w:ind w:right="-58"/>
        <w:rPr>
          <w:rFonts w:ascii="Times New Roman" w:hAnsi="Times New Roman" w:cs="Times New Roman"/>
          <w:bCs/>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r w:rsidR="00850441" w:rsidRPr="009A55EE">
        <w:rPr>
          <w:rFonts w:ascii="Times New Roman" w:hAnsi="Times New Roman" w:cs="Times New Roman"/>
          <w:bCs/>
          <w:u w:val="single"/>
        </w:rPr>
        <w:tab/>
      </w:r>
      <w:r w:rsidR="00850441" w:rsidRPr="009A55EE">
        <w:rPr>
          <w:rFonts w:ascii="Times New Roman" w:hAnsi="Times New Roman" w:cs="Times New Roman"/>
          <w:bCs/>
          <w:u w:val="single"/>
        </w:rPr>
        <w:tab/>
      </w:r>
      <w:r w:rsidR="007D2231" w:rsidRPr="007D2231">
        <w:rPr>
          <w:rFonts w:ascii="Times New Roman" w:hAnsi="Times New Roman" w:cs="Times New Roman"/>
          <w:bCs/>
        </w:rPr>
        <w:t>________________________</w:t>
      </w:r>
    </w:p>
    <w:p w14:paraId="3ED8E5AB" w14:textId="56A4CBC3" w:rsidR="002350B5" w:rsidRPr="009A55EE" w:rsidRDefault="00D64918" w:rsidP="00D64918">
      <w:pPr>
        <w:widowControl w:val="0"/>
        <w:spacing w:after="0" w:line="240" w:lineRule="auto"/>
        <w:ind w:right="-58"/>
        <w:jc w:val="center"/>
        <w:rPr>
          <w:rFonts w:ascii="Times New Roman" w:hAnsi="Times New Roman" w:cs="Times New Roman"/>
        </w:rPr>
      </w:pPr>
      <w:r w:rsidRPr="009A55EE">
        <w:rPr>
          <w:rFonts w:ascii="Times New Roman" w:hAnsi="Times New Roman" w:cs="Times New Roman"/>
        </w:rPr>
        <w:t xml:space="preserve"> </w:t>
      </w:r>
      <w:r w:rsidR="002350B5" w:rsidRPr="009A55EE">
        <w:rPr>
          <w:rFonts w:ascii="Times New Roman" w:hAnsi="Times New Roman" w:cs="Times New Roman"/>
        </w:rPr>
        <w:t>(</w:t>
      </w:r>
      <w:r w:rsidR="00AB651F" w:rsidRPr="009A55EE">
        <w:rPr>
          <w:rFonts w:ascii="Times New Roman" w:hAnsi="Times New Roman" w:cs="Times New Roman"/>
        </w:rPr>
        <w:t xml:space="preserve">juridiskais nosaukums un nodokļu maksātāja </w:t>
      </w:r>
      <w:r w:rsidR="002350B5" w:rsidRPr="009A55EE">
        <w:rPr>
          <w:rFonts w:ascii="Times New Roman" w:hAnsi="Times New Roman" w:cs="Times New Roman"/>
        </w:rPr>
        <w:t xml:space="preserve">reģistrācijas </w:t>
      </w:r>
      <w:r w:rsidR="00D1774B" w:rsidRPr="009A55EE">
        <w:rPr>
          <w:rFonts w:ascii="Times New Roman" w:hAnsi="Times New Roman" w:cs="Times New Roman"/>
        </w:rPr>
        <w:t>n</w:t>
      </w:r>
      <w:r w:rsidR="002350B5" w:rsidRPr="009A55EE">
        <w:rPr>
          <w:rFonts w:ascii="Times New Roman" w:hAnsi="Times New Roman" w:cs="Times New Roman"/>
        </w:rPr>
        <w:t>r.)</w:t>
      </w:r>
    </w:p>
    <w:p w14:paraId="21EF9B9A" w14:textId="4F37A2E5" w:rsidR="002350B5" w:rsidRPr="009A55EE" w:rsidRDefault="002350B5" w:rsidP="00300B19">
      <w:pPr>
        <w:widowControl w:val="0"/>
        <w:tabs>
          <w:tab w:val="right" w:pos="8647"/>
        </w:tabs>
        <w:spacing w:before="240"/>
        <w:ind w:left="284" w:right="-58" w:hanging="284"/>
        <w:jc w:val="both"/>
        <w:rPr>
          <w:rFonts w:ascii="Times New Roman" w:hAnsi="Times New Roman" w:cs="Times New Roman"/>
          <w:u w:val="single"/>
        </w:rPr>
      </w:pPr>
      <w:r w:rsidRPr="009A55EE">
        <w:rPr>
          <w:rFonts w:ascii="Times New Roman" w:hAnsi="Times New Roman" w:cs="Times New Roman"/>
          <w:b/>
          <w:bCs/>
        </w:rPr>
        <w:t xml:space="preserve">2. </w:t>
      </w:r>
      <w:r w:rsidR="001B5912" w:rsidRPr="009A55EE">
        <w:rPr>
          <w:rFonts w:ascii="Times New Roman" w:hAnsi="Times New Roman" w:cs="Times New Roman"/>
          <w:b/>
          <w:bCs/>
        </w:rPr>
        <w:t xml:space="preserve">Pretendenta </w:t>
      </w:r>
      <w:r w:rsidRPr="009A55EE">
        <w:rPr>
          <w:rFonts w:ascii="Times New Roman" w:hAnsi="Times New Roman" w:cs="Times New Roman"/>
          <w:b/>
          <w:bCs/>
        </w:rPr>
        <w:t xml:space="preserve">pārstāvis / pilnvarotā persona </w:t>
      </w:r>
      <w:r w:rsidRPr="009A55EE">
        <w:rPr>
          <w:rFonts w:ascii="Times New Roman" w:hAnsi="Times New Roman" w:cs="Times New Roman"/>
          <w:u w:val="single"/>
        </w:rPr>
        <w:tab/>
      </w:r>
      <w:r w:rsidR="00850441" w:rsidRPr="009A55EE">
        <w:rPr>
          <w:rFonts w:ascii="Times New Roman" w:hAnsi="Times New Roman" w:cs="Times New Roman"/>
          <w:u w:val="single"/>
        </w:rPr>
        <w:tab/>
      </w:r>
    </w:p>
    <w:p w14:paraId="00312B8E" w14:textId="24710E2C" w:rsidR="00D64918" w:rsidRPr="009A55EE" w:rsidRDefault="00D64918"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rPr>
        <w:t xml:space="preserve"> </w:t>
      </w: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9609A6F" w14:textId="77777777" w:rsidR="002350B5" w:rsidRPr="009A55EE" w:rsidRDefault="00D64918" w:rsidP="00D64918">
      <w:pPr>
        <w:widowControl w:val="0"/>
        <w:spacing w:after="120"/>
        <w:ind w:left="363" w:right="-58" w:hanging="272"/>
        <w:jc w:val="center"/>
        <w:rPr>
          <w:rFonts w:ascii="Times New Roman" w:hAnsi="Times New Roman" w:cs="Times New Roman"/>
          <w:u w:val="single"/>
        </w:rPr>
      </w:pPr>
      <w:r w:rsidRPr="009A55EE">
        <w:rPr>
          <w:rFonts w:ascii="Times New Roman" w:hAnsi="Times New Roman" w:cs="Times New Roman"/>
        </w:rPr>
        <w:t xml:space="preserve"> </w:t>
      </w:r>
      <w:r w:rsidR="002350B5" w:rsidRPr="009A55EE">
        <w:rPr>
          <w:rFonts w:ascii="Times New Roman" w:hAnsi="Times New Roman" w:cs="Times New Roman"/>
        </w:rPr>
        <w:t>(amats, vārds, uzvārds)</w:t>
      </w:r>
    </w:p>
    <w:p w14:paraId="0A1188D8" w14:textId="77777777" w:rsidR="000D56C2" w:rsidRPr="009A55EE" w:rsidRDefault="000D56C2" w:rsidP="00D64918">
      <w:pPr>
        <w:tabs>
          <w:tab w:val="right" w:pos="9072"/>
        </w:tabs>
        <w:ind w:right="-58"/>
        <w:rPr>
          <w:rFonts w:ascii="Times New Roman" w:hAnsi="Times New Roman" w:cs="Times New Roman"/>
          <w:b/>
          <w:bCs/>
        </w:rPr>
      </w:pPr>
      <w:r w:rsidRPr="009A55EE">
        <w:rPr>
          <w:rFonts w:ascii="Times New Roman" w:hAnsi="Times New Roman" w:cs="Times New Roman"/>
          <w:b/>
          <w:bCs/>
        </w:rPr>
        <w:t xml:space="preserve">3. </w:t>
      </w:r>
      <w:r w:rsidR="001B5912" w:rsidRPr="009A55EE">
        <w:rPr>
          <w:rFonts w:ascii="Times New Roman" w:hAnsi="Times New Roman" w:cs="Times New Roman"/>
          <w:b/>
          <w:bCs/>
        </w:rPr>
        <w:t xml:space="preserve">Pretendenta </w:t>
      </w:r>
      <w:r w:rsidRPr="009A55EE">
        <w:rPr>
          <w:rFonts w:ascii="Times New Roman" w:hAnsi="Times New Roman" w:cs="Times New Roman"/>
          <w:b/>
          <w:bCs/>
        </w:rPr>
        <w:t>kontaktpersona</w:t>
      </w:r>
    </w:p>
    <w:p w14:paraId="5DBB7359" w14:textId="203985CD" w:rsidR="000D56C2" w:rsidRPr="009A55EE" w:rsidRDefault="000D56C2" w:rsidP="00D64918">
      <w:pPr>
        <w:tabs>
          <w:tab w:val="right" w:pos="8647"/>
        </w:tabs>
        <w:spacing w:after="0"/>
        <w:ind w:right="-58"/>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B4515F7" w14:textId="77777777" w:rsidR="000D56C2" w:rsidRPr="009A55EE" w:rsidRDefault="000D56C2" w:rsidP="00D64918">
      <w:pPr>
        <w:spacing w:after="0"/>
        <w:ind w:left="5040" w:right="-58" w:hanging="5040"/>
        <w:jc w:val="center"/>
        <w:rPr>
          <w:rFonts w:ascii="Times New Roman" w:hAnsi="Times New Roman" w:cs="Times New Roman"/>
        </w:rPr>
      </w:pPr>
      <w:r w:rsidRPr="009A55EE">
        <w:rPr>
          <w:rFonts w:ascii="Times New Roman" w:hAnsi="Times New Roman" w:cs="Times New Roman"/>
        </w:rPr>
        <w:t>(vārds, uzvārds)</w:t>
      </w:r>
    </w:p>
    <w:p w14:paraId="24688F81" w14:textId="59CEDED1"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5A561B8F" w14:textId="77777777" w:rsidR="000D56C2" w:rsidRPr="009A55EE" w:rsidRDefault="000D56C2" w:rsidP="00D64918">
      <w:pPr>
        <w:spacing w:after="0"/>
        <w:ind w:left="720" w:right="-58" w:hanging="720"/>
        <w:jc w:val="center"/>
        <w:rPr>
          <w:rFonts w:ascii="Times New Roman" w:hAnsi="Times New Roman" w:cs="Times New Roman"/>
        </w:rPr>
      </w:pPr>
      <w:r w:rsidRPr="009A55EE">
        <w:rPr>
          <w:rFonts w:ascii="Times New Roman" w:hAnsi="Times New Roman" w:cs="Times New Roman"/>
        </w:rPr>
        <w:t xml:space="preserve"> (amats)</w:t>
      </w:r>
    </w:p>
    <w:p w14:paraId="346C12AB" w14:textId="3781E192" w:rsidR="000D56C2" w:rsidRPr="009A55EE" w:rsidRDefault="000D56C2" w:rsidP="001763DF">
      <w:pPr>
        <w:tabs>
          <w:tab w:val="right" w:pos="8647"/>
        </w:tabs>
        <w:spacing w:before="120" w:after="0"/>
        <w:ind w:right="-57"/>
        <w:rPr>
          <w:rFonts w:ascii="Times New Roman" w:hAnsi="Times New Roman" w:cs="Times New Roman"/>
          <w:bCs/>
          <w:u w:val="single"/>
        </w:rPr>
      </w:pPr>
      <w:r w:rsidRPr="009A55EE">
        <w:rPr>
          <w:rFonts w:ascii="Times New Roman" w:hAnsi="Times New Roman" w:cs="Times New Roman"/>
          <w:u w:val="single"/>
        </w:rPr>
        <w:t xml:space="preserve">   </w:t>
      </w:r>
      <w:r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3114FC2B" w14:textId="0B29DC79" w:rsidR="002350B5" w:rsidRPr="009A55EE" w:rsidRDefault="000D56C2" w:rsidP="00D64918">
      <w:pPr>
        <w:spacing w:after="120"/>
        <w:ind w:right="-58"/>
        <w:jc w:val="center"/>
        <w:rPr>
          <w:rFonts w:ascii="Times New Roman" w:hAnsi="Times New Roman" w:cs="Times New Roman"/>
        </w:rPr>
      </w:pPr>
      <w:r w:rsidRPr="009A55EE">
        <w:rPr>
          <w:rFonts w:ascii="Times New Roman" w:hAnsi="Times New Roman" w:cs="Times New Roman"/>
        </w:rPr>
        <w:t xml:space="preserve">(tālruņa </w:t>
      </w:r>
      <w:r w:rsidR="00D1774B" w:rsidRPr="009A55EE">
        <w:rPr>
          <w:rFonts w:ascii="Times New Roman" w:hAnsi="Times New Roman" w:cs="Times New Roman"/>
        </w:rPr>
        <w:t>n</w:t>
      </w:r>
      <w:r w:rsidRPr="009A55EE">
        <w:rPr>
          <w:rFonts w:ascii="Times New Roman" w:hAnsi="Times New Roman" w:cs="Times New Roman"/>
        </w:rPr>
        <w:t xml:space="preserve">r., </w:t>
      </w:r>
      <w:r w:rsidRPr="009A55EE">
        <w:rPr>
          <w:rFonts w:ascii="Times New Roman" w:eastAsia="Calibri" w:hAnsi="Times New Roman" w:cs="Times New Roman"/>
        </w:rPr>
        <w:t>e-pasts</w:t>
      </w:r>
      <w:r w:rsidRPr="009A55EE">
        <w:rPr>
          <w:rFonts w:ascii="Times New Roman" w:hAnsi="Times New Roman" w:cs="Times New Roman"/>
        </w:rPr>
        <w:t>)</w:t>
      </w:r>
    </w:p>
    <w:p w14:paraId="0D1AD37E" w14:textId="5ABFB27F" w:rsidR="00D64918" w:rsidRPr="00D27C74" w:rsidRDefault="000D56C2" w:rsidP="001763DF">
      <w:pPr>
        <w:spacing w:before="120"/>
        <w:ind w:right="-57"/>
        <w:rPr>
          <w:rFonts w:ascii="Times New Roman" w:hAnsi="Times New Roman" w:cs="Times New Roman"/>
        </w:rPr>
      </w:pPr>
      <w:r w:rsidRPr="00D27C74">
        <w:rPr>
          <w:rFonts w:ascii="Times New Roman" w:hAnsi="Times New Roman" w:cs="Times New Roman"/>
          <w:b/>
          <w:bCs/>
        </w:rPr>
        <w:t xml:space="preserve">4. </w:t>
      </w:r>
      <w:r w:rsidR="007D2231" w:rsidRPr="00D27C74">
        <w:rPr>
          <w:rFonts w:ascii="Times New Roman" w:hAnsi="Times New Roman" w:cs="Times New Roman"/>
          <w:b/>
          <w:bCs/>
        </w:rPr>
        <w:t>Izglītības iestāde</w:t>
      </w:r>
      <w:r w:rsidRPr="00D27C74">
        <w:rPr>
          <w:rFonts w:ascii="Times New Roman" w:hAnsi="Times New Roman" w:cs="Times New Roman"/>
        </w:rPr>
        <w:t xml:space="preserve"> </w:t>
      </w:r>
    </w:p>
    <w:p w14:paraId="4375F486" w14:textId="77777777" w:rsidR="007D2231" w:rsidRPr="00D27C74" w:rsidRDefault="00D64918" w:rsidP="007D2231">
      <w:pPr>
        <w:tabs>
          <w:tab w:val="right" w:pos="8647"/>
        </w:tabs>
        <w:spacing w:before="120" w:after="240"/>
        <w:ind w:right="-57"/>
        <w:rPr>
          <w:rFonts w:ascii="Times New Roman" w:hAnsi="Times New Roman" w:cs="Times New Roman"/>
          <w:bCs/>
          <w:u w:val="single"/>
        </w:rPr>
      </w:pPr>
      <w:r w:rsidRPr="00D27C74">
        <w:rPr>
          <w:rFonts w:ascii="Times New Roman" w:hAnsi="Times New Roman" w:cs="Times New Roman"/>
          <w:bCs/>
          <w:u w:val="single"/>
        </w:rPr>
        <w:tab/>
      </w:r>
    </w:p>
    <w:p w14:paraId="404EDA99" w14:textId="160792CD" w:rsidR="007D2231" w:rsidRPr="009A55EE" w:rsidRDefault="007D2231" w:rsidP="00D64918">
      <w:pPr>
        <w:tabs>
          <w:tab w:val="right" w:pos="8647"/>
        </w:tabs>
        <w:spacing w:before="120" w:after="240"/>
        <w:ind w:right="-57"/>
        <w:rPr>
          <w:rFonts w:ascii="Times New Roman" w:hAnsi="Times New Roman" w:cs="Times New Roman"/>
          <w:bCs/>
          <w:u w:val="single"/>
        </w:rPr>
      </w:pPr>
      <w:r w:rsidRPr="00D27C74">
        <w:rPr>
          <w:rFonts w:ascii="Times New Roman" w:hAnsi="Times New Roman" w:cs="Times New Roman"/>
        </w:rPr>
        <w:t>(izglītības iestādes pilns nosaukums un reģistrācijas nr. Izglītības iestāžu reģistrā)</w:t>
      </w:r>
    </w:p>
    <w:p w14:paraId="7F7D0628" w14:textId="65372347"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adrese</w:t>
      </w:r>
      <w:r w:rsidR="00D64918"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7A621979" w14:textId="6801B5BD"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 xml:space="preserve">tālruņa </w:t>
      </w:r>
      <w:r w:rsidR="00AB651F" w:rsidRPr="009A55EE">
        <w:rPr>
          <w:rFonts w:ascii="Times New Roman" w:hAnsi="Times New Roman" w:cs="Times New Roman"/>
        </w:rPr>
        <w:t>n</w:t>
      </w:r>
      <w:r w:rsidRPr="009A55EE">
        <w:rPr>
          <w:rFonts w:ascii="Times New Roman" w:hAnsi="Times New Roman" w:cs="Times New Roman"/>
        </w:rPr>
        <w:t xml:space="preserve">r. ________________ mobilais tālrunis ________________ </w:t>
      </w:r>
    </w:p>
    <w:p w14:paraId="20783B5C" w14:textId="6F299F1D" w:rsidR="000D56C2" w:rsidRPr="009A55EE" w:rsidRDefault="000D56C2" w:rsidP="00D64918">
      <w:pPr>
        <w:tabs>
          <w:tab w:val="right" w:pos="8647"/>
        </w:tabs>
        <w:spacing w:before="240" w:after="240"/>
        <w:ind w:right="-57"/>
        <w:rPr>
          <w:rFonts w:ascii="Times New Roman" w:hAnsi="Times New Roman" w:cs="Times New Roman"/>
          <w:bCs/>
          <w:u w:val="single"/>
        </w:rPr>
      </w:pPr>
      <w:r w:rsidRPr="009A55EE">
        <w:rPr>
          <w:rFonts w:ascii="Times New Roman" w:hAnsi="Times New Roman" w:cs="Times New Roman"/>
        </w:rPr>
        <w:t xml:space="preserve">e-pasts __________________________interneta adrese (URL) </w:t>
      </w:r>
      <w:r w:rsidR="00850441" w:rsidRPr="009A55EE">
        <w:rPr>
          <w:rFonts w:ascii="Times New Roman" w:hAnsi="Times New Roman" w:cs="Times New Roman"/>
        </w:rPr>
        <w:t>_________________________</w:t>
      </w:r>
      <w:r w:rsidR="00D64918" w:rsidRPr="009A55EE">
        <w:rPr>
          <w:rFonts w:ascii="Times New Roman" w:hAnsi="Times New Roman" w:cs="Times New Roman"/>
          <w:bCs/>
          <w:u w:val="single"/>
        </w:rPr>
        <w:tab/>
      </w:r>
      <w:r w:rsidR="00850441" w:rsidRPr="009A55EE">
        <w:rPr>
          <w:rFonts w:ascii="Times New Roman" w:hAnsi="Times New Roman" w:cs="Times New Roman"/>
          <w:bCs/>
          <w:u w:val="single"/>
        </w:rPr>
        <w:tab/>
      </w:r>
    </w:p>
    <w:p w14:paraId="28F22AD1" w14:textId="77777777" w:rsidR="00D64918" w:rsidRPr="009A55EE" w:rsidRDefault="00D64918" w:rsidP="00D64918">
      <w:pPr>
        <w:rPr>
          <w:rFonts w:ascii="Times New Roman" w:hAnsi="Times New Roman" w:cs="Times New Roman"/>
          <w:b/>
          <w:bCs/>
          <w:lang w:bidi="he-IL"/>
        </w:rPr>
      </w:pPr>
      <w:r w:rsidRPr="009A55EE">
        <w:rPr>
          <w:rFonts w:ascii="Times New Roman" w:hAnsi="Times New Roman" w:cs="Times New Roman"/>
          <w:b/>
          <w:bCs/>
          <w:lang w:bidi="he-IL"/>
        </w:rPr>
        <w:t xml:space="preserve">5. </w:t>
      </w:r>
      <w:r w:rsidR="001B5912" w:rsidRPr="009A55EE">
        <w:rPr>
          <w:rFonts w:ascii="Times New Roman" w:hAnsi="Times New Roman" w:cs="Times New Roman"/>
          <w:b/>
          <w:bCs/>
          <w:lang w:bidi="he-IL"/>
        </w:rPr>
        <w:t xml:space="preserve">Pretendents </w:t>
      </w:r>
      <w:r w:rsidRPr="009A55EE">
        <w:rPr>
          <w:rFonts w:ascii="Times New Roman" w:hAnsi="Times New Roman" w:cs="Times New Roman"/>
          <w:b/>
          <w:bCs/>
          <w:lang w:bidi="he-IL"/>
        </w:rPr>
        <w:t xml:space="preserve">apliecina, ka: </w:t>
      </w:r>
    </w:p>
    <w:p w14:paraId="6D614CA5" w14:textId="462AFEB8" w:rsidR="00D64918" w:rsidRPr="009A55EE" w:rsidRDefault="00D64918"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 xml:space="preserve">visas </w:t>
      </w:r>
      <w:r w:rsidR="00667294" w:rsidRPr="009A55EE">
        <w:rPr>
          <w:rFonts w:ascii="Times New Roman" w:hAnsi="Times New Roman" w:cs="Times New Roman"/>
        </w:rPr>
        <w:t>iesniegumā</w:t>
      </w:r>
      <w:r w:rsidR="004937FF" w:rsidRPr="009A55EE">
        <w:rPr>
          <w:rFonts w:ascii="Times New Roman" w:hAnsi="Times New Roman" w:cs="Times New Roman"/>
        </w:rPr>
        <w:t xml:space="preserve"> un pieteikumā</w:t>
      </w:r>
      <w:r w:rsidRPr="009A55EE">
        <w:rPr>
          <w:rFonts w:ascii="Times New Roman" w:hAnsi="Times New Roman" w:cs="Times New Roman"/>
        </w:rPr>
        <w:t xml:space="preserve"> sniegtās ziņas ir patiesas;</w:t>
      </w:r>
    </w:p>
    <w:p w14:paraId="7FE99ED1" w14:textId="350990CA" w:rsidR="00AF6C6F" w:rsidRPr="009A55EE" w:rsidRDefault="00667294"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iesniegumu</w:t>
      </w:r>
      <w:r w:rsidR="00D64918" w:rsidRPr="009A55EE">
        <w:rPr>
          <w:rFonts w:ascii="Times New Roman" w:hAnsi="Times New Roman" w:cs="Times New Roman"/>
        </w:rPr>
        <w:t xml:space="preserve"> par piedalīšanos </w:t>
      </w:r>
      <w:r w:rsidR="009B4109" w:rsidRPr="009A55EE">
        <w:rPr>
          <w:rFonts w:ascii="Times New Roman" w:hAnsi="Times New Roman" w:cs="Times New Roman"/>
        </w:rPr>
        <w:t xml:space="preserve">izglītības iestāžu atlasē </w:t>
      </w:r>
      <w:r w:rsidR="00D64918" w:rsidRPr="009A55EE">
        <w:rPr>
          <w:rFonts w:ascii="Times New Roman" w:hAnsi="Times New Roman" w:cs="Times New Roman"/>
        </w:rPr>
        <w:t>p</w:t>
      </w:r>
      <w:r w:rsidR="00435355" w:rsidRPr="009A55EE">
        <w:rPr>
          <w:rFonts w:ascii="Times New Roman" w:hAnsi="Times New Roman" w:cs="Times New Roman"/>
        </w:rPr>
        <w:t xml:space="preserve">arakstījusi paraksttiesīga vai </w:t>
      </w:r>
      <w:r w:rsidR="001B5912" w:rsidRPr="009A55EE">
        <w:rPr>
          <w:rFonts w:ascii="Times New Roman" w:hAnsi="Times New Roman" w:cs="Times New Roman"/>
        </w:rPr>
        <w:t xml:space="preserve">pretendenta </w:t>
      </w:r>
      <w:r w:rsidR="00BD4FB4" w:rsidRPr="009A55EE">
        <w:rPr>
          <w:rFonts w:ascii="Times New Roman" w:hAnsi="Times New Roman" w:cs="Times New Roman"/>
        </w:rPr>
        <w:t>pilnvarota persona</w:t>
      </w:r>
      <w:r w:rsidR="004937FF" w:rsidRPr="009A55EE">
        <w:rPr>
          <w:rFonts w:ascii="Times New Roman" w:hAnsi="Times New Roman" w:cs="Times New Roman"/>
        </w:rPr>
        <w:t>;</w:t>
      </w:r>
    </w:p>
    <w:p w14:paraId="05200464" w14:textId="4A954536" w:rsidR="004937FF" w:rsidRPr="009A55EE" w:rsidRDefault="004937FF" w:rsidP="00850441">
      <w:pPr>
        <w:widowControl w:val="0"/>
        <w:numPr>
          <w:ilvl w:val="1"/>
          <w:numId w:val="1"/>
        </w:numPr>
        <w:tabs>
          <w:tab w:val="left" w:pos="993"/>
        </w:tabs>
        <w:spacing w:after="0" w:line="240" w:lineRule="auto"/>
        <w:ind w:left="851" w:right="-2" w:hanging="567"/>
        <w:jc w:val="both"/>
        <w:rPr>
          <w:rFonts w:ascii="Times New Roman" w:hAnsi="Times New Roman" w:cs="Times New Roman"/>
        </w:rPr>
      </w:pPr>
      <w:r w:rsidRPr="009A55EE">
        <w:rPr>
          <w:rFonts w:ascii="Times New Roman" w:hAnsi="Times New Roman" w:cs="Times New Roman"/>
        </w:rPr>
        <w:t xml:space="preserve">ir iepazinies ar </w:t>
      </w:r>
      <w:r w:rsidR="007A6247" w:rsidRPr="007A6247">
        <w:rPr>
          <w:rFonts w:ascii="Times New Roman" w:hAnsi="Times New Roman" w:cs="Times New Roman"/>
        </w:rPr>
        <w:t>E</w:t>
      </w:r>
      <w:r w:rsidR="00A40CF6">
        <w:rPr>
          <w:rFonts w:ascii="Times New Roman" w:hAnsi="Times New Roman" w:cs="Times New Roman"/>
        </w:rPr>
        <w:t>iropas Sociālā fonda</w:t>
      </w:r>
      <w:r w:rsidR="007A6247" w:rsidRPr="007A6247">
        <w:rPr>
          <w:rFonts w:ascii="Times New Roman" w:hAnsi="Times New Roman" w:cs="Times New Roman"/>
        </w:rPr>
        <w:t xml:space="preserve"> Plus projekta </w:t>
      </w:r>
      <w:r w:rsidRPr="009A55EE">
        <w:rPr>
          <w:rFonts w:ascii="Times New Roman" w:hAnsi="Times New Roman" w:cs="Times New Roman"/>
        </w:rPr>
        <w:t xml:space="preserve">Nr. </w:t>
      </w:r>
      <w:r w:rsidR="0050368F" w:rsidRPr="00D27C74">
        <w:rPr>
          <w:rFonts w:ascii="Times New Roman" w:hAnsi="Times New Roman" w:cs="Times New Roman"/>
        </w:rPr>
        <w:t>4.2.4.2/1/24/I/001</w:t>
      </w:r>
      <w:r w:rsidR="0050368F">
        <w:rPr>
          <w:rFonts w:ascii="Times New Roman" w:hAnsi="Times New Roman" w:cs="Times New Roman"/>
        </w:rPr>
        <w:t xml:space="preserve"> </w:t>
      </w:r>
      <w:r w:rsidRPr="009A55EE">
        <w:rPr>
          <w:rFonts w:ascii="Times New Roman" w:hAnsi="Times New Roman" w:cs="Times New Roman"/>
        </w:rPr>
        <w:t>“</w:t>
      </w:r>
      <w:r w:rsidR="0050368F">
        <w:rPr>
          <w:rFonts w:ascii="Times New Roman" w:hAnsi="Times New Roman" w:cs="Times New Roman"/>
        </w:rPr>
        <w:t>Atbalsts pieaugušo individuālajās vajadzībās balstītai pieaugušo izglītībai</w:t>
      </w:r>
      <w:r w:rsidRPr="009A55EE">
        <w:rPr>
          <w:rFonts w:ascii="Times New Roman" w:hAnsi="Times New Roman" w:cs="Times New Roman"/>
        </w:rPr>
        <w:t xml:space="preserve">” izglītības iestāžu </w:t>
      </w:r>
      <w:r w:rsidR="006454B0">
        <w:rPr>
          <w:rFonts w:ascii="Times New Roman" w:hAnsi="Times New Roman" w:cs="Times New Roman"/>
        </w:rPr>
        <w:t>2</w:t>
      </w:r>
      <w:r w:rsidRPr="009A55EE">
        <w:rPr>
          <w:rFonts w:ascii="Times New Roman" w:hAnsi="Times New Roman" w:cs="Times New Roman"/>
        </w:rPr>
        <w:t xml:space="preserve">. uzaicinājuma atlases nolikumā un tā pielikumos, kā arī citos izglītības iestāžu </w:t>
      </w:r>
      <w:r w:rsidR="006454B0">
        <w:rPr>
          <w:rFonts w:ascii="Times New Roman" w:hAnsi="Times New Roman" w:cs="Times New Roman"/>
        </w:rPr>
        <w:t>2</w:t>
      </w:r>
      <w:r w:rsidRPr="009A55EE">
        <w:rPr>
          <w:rFonts w:ascii="Times New Roman" w:hAnsi="Times New Roman" w:cs="Times New Roman"/>
        </w:rPr>
        <w:t>. uzaicinājuma atlases dokumentos ietvertajiem noteikumiem.</w:t>
      </w:r>
    </w:p>
    <w:p w14:paraId="0BD8BE8E" w14:textId="633A5153" w:rsidR="00BD567D" w:rsidRPr="009A55EE" w:rsidRDefault="00BD567D" w:rsidP="00AB651F">
      <w:pPr>
        <w:widowControl w:val="0"/>
        <w:tabs>
          <w:tab w:val="left" w:pos="993"/>
        </w:tabs>
        <w:spacing w:after="0" w:line="240" w:lineRule="auto"/>
        <w:ind w:left="851" w:right="-2"/>
        <w:jc w:val="both"/>
        <w:rPr>
          <w:rFonts w:ascii="Times New Roman" w:hAnsi="Times New Roman" w:cs="Times New Roman"/>
        </w:rPr>
      </w:pPr>
    </w:p>
    <w:p w14:paraId="5294F1C4" w14:textId="77777777" w:rsidR="00D73648" w:rsidRPr="00B15401" w:rsidRDefault="00D73648" w:rsidP="00B15401">
      <w:pPr>
        <w:numPr>
          <w:ilvl w:val="0"/>
          <w:numId w:val="1"/>
        </w:num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
          <w:bCs/>
          <w:sz w:val="20"/>
          <w:szCs w:val="20"/>
        </w:rPr>
        <w:t>Pretendents deklarē, ka</w:t>
      </w:r>
      <w:r w:rsidRPr="00B15401">
        <w:rPr>
          <w:rFonts w:ascii="Times New Roman" w:hAnsi="Times New Roman" w:cs="Times New Roman"/>
          <w:bCs/>
          <w:sz w:val="20"/>
          <w:szCs w:val="20"/>
        </w:rPr>
        <w:t xml:space="preserve"> uz pretendentu nav attiecināms neviens no izslēgšanas kritērijiem, kas noteikti Eiropas Parlamenta un Padomes Regulas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 136. pantā, proti,</w:t>
      </w:r>
    </w:p>
    <w:tbl>
      <w:tblPr>
        <w:tblW w:w="5000" w:type="pct"/>
        <w:tblCellMar>
          <w:left w:w="0" w:type="dxa"/>
          <w:right w:w="0" w:type="dxa"/>
        </w:tblCellMar>
        <w:tblLook w:val="04A0" w:firstRow="1" w:lastRow="0" w:firstColumn="1" w:lastColumn="0" w:noHBand="0" w:noVBand="1"/>
      </w:tblPr>
      <w:tblGrid>
        <w:gridCol w:w="354"/>
        <w:gridCol w:w="8717"/>
      </w:tblGrid>
      <w:tr w:rsidR="00D73648" w:rsidRPr="00B15401" w14:paraId="63CB2132" w14:textId="77777777" w:rsidTr="00D73648">
        <w:tc>
          <w:tcPr>
            <w:tcW w:w="0" w:type="auto"/>
            <w:hideMark/>
          </w:tcPr>
          <w:p w14:paraId="370BC6F1"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a)</w:t>
            </w:r>
          </w:p>
        </w:tc>
        <w:tc>
          <w:tcPr>
            <w:tcW w:w="0" w:type="auto"/>
            <w:hideMark/>
          </w:tcPr>
          <w:p w14:paraId="59DBE41D"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persona vai subjekts ir bankrotējis vai tam tiek piemērota maksātnespējas vai likvidācijas procedūra, tā aktīvus pārvalda likvidators vai tiesa, tam ir mierizlīgums ar kreditoriem, tā darījumdarbība ir apturēta vai ja tas ir nonācis citā analogā situācijā, kas izriet no līdzīgas procedūras, kura paredzēta Savienības vai valsts tiesībās;</w:t>
            </w:r>
          </w:p>
        </w:tc>
      </w:tr>
    </w:tbl>
    <w:p w14:paraId="02C57441" w14:textId="77777777" w:rsidR="00D73648" w:rsidRPr="00B15401" w:rsidRDefault="00D73648" w:rsidP="00B15401">
      <w:pPr>
        <w:numPr>
          <w:ilvl w:val="0"/>
          <w:numId w:val="1"/>
        </w:num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65"/>
        <w:gridCol w:w="8706"/>
      </w:tblGrid>
      <w:tr w:rsidR="00D73648" w:rsidRPr="00B15401" w14:paraId="09926841" w14:textId="77777777" w:rsidTr="00D73648">
        <w:tc>
          <w:tcPr>
            <w:tcW w:w="0" w:type="auto"/>
            <w:hideMark/>
          </w:tcPr>
          <w:p w14:paraId="6C09831B"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b)</w:t>
            </w:r>
          </w:p>
        </w:tc>
        <w:tc>
          <w:tcPr>
            <w:tcW w:w="0" w:type="auto"/>
            <w:hideMark/>
          </w:tcPr>
          <w:p w14:paraId="43F78411"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ar galīgu spriedumu vai galīgu administratīvo lēmumu ir atzīts, ka persona vai subjekts nav izpildījis savus pienākumus saistībā ar nodokļu maksāšanu vai sociālā nodrošinājuma iemaksu veikšanu saskaņā ar piemērojamiem tiesību aktiem;</w:t>
            </w:r>
          </w:p>
        </w:tc>
      </w:tr>
    </w:tbl>
    <w:p w14:paraId="50B6448D" w14:textId="77777777" w:rsidR="00D73648" w:rsidRPr="00B15401" w:rsidRDefault="00D73648" w:rsidP="00B15401">
      <w:pPr>
        <w:numPr>
          <w:ilvl w:val="0"/>
          <w:numId w:val="1"/>
        </w:num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54"/>
        <w:gridCol w:w="8717"/>
      </w:tblGrid>
      <w:tr w:rsidR="00D73648" w:rsidRPr="00B15401" w14:paraId="6049ADEB" w14:textId="77777777" w:rsidTr="00D73648">
        <w:tc>
          <w:tcPr>
            <w:tcW w:w="0" w:type="auto"/>
            <w:hideMark/>
          </w:tcPr>
          <w:p w14:paraId="7B70C53D"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c)</w:t>
            </w:r>
          </w:p>
        </w:tc>
        <w:tc>
          <w:tcPr>
            <w:tcW w:w="0" w:type="auto"/>
          </w:tcPr>
          <w:p w14:paraId="304BA435"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ar galīgu spriedumu vai galīgu administratīvo lēmumu ir atzīts, ka persona vai subjekts ir vainīgs smagā pārkāpumā saistībā ar profesionālo rīcību, jo ir pārkāpis piemērojamos normatīvos aktus vai tādus ētikas standartus, ko piemēro profesijā, kurā darbojas attiecīgā persona vai subjekts, vai ir iesaistījies jebkādā prettiesiskā rīcībā, kurai ir ietekme uz tā profesionālo uzticamību, ja šāda rīcība liecina par ļaunprātīgu nodomu vai rupju neuzmanību, tostarp jo īpaši kādu no šādām rīcībām:</w:t>
            </w:r>
          </w:p>
          <w:tbl>
            <w:tblPr>
              <w:tblW w:w="4632" w:type="pct"/>
              <w:tblCellMar>
                <w:left w:w="0" w:type="dxa"/>
                <w:right w:w="0" w:type="dxa"/>
              </w:tblCellMar>
              <w:tblLook w:val="04A0" w:firstRow="1" w:lastRow="0" w:firstColumn="1" w:lastColumn="0" w:noHBand="0" w:noVBand="1"/>
            </w:tblPr>
            <w:tblGrid>
              <w:gridCol w:w="397"/>
              <w:gridCol w:w="7678"/>
            </w:tblGrid>
            <w:tr w:rsidR="00D73648" w:rsidRPr="00B15401" w14:paraId="2E4883C4" w14:textId="77777777" w:rsidTr="00FF0CAD">
              <w:tc>
                <w:tcPr>
                  <w:tcW w:w="47" w:type="pct"/>
                  <w:hideMark/>
                </w:tcPr>
                <w:p w14:paraId="60E74039" w14:textId="77777777" w:rsidR="00D73648" w:rsidRPr="00B15401" w:rsidRDefault="00D73648" w:rsidP="00B15401">
                  <w:pPr>
                    <w:spacing w:after="0" w:line="240" w:lineRule="auto"/>
                    <w:ind w:left="76" w:right="198"/>
                    <w:jc w:val="both"/>
                    <w:rPr>
                      <w:rFonts w:ascii="Times New Roman" w:hAnsi="Times New Roman" w:cs="Times New Roman"/>
                      <w:bCs/>
                      <w:sz w:val="20"/>
                      <w:szCs w:val="20"/>
                    </w:rPr>
                  </w:pPr>
                  <w:r w:rsidRPr="00B15401">
                    <w:rPr>
                      <w:rFonts w:ascii="Times New Roman" w:hAnsi="Times New Roman" w:cs="Times New Roman"/>
                      <w:bCs/>
                      <w:sz w:val="20"/>
                      <w:szCs w:val="20"/>
                    </w:rPr>
                    <w:t>i)</w:t>
                  </w:r>
                </w:p>
              </w:tc>
              <w:tc>
                <w:tcPr>
                  <w:tcW w:w="0" w:type="auto"/>
                  <w:hideMark/>
                </w:tcPr>
                <w:p w14:paraId="2297A2AD"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tādas informācijas sagrozīšana krāpnieciskos nolūkos vai nolaidības rezultātā, kas jāsniedz, lai pārbaudītu, vai nepastāv izslēgšanas iemesli un vai ir izpildīti attiecināmības vai atlases kritēriji, vai kas jāsniedz, pildot juridiskās saistības;</w:t>
                  </w:r>
                </w:p>
              </w:tc>
            </w:tr>
          </w:tbl>
          <w:p w14:paraId="2EF3C388"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444"/>
              <w:gridCol w:w="8273"/>
            </w:tblGrid>
            <w:tr w:rsidR="00D73648" w:rsidRPr="00B15401" w14:paraId="11C191F5" w14:textId="77777777">
              <w:tc>
                <w:tcPr>
                  <w:tcW w:w="0" w:type="auto"/>
                  <w:hideMark/>
                </w:tcPr>
                <w:p w14:paraId="58A0FD44"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ii)</w:t>
                  </w:r>
                </w:p>
              </w:tc>
              <w:tc>
                <w:tcPr>
                  <w:tcW w:w="0" w:type="auto"/>
                  <w:hideMark/>
                </w:tcPr>
                <w:p w14:paraId="3320F0C5"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nolīguma noslēgšana ar citām personām vai subjektiem nolūkā izkropļot konkurenci;</w:t>
                  </w:r>
                </w:p>
              </w:tc>
            </w:tr>
          </w:tbl>
          <w:p w14:paraId="4A09160E"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4482" w:type="pct"/>
              <w:tblCellMar>
                <w:left w:w="0" w:type="dxa"/>
                <w:right w:w="0" w:type="dxa"/>
              </w:tblCellMar>
              <w:tblLook w:val="04A0" w:firstRow="1" w:lastRow="0" w:firstColumn="1" w:lastColumn="0" w:noHBand="0" w:noVBand="1"/>
            </w:tblPr>
            <w:tblGrid>
              <w:gridCol w:w="432"/>
              <w:gridCol w:w="7382"/>
            </w:tblGrid>
            <w:tr w:rsidR="00D73648" w:rsidRPr="00B15401" w14:paraId="4269D526" w14:textId="77777777">
              <w:tc>
                <w:tcPr>
                  <w:tcW w:w="237" w:type="pct"/>
                  <w:hideMark/>
                </w:tcPr>
                <w:p w14:paraId="599FFDD0"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iii)</w:t>
                  </w:r>
                </w:p>
              </w:tc>
              <w:tc>
                <w:tcPr>
                  <w:tcW w:w="0" w:type="auto"/>
                  <w:hideMark/>
                </w:tcPr>
                <w:p w14:paraId="69D8EF86"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intelektuālā īpašuma tiesību pārkāpums;</w:t>
                  </w:r>
                </w:p>
              </w:tc>
            </w:tr>
          </w:tbl>
          <w:p w14:paraId="7122FB1A"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438"/>
              <w:gridCol w:w="8279"/>
            </w:tblGrid>
            <w:tr w:rsidR="00D73648" w:rsidRPr="00B15401" w14:paraId="194719D4" w14:textId="77777777">
              <w:tc>
                <w:tcPr>
                  <w:tcW w:w="0" w:type="auto"/>
                  <w:hideMark/>
                </w:tcPr>
                <w:p w14:paraId="66080EA7"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iv)</w:t>
                  </w:r>
                </w:p>
              </w:tc>
              <w:tc>
                <w:tcPr>
                  <w:tcW w:w="0" w:type="auto"/>
                  <w:hideMark/>
                </w:tcPr>
                <w:p w14:paraId="5E270065"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mēģinājums piešķiršanas procedūras laikā ietekmēt atbildīgā kredītrīkotāja lēmumu pieņemšanu;</w:t>
                  </w:r>
                </w:p>
              </w:tc>
            </w:tr>
          </w:tbl>
          <w:p w14:paraId="57B6AC83"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65"/>
              <w:gridCol w:w="8352"/>
            </w:tblGrid>
            <w:tr w:rsidR="00D73648" w:rsidRPr="00B15401" w14:paraId="078C2303" w14:textId="77777777">
              <w:tc>
                <w:tcPr>
                  <w:tcW w:w="0" w:type="auto"/>
                  <w:hideMark/>
                </w:tcPr>
                <w:p w14:paraId="1604F6E8"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v)</w:t>
                  </w:r>
                </w:p>
              </w:tc>
              <w:tc>
                <w:tcPr>
                  <w:tcW w:w="0" w:type="auto"/>
                  <w:hideMark/>
                </w:tcPr>
                <w:p w14:paraId="5780E989"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mēģinājums iegūt konfidenciālu informāciju, kas tam varētu dot nepamatotas priekšrocības piešķiršanas procedūrā;</w:t>
                  </w:r>
                </w:p>
              </w:tc>
            </w:tr>
          </w:tbl>
          <w:p w14:paraId="2627CF55" w14:textId="77777777" w:rsidR="00D73648" w:rsidRPr="00B15401" w:rsidRDefault="00D73648" w:rsidP="00B15401">
            <w:pPr>
              <w:spacing w:after="0" w:line="240" w:lineRule="auto"/>
              <w:ind w:right="198"/>
              <w:jc w:val="both"/>
              <w:rPr>
                <w:rFonts w:ascii="Times New Roman" w:hAnsi="Times New Roman" w:cs="Times New Roman"/>
                <w:bCs/>
                <w:sz w:val="20"/>
                <w:szCs w:val="20"/>
              </w:rPr>
            </w:pPr>
          </w:p>
        </w:tc>
      </w:tr>
    </w:tbl>
    <w:p w14:paraId="05A1F980" w14:textId="77777777" w:rsidR="00D73648" w:rsidRPr="00B15401" w:rsidRDefault="00D73648" w:rsidP="00B15401">
      <w:pPr>
        <w:numPr>
          <w:ilvl w:val="0"/>
          <w:numId w:val="1"/>
        </w:num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65"/>
        <w:gridCol w:w="8706"/>
      </w:tblGrid>
      <w:tr w:rsidR="00D73648" w:rsidRPr="00B15401" w14:paraId="5E383A32" w14:textId="77777777" w:rsidTr="00D73648">
        <w:tc>
          <w:tcPr>
            <w:tcW w:w="0" w:type="auto"/>
            <w:hideMark/>
          </w:tcPr>
          <w:p w14:paraId="31ED50E8"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d)</w:t>
            </w:r>
          </w:p>
        </w:tc>
        <w:tc>
          <w:tcPr>
            <w:tcW w:w="0" w:type="auto"/>
          </w:tcPr>
          <w:p w14:paraId="7845B0F7"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ar galīgu spriedumu ir atzīts, ka persona vai subjekts ir vainīgs kādā no šādām rīcībām:</w:t>
            </w:r>
          </w:p>
          <w:tbl>
            <w:tblPr>
              <w:tblW w:w="5000" w:type="pct"/>
              <w:tblCellMar>
                <w:left w:w="0" w:type="dxa"/>
                <w:right w:w="0" w:type="dxa"/>
              </w:tblCellMar>
              <w:tblLook w:val="04A0" w:firstRow="1" w:lastRow="0" w:firstColumn="1" w:lastColumn="0" w:noHBand="0" w:noVBand="1"/>
            </w:tblPr>
            <w:tblGrid>
              <w:gridCol w:w="321"/>
              <w:gridCol w:w="8385"/>
            </w:tblGrid>
            <w:tr w:rsidR="00D73648" w:rsidRPr="00B15401" w14:paraId="1472C1EA" w14:textId="77777777">
              <w:tc>
                <w:tcPr>
                  <w:tcW w:w="0" w:type="auto"/>
                  <w:hideMark/>
                </w:tcPr>
                <w:p w14:paraId="24A2E805"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w:t>
                  </w:r>
                </w:p>
              </w:tc>
              <w:tc>
                <w:tcPr>
                  <w:tcW w:w="0" w:type="auto"/>
                  <w:hideMark/>
                </w:tcPr>
                <w:p w14:paraId="18ABDE10"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krāpšana Eiropas Parlamenta un Padomes Direktīvas (ES) 2017/1371 3. panta un ar Padomes 1995. gada 26. jūlija aktu izstrādātās Konvencijas par Eiropas Kopienu finansiālo interešu aizsardzību 1. panta nozīmē;</w:t>
                  </w:r>
                </w:p>
              </w:tc>
            </w:tr>
          </w:tbl>
          <w:p w14:paraId="1185E708"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76"/>
              <w:gridCol w:w="8330"/>
            </w:tblGrid>
            <w:tr w:rsidR="00D73648" w:rsidRPr="00B15401" w14:paraId="6336B206" w14:textId="77777777">
              <w:tc>
                <w:tcPr>
                  <w:tcW w:w="0" w:type="auto"/>
                  <w:hideMark/>
                </w:tcPr>
                <w:p w14:paraId="58FCDA26"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ii)</w:t>
                  </w:r>
                </w:p>
              </w:tc>
              <w:tc>
                <w:tcPr>
                  <w:tcW w:w="0" w:type="auto"/>
                  <w:hideMark/>
                </w:tcPr>
                <w:p w14:paraId="7749BF24"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korupcija, kā definēts 4. panta 2. punktā Direktīvā (ES) 2017/1371 vai aktīva korupcija 3. panta nozīmē ar Padomes 1997. gada 26. maija aktu izstrādātajā Konvencijā par cīņu pret korupciju, kurā iesaistītas Eiropas Kopienas amatpersonas vai Eiropas Savienības dalībvalstu amatpersonas, vai rīcība, kas minēta Padomes Pamatlēmuma 2003/568/TI 2. panta 1. punktā, vai korupcija, kā definēts citos piemērojamos tiesību aktos;</w:t>
                  </w:r>
                </w:p>
              </w:tc>
            </w:tr>
          </w:tbl>
          <w:p w14:paraId="44588A63"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432"/>
              <w:gridCol w:w="8274"/>
            </w:tblGrid>
            <w:tr w:rsidR="00D73648" w:rsidRPr="00B15401" w14:paraId="6DA18D4A" w14:textId="77777777">
              <w:tc>
                <w:tcPr>
                  <w:tcW w:w="0" w:type="auto"/>
                  <w:hideMark/>
                </w:tcPr>
                <w:p w14:paraId="13C1DB9F"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iii)</w:t>
                  </w:r>
                </w:p>
              </w:tc>
              <w:tc>
                <w:tcPr>
                  <w:tcW w:w="0" w:type="auto"/>
                  <w:hideMark/>
                </w:tcPr>
                <w:p w14:paraId="0F132C92"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rīcība saistībā ar līdzdalību noziedzīgā organizācijā, kā minēts Padomes Pamatlēmuma 2008/841/TI 2. pantā;</w:t>
                  </w:r>
                </w:p>
              </w:tc>
            </w:tr>
          </w:tbl>
          <w:p w14:paraId="69B64F2F"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421"/>
              <w:gridCol w:w="8285"/>
            </w:tblGrid>
            <w:tr w:rsidR="00D73648" w:rsidRPr="00B15401" w14:paraId="2622A37D" w14:textId="77777777">
              <w:tc>
                <w:tcPr>
                  <w:tcW w:w="0" w:type="auto"/>
                  <w:hideMark/>
                </w:tcPr>
                <w:p w14:paraId="1208AF4B"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iv)</w:t>
                  </w:r>
                </w:p>
              </w:tc>
              <w:tc>
                <w:tcPr>
                  <w:tcW w:w="0" w:type="auto"/>
                  <w:hideMark/>
                </w:tcPr>
                <w:p w14:paraId="72399554"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nelikumīgi iegūtu līdzekļu legalizēšana vai teroristu finansēšana Eiropas Parlamenta un Padomes Direktīvas (ES) 2015/849 1. panta 3., 4. un 5. punkta nozīmē;</w:t>
                  </w:r>
                </w:p>
              </w:tc>
            </w:tr>
          </w:tbl>
          <w:p w14:paraId="19E6C283"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65"/>
              <w:gridCol w:w="8341"/>
            </w:tblGrid>
            <w:tr w:rsidR="00D73648" w:rsidRPr="00B15401" w14:paraId="53407E7D" w14:textId="77777777">
              <w:tc>
                <w:tcPr>
                  <w:tcW w:w="0" w:type="auto"/>
                  <w:hideMark/>
                </w:tcPr>
                <w:p w14:paraId="44C0D5BC"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v)</w:t>
                  </w:r>
                </w:p>
              </w:tc>
              <w:tc>
                <w:tcPr>
                  <w:tcW w:w="0" w:type="auto"/>
                  <w:hideMark/>
                </w:tcPr>
                <w:p w14:paraId="34D46557"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teroristu nodarījumi vai nodarījumi, kas saistīti ar teroristu darbībām, kā definēts attiecīgi Padomes Pamatlēmuma 2002/475/TI 1. un 3. pantā, vai kūdīšana, atbalstīšana, līdzdalība vai mēģinājums izdarīt šādus nodarījumus, kā minēts minētā lēmuma 4. pantā;</w:t>
                  </w:r>
                </w:p>
              </w:tc>
            </w:tr>
          </w:tbl>
          <w:p w14:paraId="6C4170FA" w14:textId="77777777" w:rsidR="00D73648" w:rsidRPr="00B15401" w:rsidRDefault="00D73648" w:rsidP="00B15401">
            <w:pPr>
              <w:spacing w:after="0" w:line="240" w:lineRule="auto"/>
              <w:ind w:right="198"/>
              <w:jc w:val="both"/>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421"/>
              <w:gridCol w:w="8285"/>
            </w:tblGrid>
            <w:tr w:rsidR="00D73648" w:rsidRPr="00B15401" w14:paraId="74F0DEA6" w14:textId="77777777">
              <w:tc>
                <w:tcPr>
                  <w:tcW w:w="0" w:type="auto"/>
                  <w:hideMark/>
                </w:tcPr>
                <w:p w14:paraId="2598126B"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vi)</w:t>
                  </w:r>
                </w:p>
              </w:tc>
              <w:tc>
                <w:tcPr>
                  <w:tcW w:w="0" w:type="auto"/>
                  <w:hideMark/>
                </w:tcPr>
                <w:p w14:paraId="5607666A" w14:textId="77777777" w:rsidR="00D73648" w:rsidRPr="00B15401" w:rsidRDefault="00D73648" w:rsidP="00B15401">
                  <w:pPr>
                    <w:spacing w:after="0" w:line="240" w:lineRule="auto"/>
                    <w:ind w:right="198"/>
                    <w:jc w:val="both"/>
                    <w:rPr>
                      <w:rFonts w:ascii="Times New Roman" w:hAnsi="Times New Roman" w:cs="Times New Roman"/>
                      <w:bCs/>
                      <w:sz w:val="20"/>
                      <w:szCs w:val="20"/>
                    </w:rPr>
                  </w:pPr>
                  <w:r w:rsidRPr="00B15401">
                    <w:rPr>
                      <w:rFonts w:ascii="Times New Roman" w:hAnsi="Times New Roman" w:cs="Times New Roman"/>
                      <w:bCs/>
                      <w:sz w:val="20"/>
                      <w:szCs w:val="20"/>
                    </w:rPr>
                    <w:t>bērnu darbs vai citi nodarījumi, kas saistīti ar cilvēku tirdzniecību, kā minēts Eiropas Parlamenta un Padomes Direktīvas 2011/36/ES 2. pantā;</w:t>
                  </w:r>
                </w:p>
              </w:tc>
            </w:tr>
          </w:tbl>
          <w:p w14:paraId="579A86F5" w14:textId="77777777" w:rsidR="00D73648" w:rsidRPr="00B15401" w:rsidRDefault="00D73648" w:rsidP="00B15401">
            <w:pPr>
              <w:spacing w:after="0" w:line="240" w:lineRule="auto"/>
              <w:ind w:right="198"/>
              <w:jc w:val="both"/>
              <w:rPr>
                <w:rFonts w:ascii="Times New Roman" w:hAnsi="Times New Roman" w:cs="Times New Roman"/>
                <w:bCs/>
                <w:sz w:val="20"/>
                <w:szCs w:val="20"/>
              </w:rPr>
            </w:pPr>
          </w:p>
        </w:tc>
      </w:tr>
    </w:tbl>
    <w:p w14:paraId="2E1D7E29" w14:textId="77777777" w:rsidR="00D73648" w:rsidRPr="00B15401" w:rsidRDefault="00D73648" w:rsidP="00B15401">
      <w:pPr>
        <w:numPr>
          <w:ilvl w:val="0"/>
          <w:numId w:val="1"/>
        </w:numPr>
        <w:spacing w:after="0" w:line="240" w:lineRule="auto"/>
        <w:ind w:right="198"/>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54"/>
        <w:gridCol w:w="8717"/>
      </w:tblGrid>
      <w:tr w:rsidR="00D73648" w:rsidRPr="00B15401" w14:paraId="1C12B47F" w14:textId="77777777" w:rsidTr="00D73648">
        <w:tc>
          <w:tcPr>
            <w:tcW w:w="0" w:type="auto"/>
            <w:hideMark/>
          </w:tcPr>
          <w:p w14:paraId="3C7DB73F"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e)</w:t>
            </w:r>
          </w:p>
        </w:tc>
        <w:tc>
          <w:tcPr>
            <w:tcW w:w="0" w:type="auto"/>
          </w:tcPr>
          <w:p w14:paraId="3DEBC93F"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persona vai subjekts, pildot juridiskas saistības, ko finansē no budžeta, saistībā ar galveno pienākumu izpildi ir pieļāvis būtiskus trūkumus, kuri:</w:t>
            </w:r>
          </w:p>
          <w:tbl>
            <w:tblPr>
              <w:tblW w:w="5000" w:type="pct"/>
              <w:tblCellMar>
                <w:left w:w="0" w:type="dxa"/>
                <w:right w:w="0" w:type="dxa"/>
              </w:tblCellMar>
              <w:tblLook w:val="04A0" w:firstRow="1" w:lastRow="0" w:firstColumn="1" w:lastColumn="0" w:noHBand="0" w:noVBand="1"/>
            </w:tblPr>
            <w:tblGrid>
              <w:gridCol w:w="527"/>
              <w:gridCol w:w="8190"/>
            </w:tblGrid>
            <w:tr w:rsidR="00D73648" w:rsidRPr="00B15401" w14:paraId="099221C4" w14:textId="77777777">
              <w:tc>
                <w:tcPr>
                  <w:tcW w:w="0" w:type="auto"/>
                  <w:hideMark/>
                </w:tcPr>
                <w:p w14:paraId="19945C2B"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i)</w:t>
                  </w:r>
                </w:p>
              </w:tc>
              <w:tc>
                <w:tcPr>
                  <w:tcW w:w="0" w:type="auto"/>
                  <w:hideMark/>
                </w:tcPr>
                <w:p w14:paraId="6BA08EC6"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ir noveduši pie priekšlaicīgas juridisko saistību izbeigšanas;</w:t>
                  </w:r>
                </w:p>
              </w:tc>
            </w:tr>
          </w:tbl>
          <w:p w14:paraId="46261BF8" w14:textId="77777777" w:rsidR="00D73648" w:rsidRPr="00B15401" w:rsidRDefault="00D73648" w:rsidP="00D73648">
            <w:pPr>
              <w:spacing w:after="0" w:line="240" w:lineRule="auto"/>
              <w:ind w:right="198"/>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502"/>
              <w:gridCol w:w="8215"/>
            </w:tblGrid>
            <w:tr w:rsidR="00D73648" w:rsidRPr="00B15401" w14:paraId="2278DB41" w14:textId="77777777">
              <w:tc>
                <w:tcPr>
                  <w:tcW w:w="0" w:type="auto"/>
                  <w:hideMark/>
                </w:tcPr>
                <w:p w14:paraId="3F0BC2AC"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ii)</w:t>
                  </w:r>
                </w:p>
              </w:tc>
              <w:tc>
                <w:tcPr>
                  <w:tcW w:w="0" w:type="auto"/>
                  <w:hideMark/>
                </w:tcPr>
                <w:p w14:paraId="4138288F"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ir noveduši pie līgumsodu vai citu līgumā noteiktu sodu piemērošanas; vai</w:t>
                  </w:r>
                </w:p>
              </w:tc>
            </w:tr>
          </w:tbl>
          <w:p w14:paraId="11801645" w14:textId="77777777" w:rsidR="00D73648" w:rsidRPr="00B15401" w:rsidRDefault="00D73648" w:rsidP="00D73648">
            <w:pPr>
              <w:spacing w:after="0" w:line="240" w:lineRule="auto"/>
              <w:ind w:right="198"/>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450"/>
              <w:gridCol w:w="8267"/>
            </w:tblGrid>
            <w:tr w:rsidR="00D73648" w:rsidRPr="00B15401" w14:paraId="24F0F025" w14:textId="77777777">
              <w:tc>
                <w:tcPr>
                  <w:tcW w:w="0" w:type="auto"/>
                  <w:hideMark/>
                </w:tcPr>
                <w:p w14:paraId="79E31DBE"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iii)</w:t>
                  </w:r>
                </w:p>
              </w:tc>
              <w:tc>
                <w:tcPr>
                  <w:tcW w:w="0" w:type="auto"/>
                  <w:hideMark/>
                </w:tcPr>
                <w:p w14:paraId="18F90992"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ir atklāti kredītrīkotāja, </w:t>
                  </w:r>
                  <w:r w:rsidRPr="00B15401">
                    <w:rPr>
                      <w:rFonts w:ascii="Times New Roman" w:hAnsi="Times New Roman" w:cs="Times New Roman"/>
                      <w:bCs/>
                      <w:i/>
                      <w:iCs/>
                      <w:sz w:val="20"/>
                      <w:szCs w:val="20"/>
                    </w:rPr>
                    <w:t>OLAF</w:t>
                  </w:r>
                  <w:r w:rsidRPr="00B15401">
                    <w:rPr>
                      <w:rFonts w:ascii="Times New Roman" w:hAnsi="Times New Roman" w:cs="Times New Roman"/>
                      <w:bCs/>
                      <w:sz w:val="20"/>
                      <w:szCs w:val="20"/>
                    </w:rPr>
                    <w:t> vai Revīzijas palātas veiktās pārbaudēs, revīzijās vai izmeklēšanā;</w:t>
                  </w:r>
                </w:p>
              </w:tc>
            </w:tr>
          </w:tbl>
          <w:p w14:paraId="4A398791" w14:textId="77777777" w:rsidR="00D73648" w:rsidRPr="00B15401" w:rsidRDefault="00D73648" w:rsidP="00D73648">
            <w:pPr>
              <w:spacing w:after="0" w:line="240" w:lineRule="auto"/>
              <w:ind w:right="198"/>
              <w:rPr>
                <w:rFonts w:ascii="Times New Roman" w:hAnsi="Times New Roman" w:cs="Times New Roman"/>
                <w:bCs/>
                <w:sz w:val="20"/>
                <w:szCs w:val="20"/>
              </w:rPr>
            </w:pPr>
          </w:p>
        </w:tc>
      </w:tr>
    </w:tbl>
    <w:p w14:paraId="14A3386B" w14:textId="77777777" w:rsidR="00D73648" w:rsidRPr="00B15401" w:rsidRDefault="00D73648" w:rsidP="00B15401">
      <w:pPr>
        <w:numPr>
          <w:ilvl w:val="0"/>
          <w:numId w:val="1"/>
        </w:numPr>
        <w:spacing w:after="0" w:line="240" w:lineRule="auto"/>
        <w:ind w:right="198"/>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32"/>
        <w:gridCol w:w="8739"/>
      </w:tblGrid>
      <w:tr w:rsidR="00D73648" w:rsidRPr="00B15401" w14:paraId="5C2234C8" w14:textId="77777777" w:rsidTr="00D73648">
        <w:tc>
          <w:tcPr>
            <w:tcW w:w="0" w:type="auto"/>
            <w:hideMark/>
          </w:tcPr>
          <w:p w14:paraId="54B810E6"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f)</w:t>
            </w:r>
          </w:p>
        </w:tc>
        <w:tc>
          <w:tcPr>
            <w:tcW w:w="0" w:type="auto"/>
            <w:hideMark/>
          </w:tcPr>
          <w:p w14:paraId="346D31F4"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ar galīgu spriedumu vai galīgu administratīvo lēmumu ir atzīts, ka persona vai subjekts ir izdarījis pārkāpumu Padomes Regulas (EK, Euratom) Nr. 2988/95 1. panta 2. punkta nozīmē;</w:t>
            </w:r>
          </w:p>
        </w:tc>
      </w:tr>
    </w:tbl>
    <w:p w14:paraId="274FC003" w14:textId="77777777" w:rsidR="00D73648" w:rsidRPr="00B15401" w:rsidRDefault="00D73648" w:rsidP="00B15401">
      <w:pPr>
        <w:numPr>
          <w:ilvl w:val="0"/>
          <w:numId w:val="1"/>
        </w:numPr>
        <w:spacing w:after="0" w:line="240" w:lineRule="auto"/>
        <w:ind w:right="198"/>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65"/>
        <w:gridCol w:w="8706"/>
      </w:tblGrid>
      <w:tr w:rsidR="00D73648" w:rsidRPr="00B15401" w14:paraId="62D7CDD5" w14:textId="77777777" w:rsidTr="00D73648">
        <w:tc>
          <w:tcPr>
            <w:tcW w:w="0" w:type="auto"/>
            <w:hideMark/>
          </w:tcPr>
          <w:p w14:paraId="39860763"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g)</w:t>
            </w:r>
          </w:p>
        </w:tc>
        <w:tc>
          <w:tcPr>
            <w:tcW w:w="0" w:type="auto"/>
            <w:hideMark/>
          </w:tcPr>
          <w:p w14:paraId="65D621B3"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ar galīgu spriedumu vai galīgu administratīvo lēmumu ir atzīts, ka persona vai subjekts ir izveidojis subjektu citā jurisdikcijā nolūkā apiet fiskālās, sociālās vai jebkādas citas juridiskās saistības tā juridiskās adreses, centrālās administrācijas vai galvenās darījumdarbības vietas jurisdikcijā;</w:t>
            </w:r>
          </w:p>
        </w:tc>
      </w:tr>
    </w:tbl>
    <w:p w14:paraId="0C003D3F" w14:textId="77777777" w:rsidR="00D73648" w:rsidRPr="00B15401" w:rsidRDefault="00D73648" w:rsidP="00B15401">
      <w:pPr>
        <w:numPr>
          <w:ilvl w:val="0"/>
          <w:numId w:val="1"/>
        </w:numPr>
        <w:spacing w:after="0" w:line="240" w:lineRule="auto"/>
        <w:ind w:right="198"/>
        <w:rPr>
          <w:rFonts w:ascii="Times New Roman" w:hAnsi="Times New Roman" w:cs="Times New Roman"/>
          <w:bCs/>
          <w:vanish/>
          <w:sz w:val="20"/>
          <w:szCs w:val="20"/>
        </w:rPr>
      </w:pPr>
    </w:p>
    <w:tbl>
      <w:tblPr>
        <w:tblW w:w="5000" w:type="pct"/>
        <w:tblCellMar>
          <w:left w:w="0" w:type="dxa"/>
          <w:right w:w="0" w:type="dxa"/>
        </w:tblCellMar>
        <w:tblLook w:val="04A0" w:firstRow="1" w:lastRow="0" w:firstColumn="1" w:lastColumn="0" w:noHBand="0" w:noVBand="1"/>
      </w:tblPr>
      <w:tblGrid>
        <w:gridCol w:w="365"/>
        <w:gridCol w:w="8706"/>
      </w:tblGrid>
      <w:tr w:rsidR="00D73648" w:rsidRPr="00B15401" w14:paraId="00122010" w14:textId="77777777" w:rsidTr="00D73648">
        <w:tc>
          <w:tcPr>
            <w:tcW w:w="0" w:type="auto"/>
            <w:hideMark/>
          </w:tcPr>
          <w:p w14:paraId="003A5DB3"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h)</w:t>
            </w:r>
          </w:p>
        </w:tc>
        <w:tc>
          <w:tcPr>
            <w:tcW w:w="0" w:type="auto"/>
            <w:hideMark/>
          </w:tcPr>
          <w:p w14:paraId="5A295E43" w14:textId="77777777" w:rsidR="00D73648" w:rsidRPr="00B15401" w:rsidRDefault="00D73648" w:rsidP="00D73648">
            <w:pPr>
              <w:spacing w:after="0" w:line="240" w:lineRule="auto"/>
              <w:ind w:right="198"/>
              <w:rPr>
                <w:rFonts w:ascii="Times New Roman" w:hAnsi="Times New Roman" w:cs="Times New Roman"/>
                <w:bCs/>
                <w:sz w:val="20"/>
                <w:szCs w:val="20"/>
              </w:rPr>
            </w:pPr>
            <w:r w:rsidRPr="00B15401">
              <w:rPr>
                <w:rFonts w:ascii="Times New Roman" w:hAnsi="Times New Roman" w:cs="Times New Roman"/>
                <w:bCs/>
                <w:sz w:val="20"/>
                <w:szCs w:val="20"/>
              </w:rPr>
              <w:t>ar galīgu spriedumu vai galīgu administratīvo lēmumu ir atzīts, ka subjekts ir izveidots g) apakšpunktā minētajā nolūkā.</w:t>
            </w:r>
          </w:p>
        </w:tc>
      </w:tr>
    </w:tbl>
    <w:p w14:paraId="276454D5" w14:textId="77777777" w:rsidR="00D73648" w:rsidRPr="00D73648" w:rsidRDefault="00D73648" w:rsidP="00D73648">
      <w:pPr>
        <w:spacing w:after="0" w:line="240" w:lineRule="auto"/>
        <w:ind w:right="198"/>
        <w:rPr>
          <w:rFonts w:ascii="Times New Roman" w:hAnsi="Times New Roman" w:cs="Times New Roman"/>
          <w:bCs/>
          <w:sz w:val="20"/>
          <w:szCs w:val="20"/>
        </w:rPr>
      </w:pPr>
    </w:p>
    <w:p w14:paraId="4F172DB8" w14:textId="77777777" w:rsidR="00D73648" w:rsidRPr="00D73648" w:rsidRDefault="00D73648" w:rsidP="00D73648">
      <w:pPr>
        <w:spacing w:after="0" w:line="240" w:lineRule="auto"/>
        <w:ind w:right="198"/>
        <w:rPr>
          <w:rFonts w:ascii="Times New Roman" w:hAnsi="Times New Roman" w:cs="Times New Roman"/>
          <w:bCs/>
          <w:sz w:val="20"/>
          <w:szCs w:val="20"/>
        </w:rPr>
      </w:pPr>
    </w:p>
    <w:p w14:paraId="7506D13A" w14:textId="18BD7F92" w:rsidR="006449FF" w:rsidRDefault="006B4487" w:rsidP="00B15401">
      <w:pPr>
        <w:spacing w:after="0" w:line="240" w:lineRule="auto"/>
        <w:ind w:right="198"/>
        <w:jc w:val="center"/>
        <w:rPr>
          <w:rFonts w:ascii="Times New Roman" w:hAnsi="Times New Roman" w:cs="Times New Roman"/>
          <w:bCs/>
          <w:sz w:val="20"/>
          <w:szCs w:val="20"/>
        </w:rPr>
      </w:pPr>
      <w:bookmarkStart w:id="0" w:name="_Hlk178075462"/>
      <w:r w:rsidRPr="006B4487">
        <w:rPr>
          <w:rFonts w:ascii="Times New Roman" w:hAnsi="Times New Roman" w:cs="Times New Roman"/>
          <w:bCs/>
          <w:sz w:val="20"/>
          <w:szCs w:val="20"/>
        </w:rPr>
        <w:t>E</w:t>
      </w:r>
      <w:r w:rsidR="00A40CF6">
        <w:rPr>
          <w:rFonts w:ascii="Times New Roman" w:hAnsi="Times New Roman" w:cs="Times New Roman"/>
          <w:bCs/>
          <w:sz w:val="20"/>
          <w:szCs w:val="20"/>
        </w:rPr>
        <w:t>iropas Sociālā fonda Plus</w:t>
      </w:r>
      <w:r w:rsidRPr="006B4487">
        <w:rPr>
          <w:rFonts w:ascii="Times New Roman" w:hAnsi="Times New Roman" w:cs="Times New Roman"/>
          <w:bCs/>
          <w:sz w:val="20"/>
          <w:szCs w:val="20"/>
        </w:rPr>
        <w:t xml:space="preserve"> </w:t>
      </w:r>
      <w:r w:rsidRPr="00D27C74">
        <w:rPr>
          <w:rFonts w:ascii="Times New Roman" w:hAnsi="Times New Roman" w:cs="Times New Roman"/>
          <w:bCs/>
          <w:sz w:val="20"/>
          <w:szCs w:val="20"/>
        </w:rPr>
        <w:t>projekt</w:t>
      </w:r>
      <w:r w:rsidR="00A40CF6">
        <w:rPr>
          <w:rFonts w:ascii="Times New Roman" w:hAnsi="Times New Roman" w:cs="Times New Roman"/>
          <w:bCs/>
          <w:sz w:val="20"/>
          <w:szCs w:val="20"/>
        </w:rPr>
        <w:t>s</w:t>
      </w:r>
      <w:r w:rsidRPr="00D27C74">
        <w:rPr>
          <w:rFonts w:ascii="Times New Roman" w:hAnsi="Times New Roman" w:cs="Times New Roman"/>
          <w:bCs/>
          <w:sz w:val="20"/>
          <w:szCs w:val="20"/>
        </w:rPr>
        <w:t xml:space="preserve"> </w:t>
      </w:r>
      <w:r w:rsidR="006449FF" w:rsidRPr="00D27C74">
        <w:rPr>
          <w:rFonts w:ascii="Times New Roman" w:hAnsi="Times New Roman" w:cs="Times New Roman"/>
          <w:bCs/>
          <w:sz w:val="20"/>
          <w:szCs w:val="20"/>
        </w:rPr>
        <w:t>Nr. 4.2.4.2/1/24/I/001 “</w:t>
      </w:r>
      <w:r w:rsidR="006449FF">
        <w:rPr>
          <w:rFonts w:ascii="Times New Roman" w:hAnsi="Times New Roman" w:cs="Times New Roman"/>
          <w:bCs/>
          <w:sz w:val="20"/>
          <w:szCs w:val="20"/>
        </w:rPr>
        <w:t>Atbalsts pieaugušo individuālajās vajadzībās balstītai pieaugušo izglītībai</w:t>
      </w:r>
      <w:r w:rsidR="006449FF" w:rsidRPr="009A55EE">
        <w:rPr>
          <w:rFonts w:ascii="Times New Roman" w:hAnsi="Times New Roman" w:cs="Times New Roman"/>
          <w:bCs/>
          <w:sz w:val="20"/>
          <w:szCs w:val="20"/>
        </w:rPr>
        <w:t>”</w:t>
      </w:r>
    </w:p>
    <w:p w14:paraId="549D87F6" w14:textId="77777777" w:rsidR="003C0FEC" w:rsidRPr="009A55EE" w:rsidRDefault="003C0FEC" w:rsidP="006449FF">
      <w:pPr>
        <w:spacing w:after="0" w:line="240" w:lineRule="auto"/>
        <w:ind w:right="198"/>
        <w:jc w:val="right"/>
        <w:rPr>
          <w:rFonts w:ascii="Times New Roman" w:hAnsi="Times New Roman" w:cs="Times New Roman"/>
          <w:bCs/>
          <w:sz w:val="20"/>
          <w:szCs w:val="20"/>
        </w:rPr>
      </w:pPr>
    </w:p>
    <w:bookmarkEnd w:id="0"/>
    <w:p w14:paraId="0E51D126" w14:textId="776FBFF3" w:rsidR="00B47E53" w:rsidRPr="009A55EE" w:rsidRDefault="00B47E53" w:rsidP="00B47E53">
      <w:pPr>
        <w:spacing w:after="0" w:line="240" w:lineRule="auto"/>
        <w:jc w:val="center"/>
        <w:rPr>
          <w:rFonts w:ascii="Times New Roman" w:hAnsi="Times New Roman" w:cs="Times New Roman"/>
          <w:b/>
          <w:caps/>
          <w:color w:val="808080" w:themeColor="background1" w:themeShade="80"/>
          <w:lang w:val="fr-FR"/>
        </w:rPr>
      </w:pPr>
      <w:r w:rsidRPr="009A55EE">
        <w:rPr>
          <w:rFonts w:ascii="Times New Roman" w:hAnsi="Times New Roman" w:cs="Times New Roman"/>
          <w:b/>
          <w:caps/>
          <w:color w:val="808080" w:themeColor="background1" w:themeShade="80"/>
          <w:lang w:val="fr-FR"/>
        </w:rPr>
        <w:t>Dokuments parakstĪts ar droŠu elektronisko parakstu Un</w:t>
      </w:r>
    </w:p>
    <w:p w14:paraId="503B4EFB" w14:textId="55C473D3" w:rsidR="00B47E53" w:rsidRPr="009A55EE" w:rsidRDefault="00B47E53" w:rsidP="00B47E53">
      <w:pPr>
        <w:widowControl w:val="0"/>
        <w:tabs>
          <w:tab w:val="left" w:pos="993"/>
        </w:tabs>
        <w:ind w:left="851" w:hanging="567"/>
        <w:jc w:val="both"/>
        <w:rPr>
          <w:rFonts w:ascii="Times New Roman" w:hAnsi="Times New Roman" w:cs="Times New Roman"/>
          <w:color w:val="808080" w:themeColor="background1" w:themeShade="80"/>
        </w:rPr>
      </w:pPr>
      <w:r w:rsidRPr="009A55EE">
        <w:rPr>
          <w:rFonts w:ascii="Times New Roman" w:hAnsi="Times New Roman" w:cs="Times New Roman"/>
          <w:b/>
          <w:caps/>
          <w:color w:val="808080" w:themeColor="background1" w:themeShade="80"/>
        </w:rPr>
        <w:t xml:space="preserve">                                                  satur laika zīmogu</w:t>
      </w:r>
    </w:p>
    <w:sectPr w:rsidR="00B47E53" w:rsidRPr="009A55EE" w:rsidSect="00B15401">
      <w:headerReference w:type="default" r:id="rId8"/>
      <w:footerReference w:type="default" r:id="rId9"/>
      <w:pgSz w:w="11906" w:h="16838"/>
      <w:pgMar w:top="1134" w:right="1134" w:bottom="1134"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682467" w14:textId="77777777" w:rsidR="00AA282D" w:rsidRDefault="00AA282D" w:rsidP="005B2007">
      <w:pPr>
        <w:spacing w:after="0" w:line="240" w:lineRule="auto"/>
      </w:pPr>
      <w:r>
        <w:separator/>
      </w:r>
    </w:p>
  </w:endnote>
  <w:endnote w:type="continuationSeparator" w:id="0">
    <w:p w14:paraId="50C11721" w14:textId="77777777" w:rsidR="00AA282D" w:rsidRDefault="00AA282D" w:rsidP="005B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B754E" w14:textId="77777777" w:rsidR="005B2007" w:rsidRDefault="005B2007">
    <w:pPr>
      <w:pStyle w:val="Kjene"/>
    </w:pPr>
  </w:p>
  <w:p w14:paraId="2B58B98B" w14:textId="77777777" w:rsidR="00B47E53" w:rsidRDefault="00B47E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A7C19D" w14:textId="77777777" w:rsidR="00AA282D" w:rsidRDefault="00AA282D" w:rsidP="005B2007">
      <w:pPr>
        <w:spacing w:after="0" w:line="240" w:lineRule="auto"/>
      </w:pPr>
      <w:r>
        <w:separator/>
      </w:r>
    </w:p>
  </w:footnote>
  <w:footnote w:type="continuationSeparator" w:id="0">
    <w:p w14:paraId="1A7C4DCF" w14:textId="77777777" w:rsidR="00AA282D" w:rsidRDefault="00AA282D" w:rsidP="005B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6DE05" w14:textId="77777777" w:rsidR="004022C8" w:rsidRPr="00964694" w:rsidRDefault="004022C8" w:rsidP="004022C8">
    <w:pPr>
      <w:pStyle w:val="Galvene"/>
      <w:tabs>
        <w:tab w:val="clear" w:pos="8306"/>
        <w:tab w:val="right" w:pos="8364"/>
      </w:tabs>
      <w:ind w:right="-58"/>
      <w:jc w:val="right"/>
      <w:rPr>
        <w:rFonts w:ascii="Times New Roman" w:hAnsi="Times New Roman" w:cs="Times New Roman"/>
        <w:sz w:val="20"/>
        <w:szCs w:val="20"/>
      </w:rPr>
    </w:pPr>
  </w:p>
  <w:p w14:paraId="0C864A5F" w14:textId="77777777" w:rsidR="00964694" w:rsidRPr="00964694" w:rsidRDefault="00964694" w:rsidP="004022C8">
    <w:pPr>
      <w:pStyle w:val="Galvene"/>
      <w:tabs>
        <w:tab w:val="clear" w:pos="8306"/>
        <w:tab w:val="right" w:pos="8364"/>
      </w:tabs>
      <w:ind w:right="-58"/>
      <w:jc w:val="right"/>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FC04EF"/>
    <w:multiLevelType w:val="hybridMultilevel"/>
    <w:tmpl w:val="F530CC22"/>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 w15:restartNumberingAfterBreak="0">
    <w:nsid w:val="21294BC5"/>
    <w:multiLevelType w:val="multilevel"/>
    <w:tmpl w:val="57BE7DEE"/>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919363375">
    <w:abstractNumId w:val="1"/>
  </w:num>
  <w:num w:numId="2" w16cid:durableId="1159929200">
    <w:abstractNumId w:val="0"/>
  </w:num>
  <w:num w:numId="3" w16cid:durableId="56291496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007"/>
    <w:rsid w:val="00040E62"/>
    <w:rsid w:val="00044940"/>
    <w:rsid w:val="00053555"/>
    <w:rsid w:val="000933FB"/>
    <w:rsid w:val="000B2B84"/>
    <w:rsid w:val="000C1643"/>
    <w:rsid w:val="000C4EB7"/>
    <w:rsid w:val="000D56C2"/>
    <w:rsid w:val="00140C0D"/>
    <w:rsid w:val="00160A1C"/>
    <w:rsid w:val="001617A1"/>
    <w:rsid w:val="001763DF"/>
    <w:rsid w:val="0018641F"/>
    <w:rsid w:val="00195212"/>
    <w:rsid w:val="001B5912"/>
    <w:rsid w:val="001C1D2F"/>
    <w:rsid w:val="001F54ED"/>
    <w:rsid w:val="002350B5"/>
    <w:rsid w:val="00246CCF"/>
    <w:rsid w:val="002536B9"/>
    <w:rsid w:val="00300B19"/>
    <w:rsid w:val="00304589"/>
    <w:rsid w:val="003171D2"/>
    <w:rsid w:val="00357CC0"/>
    <w:rsid w:val="00360848"/>
    <w:rsid w:val="00360987"/>
    <w:rsid w:val="00360FE3"/>
    <w:rsid w:val="003730BE"/>
    <w:rsid w:val="00394908"/>
    <w:rsid w:val="00396224"/>
    <w:rsid w:val="003C0FEC"/>
    <w:rsid w:val="004022C8"/>
    <w:rsid w:val="00405F56"/>
    <w:rsid w:val="00421470"/>
    <w:rsid w:val="00435355"/>
    <w:rsid w:val="0045086A"/>
    <w:rsid w:val="00450982"/>
    <w:rsid w:val="004937FF"/>
    <w:rsid w:val="004A3224"/>
    <w:rsid w:val="004D63AA"/>
    <w:rsid w:val="0050368F"/>
    <w:rsid w:val="005218AE"/>
    <w:rsid w:val="00521B4B"/>
    <w:rsid w:val="00542CFD"/>
    <w:rsid w:val="00553696"/>
    <w:rsid w:val="005661C7"/>
    <w:rsid w:val="00586411"/>
    <w:rsid w:val="005B2007"/>
    <w:rsid w:val="005D270F"/>
    <w:rsid w:val="005E04FD"/>
    <w:rsid w:val="00626D9B"/>
    <w:rsid w:val="0063787D"/>
    <w:rsid w:val="00641D32"/>
    <w:rsid w:val="006449FF"/>
    <w:rsid w:val="006454B0"/>
    <w:rsid w:val="0064799E"/>
    <w:rsid w:val="00667294"/>
    <w:rsid w:val="006A7195"/>
    <w:rsid w:val="006B4487"/>
    <w:rsid w:val="006B6B88"/>
    <w:rsid w:val="00724EBD"/>
    <w:rsid w:val="00776C8E"/>
    <w:rsid w:val="0077785E"/>
    <w:rsid w:val="00781EC9"/>
    <w:rsid w:val="00792E85"/>
    <w:rsid w:val="007A6247"/>
    <w:rsid w:val="007B1E48"/>
    <w:rsid w:val="007D2231"/>
    <w:rsid w:val="007F1C1F"/>
    <w:rsid w:val="007F4260"/>
    <w:rsid w:val="0081752A"/>
    <w:rsid w:val="0082766F"/>
    <w:rsid w:val="008322A2"/>
    <w:rsid w:val="00850441"/>
    <w:rsid w:val="008F22C9"/>
    <w:rsid w:val="00905338"/>
    <w:rsid w:val="00941B03"/>
    <w:rsid w:val="00942860"/>
    <w:rsid w:val="00964694"/>
    <w:rsid w:val="009A3B77"/>
    <w:rsid w:val="009A55EE"/>
    <w:rsid w:val="009B4109"/>
    <w:rsid w:val="009B4523"/>
    <w:rsid w:val="009C6629"/>
    <w:rsid w:val="00A01FCA"/>
    <w:rsid w:val="00A40CF6"/>
    <w:rsid w:val="00A55567"/>
    <w:rsid w:val="00A849CE"/>
    <w:rsid w:val="00AA26EF"/>
    <w:rsid w:val="00AA282D"/>
    <w:rsid w:val="00AB651F"/>
    <w:rsid w:val="00AB6591"/>
    <w:rsid w:val="00AF6C6F"/>
    <w:rsid w:val="00B10BD7"/>
    <w:rsid w:val="00B15401"/>
    <w:rsid w:val="00B47BB3"/>
    <w:rsid w:val="00B47E53"/>
    <w:rsid w:val="00B94CF2"/>
    <w:rsid w:val="00BB3223"/>
    <w:rsid w:val="00BB3BB6"/>
    <w:rsid w:val="00BD1C22"/>
    <w:rsid w:val="00BD4FB4"/>
    <w:rsid w:val="00BD567D"/>
    <w:rsid w:val="00C44B6D"/>
    <w:rsid w:val="00C64073"/>
    <w:rsid w:val="00CB2765"/>
    <w:rsid w:val="00CD0426"/>
    <w:rsid w:val="00CF25D2"/>
    <w:rsid w:val="00D05D6B"/>
    <w:rsid w:val="00D11583"/>
    <w:rsid w:val="00D1580C"/>
    <w:rsid w:val="00D1774B"/>
    <w:rsid w:val="00D20C09"/>
    <w:rsid w:val="00D27C74"/>
    <w:rsid w:val="00D53AC1"/>
    <w:rsid w:val="00D62554"/>
    <w:rsid w:val="00D64918"/>
    <w:rsid w:val="00D73648"/>
    <w:rsid w:val="00D825CC"/>
    <w:rsid w:val="00DA538B"/>
    <w:rsid w:val="00DB013B"/>
    <w:rsid w:val="00DB56BE"/>
    <w:rsid w:val="00DC40D5"/>
    <w:rsid w:val="00DD7CE3"/>
    <w:rsid w:val="00E26CE5"/>
    <w:rsid w:val="00E26DEB"/>
    <w:rsid w:val="00E50F88"/>
    <w:rsid w:val="00E92CE3"/>
    <w:rsid w:val="00EE7211"/>
    <w:rsid w:val="00F05C9F"/>
    <w:rsid w:val="00F06113"/>
    <w:rsid w:val="00F0783B"/>
    <w:rsid w:val="00F23033"/>
    <w:rsid w:val="00F531DC"/>
    <w:rsid w:val="00FB0468"/>
    <w:rsid w:val="00FD6F18"/>
    <w:rsid w:val="00FD7269"/>
    <w:rsid w:val="00FE3161"/>
    <w:rsid w:val="00FF0C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7A343C52"/>
  <w15:chartTrackingRefBased/>
  <w15:docId w15:val="{68D5CA93-56D8-4260-9B82-C71110A2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5B2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5B200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B2007"/>
  </w:style>
  <w:style w:type="paragraph" w:styleId="Kjene">
    <w:name w:val="footer"/>
    <w:basedOn w:val="Parasts"/>
    <w:link w:val="KjeneRakstz"/>
    <w:uiPriority w:val="99"/>
    <w:unhideWhenUsed/>
    <w:rsid w:val="005B200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B2007"/>
  </w:style>
  <w:style w:type="paragraph" w:styleId="Balonteksts">
    <w:name w:val="Balloon Text"/>
    <w:basedOn w:val="Parasts"/>
    <w:link w:val="BalontekstsRakstz"/>
    <w:uiPriority w:val="99"/>
    <w:semiHidden/>
    <w:unhideWhenUsed/>
    <w:rsid w:val="00EE721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E7211"/>
    <w:rPr>
      <w:rFonts w:ascii="Segoe UI" w:hAnsi="Segoe UI" w:cs="Segoe UI"/>
      <w:sz w:val="18"/>
      <w:szCs w:val="18"/>
    </w:rPr>
  </w:style>
  <w:style w:type="paragraph" w:styleId="Sarakstarindkopa">
    <w:name w:val="List Paragraph"/>
    <w:basedOn w:val="Parasts"/>
    <w:uiPriority w:val="34"/>
    <w:qFormat/>
    <w:rsid w:val="00D64918"/>
    <w:pPr>
      <w:ind w:left="720"/>
      <w:contextualSpacing/>
    </w:pPr>
  </w:style>
  <w:style w:type="character" w:styleId="Komentraatsauce">
    <w:name w:val="annotation reference"/>
    <w:basedOn w:val="Noklusjumarindkopasfonts"/>
    <w:uiPriority w:val="99"/>
    <w:semiHidden/>
    <w:unhideWhenUsed/>
    <w:rsid w:val="004A3224"/>
    <w:rPr>
      <w:sz w:val="16"/>
      <w:szCs w:val="16"/>
    </w:rPr>
  </w:style>
  <w:style w:type="paragraph" w:styleId="Komentrateksts">
    <w:name w:val="annotation text"/>
    <w:basedOn w:val="Parasts"/>
    <w:link w:val="KomentratekstsRakstz"/>
    <w:uiPriority w:val="99"/>
    <w:semiHidden/>
    <w:unhideWhenUsed/>
    <w:rsid w:val="004A322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A3224"/>
    <w:rPr>
      <w:sz w:val="20"/>
      <w:szCs w:val="20"/>
    </w:rPr>
  </w:style>
  <w:style w:type="paragraph" w:styleId="Komentratma">
    <w:name w:val="annotation subject"/>
    <w:basedOn w:val="Komentrateksts"/>
    <w:next w:val="Komentrateksts"/>
    <w:link w:val="KomentratmaRakstz"/>
    <w:uiPriority w:val="99"/>
    <w:semiHidden/>
    <w:unhideWhenUsed/>
    <w:rsid w:val="004A3224"/>
    <w:rPr>
      <w:b/>
      <w:bCs/>
    </w:rPr>
  </w:style>
  <w:style w:type="character" w:customStyle="1" w:styleId="KomentratmaRakstz">
    <w:name w:val="Komentāra tēma Rakstz."/>
    <w:basedOn w:val="KomentratekstsRakstz"/>
    <w:link w:val="Komentratma"/>
    <w:uiPriority w:val="99"/>
    <w:semiHidden/>
    <w:rsid w:val="004A3224"/>
    <w:rPr>
      <w:b/>
      <w:bCs/>
      <w:sz w:val="20"/>
      <w:szCs w:val="20"/>
    </w:rPr>
  </w:style>
  <w:style w:type="paragraph" w:styleId="Prskatjums">
    <w:name w:val="Revision"/>
    <w:hidden/>
    <w:uiPriority w:val="99"/>
    <w:semiHidden/>
    <w:rsid w:val="00B47E53"/>
    <w:pPr>
      <w:spacing w:after="0" w:line="240" w:lineRule="auto"/>
    </w:pPr>
  </w:style>
  <w:style w:type="character" w:styleId="Hipersaite">
    <w:name w:val="Hyperlink"/>
    <w:basedOn w:val="Noklusjumarindkopasfonts"/>
    <w:uiPriority w:val="99"/>
    <w:unhideWhenUsed/>
    <w:rsid w:val="00DC40D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0385735">
      <w:bodyDiv w:val="1"/>
      <w:marLeft w:val="0"/>
      <w:marRight w:val="0"/>
      <w:marTop w:val="0"/>
      <w:marBottom w:val="0"/>
      <w:divBdr>
        <w:top w:val="none" w:sz="0" w:space="0" w:color="auto"/>
        <w:left w:val="none" w:sz="0" w:space="0" w:color="auto"/>
        <w:bottom w:val="none" w:sz="0" w:space="0" w:color="auto"/>
        <w:right w:val="none" w:sz="0" w:space="0" w:color="auto"/>
      </w:divBdr>
    </w:div>
    <w:div w:id="1053584092">
      <w:bodyDiv w:val="1"/>
      <w:marLeft w:val="0"/>
      <w:marRight w:val="0"/>
      <w:marTop w:val="0"/>
      <w:marBottom w:val="0"/>
      <w:divBdr>
        <w:top w:val="none" w:sz="0" w:space="0" w:color="auto"/>
        <w:left w:val="none" w:sz="0" w:space="0" w:color="auto"/>
        <w:bottom w:val="none" w:sz="0" w:space="0" w:color="auto"/>
        <w:right w:val="none" w:sz="0" w:space="0" w:color="auto"/>
      </w:divBdr>
    </w:div>
    <w:div w:id="1229805756">
      <w:bodyDiv w:val="1"/>
      <w:marLeft w:val="0"/>
      <w:marRight w:val="0"/>
      <w:marTop w:val="0"/>
      <w:marBottom w:val="0"/>
      <w:divBdr>
        <w:top w:val="none" w:sz="0" w:space="0" w:color="auto"/>
        <w:left w:val="none" w:sz="0" w:space="0" w:color="auto"/>
        <w:bottom w:val="none" w:sz="0" w:space="0" w:color="auto"/>
        <w:right w:val="none" w:sz="0" w:space="0" w:color="auto"/>
      </w:divBdr>
    </w:div>
    <w:div w:id="1430079093">
      <w:bodyDiv w:val="1"/>
      <w:marLeft w:val="0"/>
      <w:marRight w:val="0"/>
      <w:marTop w:val="0"/>
      <w:marBottom w:val="0"/>
      <w:divBdr>
        <w:top w:val="none" w:sz="0" w:space="0" w:color="auto"/>
        <w:left w:val="none" w:sz="0" w:space="0" w:color="auto"/>
        <w:bottom w:val="none" w:sz="0" w:space="0" w:color="auto"/>
        <w:right w:val="none" w:sz="0" w:space="0" w:color="auto"/>
      </w:divBdr>
    </w:div>
    <w:div w:id="20419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62176-E3CC-491A-9F8B-49D0CB45F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Pages>
  <Words>3964</Words>
  <Characters>2261</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VIAA</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Logina</dc:creator>
  <cp:keywords/>
  <dc:description/>
  <cp:lastModifiedBy>Inese Paulāne</cp:lastModifiedBy>
  <cp:revision>51</cp:revision>
  <cp:lastPrinted>2024-08-26T09:02:00Z</cp:lastPrinted>
  <dcterms:created xsi:type="dcterms:W3CDTF">2021-03-23T14:18:00Z</dcterms:created>
  <dcterms:modified xsi:type="dcterms:W3CDTF">2024-11-21T12:19:00Z</dcterms:modified>
</cp:coreProperties>
</file>