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F65" w:rsidRPr="00A4329C" w:rsidRDefault="00127F65" w:rsidP="00A4329C">
      <w:pPr>
        <w:pStyle w:val="Title"/>
        <w:pBdr>
          <w:bottom w:val="none" w:sz="0" w:space="0" w:color="auto"/>
        </w:pBdr>
      </w:pPr>
      <w:r w:rsidRPr="00A4329C">
        <w:t>Atkritumu šķirošana</w:t>
      </w:r>
    </w:p>
    <w:p w:rsidR="00CF480A" w:rsidRPr="009138EA" w:rsidRDefault="00CF480A">
      <w:pPr>
        <w:rPr>
          <w:sz w:val="28"/>
        </w:rPr>
      </w:pPr>
      <w:r w:rsidRPr="009138EA">
        <w:rPr>
          <w:sz w:val="28"/>
        </w:rPr>
        <w:t>Saturs</w:t>
      </w:r>
    </w:p>
    <w:p w:rsidR="00CF480A" w:rsidRDefault="00CF480A">
      <w:r>
        <w:br w:type="page"/>
      </w:r>
    </w:p>
    <w:p w:rsidR="00127F65" w:rsidRDefault="000061AE" w:rsidP="00CF480A">
      <w:pPr>
        <w:pStyle w:val="Heading1"/>
      </w:pPr>
      <w:r w:rsidRPr="000061AE">
        <w:lastRenderedPageBreak/>
        <w:t>Atkritumu šķirošanas laukumu karte</w:t>
      </w:r>
    </w:p>
    <w:p w:rsidR="000061AE" w:rsidRDefault="000061AE" w:rsidP="005F3A3A">
      <w:pPr>
        <w:jc w:val="both"/>
      </w:pPr>
      <w:r>
        <w:t>Kartē redzams, kur Latvijā iedzīvotāji bez maksas var nodot pārstrādei sašķirotu iepakojumu, nolietotas elektropreces, baterijas, kā arī auto riepas, akumulatorus, eļļas filtrus un eļļas.</w:t>
      </w:r>
    </w:p>
    <w:p w:rsidR="000061AE" w:rsidRDefault="000061AE" w:rsidP="00AB5488">
      <w:r>
        <w:rPr>
          <w:noProof/>
          <w:lang w:eastAsia="lv-LV"/>
        </w:rPr>
        <w:drawing>
          <wp:inline distT="0" distB="0" distL="0" distR="0">
            <wp:extent cx="5274310" cy="3176905"/>
            <wp:effectExtent l="19050" t="0" r="2540" b="0"/>
            <wp:docPr id="1" name="Picture 0" descr="Ka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te.png"/>
                    <pic:cNvPicPr/>
                  </pic:nvPicPr>
                  <pic:blipFill>
                    <a:blip r:embed="rId7" cstate="print"/>
                    <a:stretch>
                      <a:fillRect/>
                    </a:stretch>
                  </pic:blipFill>
                  <pic:spPr>
                    <a:xfrm>
                      <a:off x="0" y="0"/>
                      <a:ext cx="5274310" cy="3176905"/>
                    </a:xfrm>
                    <a:prstGeom prst="rect">
                      <a:avLst/>
                    </a:prstGeom>
                  </pic:spPr>
                </pic:pic>
              </a:graphicData>
            </a:graphic>
          </wp:inline>
        </w:drawing>
      </w:r>
    </w:p>
    <w:p w:rsidR="00D9088B" w:rsidRDefault="00D9088B">
      <w:pPr>
        <w:rPr>
          <w:rFonts w:asciiTheme="majorHAnsi" w:eastAsiaTheme="majorEastAsia" w:hAnsiTheme="majorHAnsi" w:cstheme="majorBidi"/>
          <w:b/>
          <w:bCs/>
          <w:color w:val="365F91" w:themeColor="accent1" w:themeShade="BF"/>
          <w:sz w:val="28"/>
          <w:szCs w:val="28"/>
        </w:rPr>
      </w:pPr>
      <w:r>
        <w:br w:type="page"/>
      </w:r>
    </w:p>
    <w:p w:rsidR="005642E5" w:rsidRDefault="005642E5" w:rsidP="00CF480A">
      <w:pPr>
        <w:pStyle w:val="Heading1"/>
      </w:pPr>
      <w:r w:rsidRPr="005642E5">
        <w:lastRenderedPageBreak/>
        <w:t>Papīrs, plastmasa, stikls</w:t>
      </w:r>
    </w:p>
    <w:p w:rsidR="006918C6" w:rsidRDefault="006918C6" w:rsidP="00CF480A">
      <w:pPr>
        <w:pStyle w:val="Heading2"/>
      </w:pPr>
      <w:r w:rsidRPr="006918C6">
        <w:t>Kāpēc jāšķiro un jāpārstrādā iepakojums?</w:t>
      </w:r>
    </w:p>
    <w:p w:rsidR="006918C6" w:rsidRDefault="006918C6" w:rsidP="005F3A3A">
      <w:pPr>
        <w:jc w:val="both"/>
      </w:pPr>
      <w:r>
        <w:t>Ir vismaz trīs iemesli, kāpēc ir izdevīgi un arī svarīgi šķirot un pārstrādāt iepakojumu:</w:t>
      </w:r>
    </w:p>
    <w:p w:rsidR="006918C6" w:rsidRDefault="006918C6" w:rsidP="005F3A3A">
      <w:pPr>
        <w:pStyle w:val="ListParagraph"/>
        <w:numPr>
          <w:ilvl w:val="0"/>
          <w:numId w:val="5"/>
        </w:numPr>
        <w:jc w:val="both"/>
      </w:pPr>
      <w:r>
        <w:t>Atšķirojot iepakojumu no sadzīves atkritumiem, mēs samazinām kopējo apglabājamo atkritumu daudzumu, kas uz visiem laikiem nonāk atkritumu poligonā. Iepakojums veido apmēram 30 % no mājsaimniecības atkritumiem, bet, ja pieskaitām arī citus pārstrādājamos atkritumus – nolietotās elektropreces, baterijas, autoriepas, bioloģiskos atkritumus, tad pārstrādājamo atkritumu daudzums izaug līdz 70 %, bet noglabājami būtu vien 30% no mājsaimniecības atkritumiem.</w:t>
      </w:r>
    </w:p>
    <w:p w:rsidR="006918C6" w:rsidRDefault="006918C6" w:rsidP="005F3A3A">
      <w:pPr>
        <w:pStyle w:val="ListParagraph"/>
        <w:numPr>
          <w:ilvl w:val="0"/>
          <w:numId w:val="5"/>
        </w:numPr>
        <w:jc w:val="both"/>
      </w:pPr>
      <w:r>
        <w:t>Atšķirojot pārstrādājamos atkritumus no kopējās atkritumu plūsmas, mēs samazinām ikmēneša mājsaimniecības izdevumus par atkritumu izvešanu, jo sašķiroto atkritumu izvešana iedzīvotājiem ir bez maksas, bet par sadzīves atkritumu izvešanu un apglabāšanu atkritumu poligonā ir jāmaksā atkarībā no šo atkritumu svara. Ņemot vērā faktu, ka šķirotie atkritumi veido līdz pat 70 % no visu mājsaimniecības atkritumu svara, cītīgiem šķirotājiem ietaupījums ir nozīmīgs.</w:t>
      </w:r>
    </w:p>
    <w:p w:rsidR="006918C6" w:rsidRDefault="006918C6" w:rsidP="005F3A3A">
      <w:pPr>
        <w:pStyle w:val="ListParagraph"/>
        <w:numPr>
          <w:ilvl w:val="0"/>
          <w:numId w:val="5"/>
        </w:numPr>
        <w:jc w:val="both"/>
      </w:pPr>
      <w:r>
        <w:t>Iepakojuma materiālu pārstrāde ļauj taupīt enerģiju un dabas resursus. Piemēram, pārstrādei nodotais stikls kūst pie zemākas temperatūras nekā nepieciešams pirmreizējā stikla ražošanai. Tāpēc stikla pārstrādei vajadzīgā enerģija ir par 32 % mazāka, savukārt viena tonna otrreiz izmantota papīra izglābj 14 kokus. Interesanti, ka papīra šķiedru var izmantot līdz pat septiņām reizēm, PET materiālu (kas veido plastmasas dzērienu iepakojumu un iegūts no neatjaunojamā dabas resursa - naftas) līdz pat 30 reizēm, bet stiklu pārstrādā bezgalīgu reižu skaitu.</w:t>
      </w:r>
    </w:p>
    <w:p w:rsidR="00127F65" w:rsidRDefault="005D6AA7" w:rsidP="00CF480A">
      <w:pPr>
        <w:pStyle w:val="Heading2"/>
      </w:pPr>
      <w:r>
        <w:t>Ieteikumi i</w:t>
      </w:r>
      <w:r w:rsidRPr="00127F65">
        <w:t>epakojuma šķirošana</w:t>
      </w:r>
      <w:r>
        <w:t>i</w:t>
      </w:r>
    </w:p>
    <w:p w:rsidR="006918C6" w:rsidRDefault="006918C6" w:rsidP="005F3A3A">
      <w:pPr>
        <w:jc w:val="both"/>
      </w:pPr>
      <w:r>
        <w:t>Katrā novadā var atšķirties nosacījumi, kāda veida iepakojuma materiāli jāmet katrā šķirošanas konteinerā. Tāpēc, pirms mest kaut ko konteinerā, jāiepazīstas ar informatīvo uzlīmi uz konteinera vai jāsazinās ar vietējo atkritumu apsaimniekošanas uzņēmumu.</w:t>
      </w:r>
    </w:p>
    <w:p w:rsidR="00DB4238" w:rsidRDefault="00DB4238" w:rsidP="005F3A3A">
      <w:pPr>
        <w:jc w:val="both"/>
      </w:pPr>
      <w:r>
        <w:t>Plastmasas iepakojuma šķirošana:</w:t>
      </w:r>
    </w:p>
    <w:p w:rsidR="00DB4238" w:rsidRDefault="00DB4238" w:rsidP="005F3A3A">
      <w:pPr>
        <w:pStyle w:val="ListParagraph"/>
        <w:numPr>
          <w:ilvl w:val="0"/>
          <w:numId w:val="1"/>
        </w:numPr>
        <w:jc w:val="both"/>
      </w:pPr>
      <w:r>
        <w:t>šķirošanas konteinerā drīkst mest tikai tīru iepakojumu bez pārtikas produktu atliekām. Nav nepieciešams iepakojumu mazgāt ar trauku mazgāšanas līdzekli, pietiks, ja to rūpīgi izskalosiet ar ūdeni,</w:t>
      </w:r>
    </w:p>
    <w:p w:rsidR="00DB4238" w:rsidRDefault="00DB4238" w:rsidP="005F3A3A">
      <w:pPr>
        <w:pStyle w:val="ListParagraph"/>
        <w:numPr>
          <w:ilvl w:val="0"/>
          <w:numId w:val="1"/>
        </w:numPr>
        <w:jc w:val="both"/>
      </w:pPr>
      <w:r>
        <w:t>pirms izmešanas plastmasas pudeles saplaciniet, lai tās aizņemtu mazāk vietas un konteiners nepiepildītos tik ātri,</w:t>
      </w:r>
    </w:p>
    <w:p w:rsidR="00DB4238" w:rsidRDefault="00DB4238" w:rsidP="005F3A3A">
      <w:pPr>
        <w:pStyle w:val="ListParagraph"/>
        <w:numPr>
          <w:ilvl w:val="0"/>
          <w:numId w:val="1"/>
        </w:numPr>
        <w:jc w:val="both"/>
      </w:pPr>
      <w:r>
        <w:t>plastmasai paredzētajā konteinerā drīkst mest tikai iepakojumu. Tajā nedrīkst mest plastmasas rotaļlietas un sadzīves priekšmetus, kā arī vienreiz lietojamos traukus.</w:t>
      </w:r>
    </w:p>
    <w:p w:rsidR="00DB4238" w:rsidRDefault="00DB4238" w:rsidP="005F3A3A">
      <w:pPr>
        <w:jc w:val="both"/>
      </w:pPr>
      <w:r>
        <w:t>Stikla iepakojuma šķirošana:</w:t>
      </w:r>
    </w:p>
    <w:p w:rsidR="00DB4238" w:rsidRDefault="00DB4238" w:rsidP="005F3A3A">
      <w:pPr>
        <w:pStyle w:val="ListParagraph"/>
        <w:numPr>
          <w:ilvl w:val="0"/>
          <w:numId w:val="2"/>
        </w:numPr>
        <w:jc w:val="both"/>
      </w:pPr>
      <w:r>
        <w:t>šķirošanas konteinerā drīkst mest tikai tīras stikla burkas un pudeles bez pārtikas produktu atliekām. Nav nepieciešams iepakojumu mazgāt ar trauku mazgāšanas līdzekli, pietiks, ja to rūpīgi izskalosiet ar ūdeni,</w:t>
      </w:r>
    </w:p>
    <w:p w:rsidR="00DB4238" w:rsidRDefault="00DB4238" w:rsidP="005F3A3A">
      <w:pPr>
        <w:pStyle w:val="ListParagraph"/>
        <w:numPr>
          <w:ilvl w:val="0"/>
          <w:numId w:val="2"/>
        </w:numPr>
        <w:jc w:val="both"/>
      </w:pPr>
      <w:r>
        <w:t>stikla pudeles un burkas var būt ar etiķetēm un alumīnija foliju. Pārstrādes procesā tā tiks atdalīta,</w:t>
      </w:r>
    </w:p>
    <w:p w:rsidR="00DB4238" w:rsidRDefault="00DB4238" w:rsidP="005F3A3A">
      <w:pPr>
        <w:pStyle w:val="ListParagraph"/>
        <w:numPr>
          <w:ilvl w:val="0"/>
          <w:numId w:val="2"/>
        </w:numPr>
        <w:jc w:val="both"/>
      </w:pPr>
      <w:r>
        <w:lastRenderedPageBreak/>
        <w:t>stiklam paredzētajā konteinerā drīkst mest tikai iepakojumu. Tajā nedrīkst mest porcelāna un stikla traukus, spoguļus, logu stiklu, spuldzes.</w:t>
      </w:r>
    </w:p>
    <w:p w:rsidR="00DB4238" w:rsidRDefault="00DB4238" w:rsidP="005F3A3A">
      <w:pPr>
        <w:jc w:val="both"/>
      </w:pPr>
      <w:r>
        <w:t>Papīra iepakojuma šķirošana:</w:t>
      </w:r>
    </w:p>
    <w:p w:rsidR="00DB4238" w:rsidRDefault="00DB4238" w:rsidP="005F3A3A">
      <w:pPr>
        <w:pStyle w:val="ListParagraph"/>
        <w:numPr>
          <w:ilvl w:val="0"/>
          <w:numId w:val="3"/>
        </w:numPr>
        <w:jc w:val="both"/>
      </w:pPr>
      <w:r>
        <w:t>šķirošanas konteinerā drīkst mest tikai tīru un sausu papīra un kartona iepakojumu bez pārtikas produktu atliekām,</w:t>
      </w:r>
    </w:p>
    <w:p w:rsidR="00DB4238" w:rsidRDefault="00DB4238" w:rsidP="005F3A3A">
      <w:pPr>
        <w:pStyle w:val="ListParagraph"/>
        <w:numPr>
          <w:ilvl w:val="0"/>
          <w:numId w:val="3"/>
        </w:numPr>
        <w:jc w:val="both"/>
      </w:pPr>
      <w:r>
        <w:t>papīram un kartonam paredzētajā konteinerā drīkst mest kartona kastes, avīzes, žurnālus, brošūras, katalogus un citus reklāmas materiālus, kas nav laminēti,</w:t>
      </w:r>
    </w:p>
    <w:p w:rsidR="00DB4238" w:rsidRDefault="00DB4238" w:rsidP="005F3A3A">
      <w:pPr>
        <w:pStyle w:val="ListParagraph"/>
        <w:numPr>
          <w:ilvl w:val="0"/>
          <w:numId w:val="3"/>
        </w:numPr>
        <w:jc w:val="both"/>
      </w:pPr>
      <w:r>
        <w:t>atsevišķās vietās papīram paredzētajos konteineros drīkst mest arī kartona dzērienu iepakojumu (t.i., tetrapakas). Seko līdzi informācijai uz konteineru uzlīmēm!</w:t>
      </w:r>
    </w:p>
    <w:p w:rsidR="00DB4238" w:rsidRDefault="00DB4238" w:rsidP="005F3A3A">
      <w:pPr>
        <w:pStyle w:val="ListParagraph"/>
        <w:numPr>
          <w:ilvl w:val="0"/>
          <w:numId w:val="3"/>
        </w:numPr>
        <w:jc w:val="both"/>
      </w:pPr>
      <w:r>
        <w:t>pirms izmešanas kartona kastes un dzērienu iepakojumu saplaciniet, lai tas aizņemtu mazāk vietas un konteiners nepiepildītos tik ātri.</w:t>
      </w:r>
    </w:p>
    <w:p w:rsidR="00D9088B" w:rsidRDefault="00D9088B">
      <w:pPr>
        <w:rPr>
          <w:rFonts w:asciiTheme="majorHAnsi" w:eastAsiaTheme="majorEastAsia" w:hAnsiTheme="majorHAnsi" w:cstheme="majorBidi"/>
          <w:b/>
          <w:bCs/>
          <w:color w:val="365F91" w:themeColor="accent1" w:themeShade="BF"/>
          <w:sz w:val="28"/>
          <w:szCs w:val="28"/>
        </w:rPr>
      </w:pPr>
      <w:r>
        <w:br w:type="page"/>
      </w:r>
    </w:p>
    <w:p w:rsidR="005D6AA7" w:rsidRDefault="005D6AA7" w:rsidP="00CF480A">
      <w:pPr>
        <w:pStyle w:val="Heading1"/>
      </w:pPr>
      <w:r w:rsidRPr="005D6AA7">
        <w:lastRenderedPageBreak/>
        <w:t>Elektropre</w:t>
      </w:r>
      <w:r w:rsidR="005642E5">
        <w:t>ces</w:t>
      </w:r>
    </w:p>
    <w:p w:rsidR="006918C6" w:rsidRDefault="006918C6" w:rsidP="00CF480A">
      <w:pPr>
        <w:pStyle w:val="Heading2"/>
      </w:pPr>
      <w:r w:rsidRPr="006918C6">
        <w:t>Kāpēc vecās elektropreces ir kaitīgas videi?</w:t>
      </w:r>
    </w:p>
    <w:p w:rsidR="006918C6" w:rsidRDefault="006918C6" w:rsidP="005F3A3A">
      <w:pPr>
        <w:jc w:val="both"/>
      </w:pPr>
      <w:r>
        <w:t>Katru gadu Latvijā tiek importēts aptuveni 25 tūkstoši tonnu elektropreču mājsaimniecību un uzņēmumu vajadzībām. Visas šīs iekārtas ar laiku nolietojas un neizbēgami kļūst par atkritumiem. Daudzas elektropreces satur gan cilvēkam, gan dabai kaitīgas vielas, kuras, nonākot saskarē ar apkārtējo vidi, var radīt neatgriezenisku kaitējumu. Šī iemesla dēļ Latvijā nopērkamās elektropreces tiek marķētas ar īpašu simbolu – pārsvītrotu konteineru, kas norāda, ka preci nedrīkst izmest kopā ar sadzīves atkritumiem.</w:t>
      </w:r>
    </w:p>
    <w:p w:rsidR="006918C6" w:rsidRDefault="006918C6" w:rsidP="005F3A3A">
      <w:pPr>
        <w:jc w:val="both"/>
      </w:pPr>
      <w:r>
        <w:t>Elektropreču kaitīgās sastāvdaļas var iedalīt trīs lielās grupās:</w:t>
      </w:r>
    </w:p>
    <w:p w:rsidR="006918C6" w:rsidRDefault="006918C6" w:rsidP="005F3A3A">
      <w:pPr>
        <w:pStyle w:val="ListParagraph"/>
        <w:numPr>
          <w:ilvl w:val="0"/>
          <w:numId w:val="7"/>
        </w:numPr>
        <w:jc w:val="both"/>
      </w:pPr>
      <w:r>
        <w:t>Freoni. Freoni ir ķīmiski savienojumi, ko pagājušā gadsimta vidū un otrajā pusē plaši izmantoja dažāda veida ledusskapjos un saldētavās kā dzesēšanas šķidrumu. Nonākot brīvā dabā, freoni iztvaiko un ceļas aizvien augstāk atmosfērā, kur noārda ozona slāni, kas Zemi pasargā no saules kaitīgā ultravioletā starojuma.</w:t>
      </w:r>
    </w:p>
    <w:p w:rsidR="006918C6" w:rsidRDefault="006918C6" w:rsidP="005F3A3A">
      <w:pPr>
        <w:pStyle w:val="ListParagraph"/>
        <w:numPr>
          <w:ilvl w:val="0"/>
          <w:numId w:val="7"/>
        </w:numPr>
        <w:jc w:val="both"/>
      </w:pPr>
      <w:r>
        <w:t xml:space="preserve">Smagie metāli. Smagos metālus elektroniskajā rūpniecībā dažādiem mērķiem izmanto ļoti plaši. Vispazīstamākie smagie metāli ir svins, kadmijs un dzīvsudrabs. </w:t>
      </w:r>
      <w:r w:rsidR="005642E5">
        <w:t xml:space="preserve">Ja </w:t>
      </w:r>
      <w:r>
        <w:t>smagos metālus saturošās elektropreces</w:t>
      </w:r>
      <w:r w:rsidR="005642E5">
        <w:t xml:space="preserve"> </w:t>
      </w:r>
      <w:r>
        <w:t>nodod kopā ar sadzīves atkritumiem vai vienkārši izmet gadījuma vietās, meteoroloģisko un citu apstākļu rezultātā pamazām sadalās, bet kaitīgās vielas nokļūst apkārtējā vidē. No augsnes un ūdeņiem tos uzņem augi un dzīvnieki. Caur piesārņotu ūdeni, augiem un dzīvniekiem, ko lietojam pārtikā, smagos metālus uzņemam arī mēs.</w:t>
      </w:r>
    </w:p>
    <w:p w:rsidR="006918C6" w:rsidRDefault="006918C6" w:rsidP="005F3A3A">
      <w:pPr>
        <w:pStyle w:val="ListParagraph"/>
        <w:numPr>
          <w:ilvl w:val="0"/>
          <w:numId w:val="7"/>
        </w:numPr>
        <w:jc w:val="both"/>
      </w:pPr>
      <w:r>
        <w:t>Plastmasas. Gandrīz visas elektropreces satur noteiktu daudzumu plastmasu jeb polimēru. Tās parasti kalpo kā apvalki, ietvari vai preču sastāvdaļas</w:t>
      </w:r>
      <w:r w:rsidR="005642E5">
        <w:t xml:space="preserve"> un p</w:t>
      </w:r>
      <w:r>
        <w:t xml:space="preserve">areizas izmantošanas gadījumā nav kaitīgs nedz cilvēkiem, nedz apkārtējai videi. Tomēr, plastmasu saturošai iekārtai vai izstrādājumam nokļūstot noteiktos apstākļos, piemēram, dedzinot, tā var kļūt ļoti bīstama apkārtējai videi. </w:t>
      </w:r>
      <w:r w:rsidR="005642E5">
        <w:t>Ja</w:t>
      </w:r>
      <w:r>
        <w:t xml:space="preserve"> degšana notiek salīdzinoši zemā temperatūrā, un nepilnīgas degšanas dēļ no polimēriem, kas satur dažādas piedevas, izdalās kaitīgas un bīstami indīgas vielas.</w:t>
      </w:r>
    </w:p>
    <w:p w:rsidR="005D6AA7" w:rsidRDefault="005D6AA7" w:rsidP="00CF480A">
      <w:pPr>
        <w:pStyle w:val="Heading2"/>
      </w:pPr>
      <w:r>
        <w:t>Kas ir elektroprece?</w:t>
      </w:r>
    </w:p>
    <w:p w:rsidR="005D6AA7" w:rsidRDefault="005D6AA7" w:rsidP="005F3A3A">
      <w:pPr>
        <w:jc w:val="both"/>
      </w:pPr>
      <w:r>
        <w:t xml:space="preserve">Elektroprece ir iekārta, kas tiek darbināta ar elektrisko strāvu no kontakta vai baterijām: </w:t>
      </w:r>
    </w:p>
    <w:p w:rsidR="005D6AA7" w:rsidRDefault="005D6AA7" w:rsidP="005F3A3A">
      <w:pPr>
        <w:pStyle w:val="ListParagraph"/>
        <w:numPr>
          <w:ilvl w:val="0"/>
          <w:numId w:val="4"/>
        </w:numPr>
        <w:jc w:val="both"/>
      </w:pPr>
      <w:r>
        <w:t>lielās mājsaimniecības iekārtas - ledusskapji, veļas un trauku mazgājamās mašīnas, elektriskās krāsnis, elektriskie radiatori, ventilatori u.c.,</w:t>
      </w:r>
    </w:p>
    <w:p w:rsidR="005D6AA7" w:rsidRDefault="005D6AA7" w:rsidP="005F3A3A">
      <w:pPr>
        <w:pStyle w:val="ListParagraph"/>
        <w:numPr>
          <w:ilvl w:val="0"/>
          <w:numId w:val="4"/>
        </w:numPr>
        <w:jc w:val="both"/>
      </w:pPr>
      <w:r>
        <w:t xml:space="preserve">mazās mājsaimniecības iekārtas - putekļu sūcēji, gludekļi, kafijas automāti, dzirnaviņas, tosteri, fēni, bārdas skuvekļi u.c., </w:t>
      </w:r>
    </w:p>
    <w:p w:rsidR="005D6AA7" w:rsidRDefault="005D6AA7" w:rsidP="005F3A3A">
      <w:pPr>
        <w:pStyle w:val="ListParagraph"/>
        <w:numPr>
          <w:ilvl w:val="0"/>
          <w:numId w:val="4"/>
        </w:numPr>
        <w:jc w:val="both"/>
      </w:pPr>
      <w:r>
        <w:t xml:space="preserve">informācijas tehnoloģiju iekārtas - datori, monitori, printeri, elektriskās rakstāmmašīnas, printeri, telefoni u.c., </w:t>
      </w:r>
    </w:p>
    <w:p w:rsidR="005D6AA7" w:rsidRDefault="005D6AA7" w:rsidP="005F3A3A">
      <w:pPr>
        <w:pStyle w:val="ListParagraph"/>
        <w:numPr>
          <w:ilvl w:val="0"/>
          <w:numId w:val="4"/>
        </w:numPr>
        <w:jc w:val="both"/>
      </w:pPr>
      <w:r>
        <w:t xml:space="preserve">patērētāju iekārtas - televizori, video un audio magnetofoni, atskaņotāji, radioaparāti u.c., </w:t>
      </w:r>
    </w:p>
    <w:p w:rsidR="005D6AA7" w:rsidRDefault="005D6AA7" w:rsidP="005F3A3A">
      <w:pPr>
        <w:pStyle w:val="ListParagraph"/>
        <w:numPr>
          <w:ilvl w:val="0"/>
          <w:numId w:val="4"/>
        </w:numPr>
        <w:jc w:val="both"/>
      </w:pPr>
      <w:r>
        <w:t xml:space="preserve">apgaismes iekārtas - gaismekļi, spuldzes u.c., </w:t>
      </w:r>
    </w:p>
    <w:p w:rsidR="005D6AA7" w:rsidRDefault="005D6AA7" w:rsidP="005F3A3A">
      <w:pPr>
        <w:pStyle w:val="ListParagraph"/>
        <w:numPr>
          <w:ilvl w:val="0"/>
          <w:numId w:val="4"/>
        </w:numPr>
        <w:jc w:val="both"/>
      </w:pPr>
      <w:r>
        <w:t>elektriskie instrumenti - urbji, šujmašīnas, zāģi u.c.,</w:t>
      </w:r>
    </w:p>
    <w:p w:rsidR="005D6AA7" w:rsidRDefault="005D6AA7" w:rsidP="005F3A3A">
      <w:pPr>
        <w:pStyle w:val="ListParagraph"/>
        <w:numPr>
          <w:ilvl w:val="0"/>
          <w:numId w:val="4"/>
        </w:numPr>
        <w:jc w:val="both"/>
      </w:pPr>
      <w:r>
        <w:t>elektriskās rotaļlietas, sporta un atpūtas preces.</w:t>
      </w:r>
    </w:p>
    <w:p w:rsidR="005D6AA7" w:rsidRDefault="005D6AA7" w:rsidP="00CF480A">
      <w:pPr>
        <w:pStyle w:val="Heading2"/>
      </w:pPr>
      <w:r>
        <w:lastRenderedPageBreak/>
        <w:t>Kur likt nolietotās elektropreces?</w:t>
      </w:r>
    </w:p>
    <w:p w:rsidR="005D6AA7" w:rsidRDefault="005D6AA7" w:rsidP="005F3A3A">
      <w:pPr>
        <w:jc w:val="both"/>
      </w:pPr>
      <w:r>
        <w:t>Latvijas Zaļais punkts, sadarbojoties ar atkritumu apsaimniekošanas uzņēmumiem visā Latvijā, izveidojis tīklu ar pieņemšanās vietām, kur iedzīvotāji var bez maksas atbrīvoties no savu laiku nokalpojušām elektroprecēm, nekaitējot apkārtējai videi. Elektropreces un dienasgaismas spuldzes iespējams nodot elektropreču pieņemšanas punktos, bet mobilos telefonus - arī to tirdzniecības vietās, LMT, Tele 2 un Bite Latvija klientu apkalpošanas centros, kā arī SIA Pērkons un Dēli veikalos.</w:t>
      </w:r>
    </w:p>
    <w:p w:rsidR="005D6AA7" w:rsidRDefault="005D6AA7" w:rsidP="005F3A3A">
      <w:pPr>
        <w:jc w:val="both"/>
      </w:pPr>
      <w:r>
        <w:t>Lai elektropreču utilizāciju padarītu iedzīvotājiem ērtāku, atkritumu apsaimniekošanas uzņēmumi, iepriekš izziņojot, mēdz rīkot īpašas akcijas, kurās noteiktos laikos piestāj daudzdzīvokļu māju pagalmos vai citā iedzīvotājiem ērtā vietā, bez maksas pieņem vecās elektropreces un nogādā tās uz atkritumu šķirošanas laukumiem.</w:t>
      </w:r>
    </w:p>
    <w:p w:rsidR="005D6AA7" w:rsidRDefault="005D6AA7" w:rsidP="005F3A3A">
      <w:pPr>
        <w:jc w:val="both"/>
      </w:pPr>
      <w:r>
        <w:t xml:space="preserve">Uz atkritumu šķirošanas laukumiem vedamajām elektroprecēm jābūt neizjauktām, piemēram, ledusskapim jābūt ar kompresoru, televizoram – ar kineskopu, datoram – ar mātes plati </w:t>
      </w:r>
      <w:proofErr w:type="spellStart"/>
      <w:r>
        <w:t>utml</w:t>
      </w:r>
      <w:proofErr w:type="spellEnd"/>
      <w:r>
        <w:t>. Ja elektroprece būs izjaukta un visas otrreizējai pārstrādei derīgās sastāvdaļas izņemtas, atkritumu apsaimniekotājs par tās utilizāciju var pieprasīt samaksu kā par sadzīves atkritumiem.</w:t>
      </w:r>
    </w:p>
    <w:p w:rsidR="005D6AA7" w:rsidRDefault="005D6AA7" w:rsidP="005F3A3A">
      <w:pPr>
        <w:jc w:val="both"/>
      </w:pPr>
      <w:r>
        <w:t xml:space="preserve">Parastās kvēlspuldzes un </w:t>
      </w:r>
      <w:proofErr w:type="spellStart"/>
      <w:r>
        <w:t>halogēnspuldzes</w:t>
      </w:r>
      <w:proofErr w:type="spellEnd"/>
      <w:r>
        <w:t xml:space="preserve"> tiek uzskatītas par videi relatīvi nekaitīgām, tāpēc tās drīkst izmest sadzīves atkritumos.</w:t>
      </w:r>
    </w:p>
    <w:p w:rsidR="00D9088B" w:rsidRDefault="00D9088B">
      <w:pPr>
        <w:rPr>
          <w:rFonts w:asciiTheme="majorHAnsi" w:eastAsiaTheme="majorEastAsia" w:hAnsiTheme="majorHAnsi" w:cstheme="majorBidi"/>
          <w:b/>
          <w:bCs/>
          <w:color w:val="365F91" w:themeColor="accent1" w:themeShade="BF"/>
          <w:sz w:val="28"/>
          <w:szCs w:val="28"/>
        </w:rPr>
      </w:pPr>
      <w:r>
        <w:br w:type="page"/>
      </w:r>
    </w:p>
    <w:p w:rsidR="005642E5" w:rsidRDefault="005642E5" w:rsidP="00CF480A">
      <w:pPr>
        <w:pStyle w:val="Heading1"/>
      </w:pPr>
      <w:r w:rsidRPr="005642E5">
        <w:lastRenderedPageBreak/>
        <w:t>Baterijas, auto riepas un akumulatori</w:t>
      </w:r>
    </w:p>
    <w:p w:rsidR="005642E5" w:rsidRDefault="005642E5" w:rsidP="00CF480A">
      <w:pPr>
        <w:pStyle w:val="Heading2"/>
      </w:pPr>
      <w:r w:rsidRPr="005642E5">
        <w:t>Kāpēc nolietotās riepas, eļļas un to filtri, baterijas un akumulatori ir kaitīgi videi?</w:t>
      </w:r>
    </w:p>
    <w:p w:rsidR="005642E5" w:rsidRDefault="005642E5" w:rsidP="009A1016">
      <w:pPr>
        <w:jc w:val="both"/>
      </w:pPr>
      <w:r w:rsidRPr="005642E5">
        <w:t>Katru gadu Latvijā tiek importēti aptuveni 15 tūkstoši tonnu automašīnu riepu, 245 tūkstoši tonnu eļļu un to filtru, kā arī vairāki tūkstoši tonnu bateriju un akumulatoru. Visas šīs preces satur cilvēkiem un dzīvajai dabai kaitīgus savienojumus, kas, nepareizi apsaimniekotas pēc to nolietošanās, neglābjami apdraud vidi un cilvēku veselību.</w:t>
      </w:r>
    </w:p>
    <w:p w:rsidR="00222980" w:rsidRDefault="00222980" w:rsidP="00CF480A">
      <w:pPr>
        <w:pStyle w:val="Heading2"/>
      </w:pPr>
      <w:r w:rsidRPr="00222980">
        <w:t>Bateriju un akumulatoru šķirošana</w:t>
      </w:r>
    </w:p>
    <w:p w:rsidR="005642E5" w:rsidRDefault="005642E5" w:rsidP="005F3A3A">
      <w:pPr>
        <w:jc w:val="both"/>
      </w:pPr>
      <w:r>
        <w:t>Baterijas un akumulatori atkarībā no konkrētā bateriju vai akumulatoru veida. satur lielu daudzumu dažādas bīstamās vielas. Viskaitīgākie ir automašīnu akumulatori, jo tie satur gan svinu, gan dažādas skābes. Ja akumulatori pēc izmantošanas laika beigām netiek pienācīgi apsaimniekoti un nonāk zem klajas debess, tie pakāpeniski sāk rūsēt un visas kaitīgās sastāvdaļas nonāk augsnē un ūdeņos, nodarot neatgriezenisku kaitējumu videi. Arī mājsaimniecībā izmantojamās baterijas satur smagos metālus.</w:t>
      </w:r>
    </w:p>
    <w:p w:rsidR="005642E5" w:rsidRDefault="005642E5" w:rsidP="005F3A3A">
      <w:pPr>
        <w:jc w:val="both"/>
      </w:pPr>
      <w:r>
        <w:t>Kas jādara, lai iespējamais risks nekļūtu par īstenību? Pirmkārt, ikvienam no mums ir jāatturas no bīstamo preču izmešanas kopā ar sadzīves atkritumiem vai, vēl sliktāk, mežā vai citur dabā. Visas minētās izlietotās preces jānodod tam paredzētās vietās: baterijas iespējams nodot to tirdzniecības vietās, kā arī atkritumu šķirošanas laukumos, savukārt speciālie konteineri nolietotajām baterijām izvietoti aptuveni 3000 tirdzniecības un izglītības iestādēs visā Latvijā. Šajos punktos savāktie atkritumi tiek nogādāti uz pārstrādes rūpnīcām. Tur pirms galīgās utilizācijas videi nekaitīgā veidā no savāktajiem produktiem tiek atdalītas derīgās sastāvdaļas (atkārtoti izmantojama gumija, krāsainie un melnie metāli u.c.), kas vēlāk tiek izmantotas jaunu preču ražošanai. Piemēram, no vienas tonnas bateriju var atgūt: mangāna dioksīdu – 270 kg; dzelzi – 210 kg; cinku – 160 kg; grafītu – 60 kg.</w:t>
      </w:r>
    </w:p>
    <w:p w:rsidR="005642E5" w:rsidRDefault="005642E5" w:rsidP="005F3A3A">
      <w:pPr>
        <w:jc w:val="both"/>
      </w:pPr>
      <w:r>
        <w:t>Nododot izlietotās baterijas, eļļas un riepas tam paredzētajās vietās, mēs ne tikai rūpējamies par apkārtējās vides kvalitāti un savu veselību, bet arī palīdzam ietaupīt vērtīgus resursus.</w:t>
      </w:r>
    </w:p>
    <w:p w:rsidR="00CF480A" w:rsidRDefault="00CF480A" w:rsidP="00D9088B">
      <w:pPr>
        <w:jc w:val="both"/>
      </w:pPr>
      <w:r>
        <w:t xml:space="preserve">Izmantoti materiāli no </w:t>
      </w:r>
      <w:r w:rsidRPr="00CF480A">
        <w:t>Latvijas Zaļā punkta</w:t>
      </w:r>
      <w:r>
        <w:t xml:space="preserve"> mājas lapas </w:t>
      </w:r>
      <w:r w:rsidRPr="00CF480A">
        <w:t>http://www.zalais.lv</w:t>
      </w:r>
    </w:p>
    <w:sectPr w:rsidR="00CF480A" w:rsidSect="00A8325C">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D59" w:rsidRDefault="00C23D59" w:rsidP="009138EA">
      <w:pPr>
        <w:spacing w:after="0" w:line="240" w:lineRule="auto"/>
      </w:pPr>
      <w:r>
        <w:separator/>
      </w:r>
    </w:p>
  </w:endnote>
  <w:endnote w:type="continuationSeparator" w:id="0">
    <w:p w:rsidR="00C23D59" w:rsidRDefault="00C23D59" w:rsidP="009138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D59" w:rsidRDefault="00C23D59" w:rsidP="009138EA">
      <w:pPr>
        <w:spacing w:after="0" w:line="240" w:lineRule="auto"/>
      </w:pPr>
      <w:r>
        <w:separator/>
      </w:r>
    </w:p>
  </w:footnote>
  <w:footnote w:type="continuationSeparator" w:id="0">
    <w:p w:rsidR="00C23D59" w:rsidRDefault="00C23D59" w:rsidP="009138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035"/>
    <w:multiLevelType w:val="hybridMultilevel"/>
    <w:tmpl w:val="2BF0E2F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15A51A27"/>
    <w:multiLevelType w:val="hybridMultilevel"/>
    <w:tmpl w:val="0E4840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17A42F1C"/>
    <w:multiLevelType w:val="hybridMultilevel"/>
    <w:tmpl w:val="0C7C721C"/>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259E567A"/>
    <w:multiLevelType w:val="hybridMultilevel"/>
    <w:tmpl w:val="AAF867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3BAE379F"/>
    <w:multiLevelType w:val="hybridMultilevel"/>
    <w:tmpl w:val="1B90BE1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6EC7268D"/>
    <w:multiLevelType w:val="hybridMultilevel"/>
    <w:tmpl w:val="6B2CF34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7D991F7C"/>
    <w:multiLevelType w:val="hybridMultilevel"/>
    <w:tmpl w:val="28A2528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1"/>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25DCA"/>
    <w:rsid w:val="000061AE"/>
    <w:rsid w:val="00127F65"/>
    <w:rsid w:val="001A7C66"/>
    <w:rsid w:val="00222980"/>
    <w:rsid w:val="00293A8B"/>
    <w:rsid w:val="002F5FA2"/>
    <w:rsid w:val="00325DCA"/>
    <w:rsid w:val="00386CA6"/>
    <w:rsid w:val="003F293F"/>
    <w:rsid w:val="003F4C8C"/>
    <w:rsid w:val="00467D11"/>
    <w:rsid w:val="00474304"/>
    <w:rsid w:val="005642E5"/>
    <w:rsid w:val="005D6AA7"/>
    <w:rsid w:val="005F3A3A"/>
    <w:rsid w:val="00636276"/>
    <w:rsid w:val="006918C6"/>
    <w:rsid w:val="006B2375"/>
    <w:rsid w:val="006D6ABF"/>
    <w:rsid w:val="009138EA"/>
    <w:rsid w:val="009870BE"/>
    <w:rsid w:val="009A1016"/>
    <w:rsid w:val="00A4329C"/>
    <w:rsid w:val="00A8325C"/>
    <w:rsid w:val="00AB5488"/>
    <w:rsid w:val="00B93C3C"/>
    <w:rsid w:val="00BB5861"/>
    <w:rsid w:val="00C23D59"/>
    <w:rsid w:val="00C62937"/>
    <w:rsid w:val="00CF480A"/>
    <w:rsid w:val="00D50AD0"/>
    <w:rsid w:val="00D9088B"/>
    <w:rsid w:val="00DB4238"/>
    <w:rsid w:val="00DB6B1B"/>
    <w:rsid w:val="00E37CA9"/>
    <w:rsid w:val="00F677A7"/>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25C"/>
  </w:style>
  <w:style w:type="paragraph" w:styleId="Heading1">
    <w:name w:val="heading 1"/>
    <w:basedOn w:val="Normal"/>
    <w:next w:val="Normal"/>
    <w:link w:val="Heading1Char"/>
    <w:uiPriority w:val="9"/>
    <w:qFormat/>
    <w:rsid w:val="00CF48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F480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7F65"/>
    <w:pPr>
      <w:ind w:left="720"/>
      <w:contextualSpacing/>
    </w:pPr>
  </w:style>
  <w:style w:type="paragraph" w:styleId="BalloonText">
    <w:name w:val="Balloon Text"/>
    <w:basedOn w:val="Normal"/>
    <w:link w:val="BalloonTextChar"/>
    <w:uiPriority w:val="99"/>
    <w:semiHidden/>
    <w:unhideWhenUsed/>
    <w:rsid w:val="000061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1AE"/>
    <w:rPr>
      <w:rFonts w:ascii="Tahoma" w:hAnsi="Tahoma" w:cs="Tahoma"/>
      <w:sz w:val="16"/>
      <w:szCs w:val="16"/>
    </w:rPr>
  </w:style>
  <w:style w:type="paragraph" w:styleId="Title">
    <w:name w:val="Title"/>
    <w:basedOn w:val="Normal"/>
    <w:next w:val="Normal"/>
    <w:link w:val="TitleChar"/>
    <w:uiPriority w:val="10"/>
    <w:qFormat/>
    <w:rsid w:val="00CF480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F480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F480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F480A"/>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9138EA"/>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9138EA"/>
  </w:style>
  <w:style w:type="paragraph" w:styleId="Footer">
    <w:name w:val="footer"/>
    <w:basedOn w:val="Normal"/>
    <w:link w:val="FooterChar"/>
    <w:uiPriority w:val="99"/>
    <w:semiHidden/>
    <w:unhideWhenUsed/>
    <w:rsid w:val="009138EA"/>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9138EA"/>
  </w:style>
  <w:style w:type="paragraph" w:customStyle="1" w:styleId="S1">
    <w:name w:val="S1"/>
    <w:basedOn w:val="Normal"/>
    <w:next w:val="Normal"/>
    <w:qFormat/>
    <w:rsid w:val="00D9088B"/>
    <w:pPr>
      <w:jc w:val="right"/>
    </w:pPr>
    <w:rPr>
      <w:rFonts w:ascii="Times New Roman" w:hAnsi="Times New Roman"/>
      <w:i/>
    </w:rPr>
  </w:style>
  <w:style w:type="paragraph" w:customStyle="1" w:styleId="P1">
    <w:name w:val="P1"/>
    <w:basedOn w:val="Normal"/>
    <w:next w:val="Normal"/>
    <w:qFormat/>
    <w:rsid w:val="00B93C3C"/>
    <w:pPr>
      <w:spacing w:line="360" w:lineRule="auto"/>
      <w:jc w:val="right"/>
    </w:pPr>
    <w:rPr>
      <w:rFonts w:ascii="Courier New" w:hAnsi="Courier New"/>
      <w:i/>
    </w:rPr>
  </w:style>
  <w:style w:type="paragraph" w:customStyle="1" w:styleId="C1">
    <w:name w:val="C1"/>
    <w:basedOn w:val="Normal"/>
    <w:next w:val="Normal"/>
    <w:qFormat/>
    <w:rsid w:val="009A1016"/>
    <w:pPr>
      <w:spacing w:line="480" w:lineRule="auto"/>
      <w:jc w:val="center"/>
    </w:pPr>
    <w:rPr>
      <w:rFonts w:ascii="Tahoma" w:hAnsi="Tahoma"/>
      <w:b/>
      <w:sz w:val="20"/>
    </w:rPr>
  </w:style>
</w:styles>
</file>

<file path=word/webSettings.xml><?xml version="1.0" encoding="utf-8"?>
<w:webSettings xmlns:r="http://schemas.openxmlformats.org/officeDocument/2006/relationships" xmlns:w="http://schemas.openxmlformats.org/wordprocessingml/2006/main">
  <w:divs>
    <w:div w:id="58019152">
      <w:bodyDiv w:val="1"/>
      <w:marLeft w:val="0"/>
      <w:marRight w:val="0"/>
      <w:marTop w:val="0"/>
      <w:marBottom w:val="0"/>
      <w:divBdr>
        <w:top w:val="none" w:sz="0" w:space="0" w:color="auto"/>
        <w:left w:val="none" w:sz="0" w:space="0" w:color="auto"/>
        <w:bottom w:val="none" w:sz="0" w:space="0" w:color="auto"/>
        <w:right w:val="none" w:sz="0" w:space="0" w:color="auto"/>
      </w:divBdr>
    </w:div>
    <w:div w:id="546574278">
      <w:bodyDiv w:val="1"/>
      <w:marLeft w:val="0"/>
      <w:marRight w:val="0"/>
      <w:marTop w:val="0"/>
      <w:marBottom w:val="0"/>
      <w:divBdr>
        <w:top w:val="none" w:sz="0" w:space="0" w:color="auto"/>
        <w:left w:val="none" w:sz="0" w:space="0" w:color="auto"/>
        <w:bottom w:val="none" w:sz="0" w:space="0" w:color="auto"/>
        <w:right w:val="none" w:sz="0" w:space="0" w:color="auto"/>
      </w:divBdr>
    </w:div>
    <w:div w:id="200370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356</TotalTime>
  <Pages>7</Pages>
  <Words>6402</Words>
  <Characters>3650</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Organization</Company>
  <LinksUpToDate>false</LinksUpToDate>
  <CharactersWithSpaces>10032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2015-02-18T10:12:00Z</dcterms:created>
  <dcterms:modified xsi:type="dcterms:W3CDTF">2015-04-01T08:18:00Z</dcterms:modified>
</cp:coreProperties>
</file>