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9FDD0" w14:textId="26061EE8" w:rsidR="00DA300D" w:rsidRDefault="00DA300D" w:rsidP="005853A4">
      <w:pPr>
        <w:rPr>
          <w:noProof/>
        </w:rPr>
      </w:pPr>
      <w:r>
        <w:rPr>
          <w:noProof/>
        </w:rPr>
        <w:drawing>
          <wp:anchor distT="0" distB="0" distL="114300" distR="114300" simplePos="0" relativeHeight="251661312" behindDoc="0" locked="0" layoutInCell="1" allowOverlap="1" wp14:anchorId="37E45BD7" wp14:editId="0EF690D7">
            <wp:simplePos x="0" y="0"/>
            <wp:positionH relativeFrom="margin">
              <wp:posOffset>4142090</wp:posOffset>
            </wp:positionH>
            <wp:positionV relativeFrom="margin">
              <wp:posOffset>143037</wp:posOffset>
            </wp:positionV>
            <wp:extent cx="2221865" cy="1969135"/>
            <wp:effectExtent l="0" t="0" r="698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a:extLst>
                        <a:ext uri="{28A0092B-C50C-407E-A947-70E740481C1C}">
                          <a14:useLocalDpi xmlns:a14="http://schemas.microsoft.com/office/drawing/2010/main" val="0"/>
                        </a:ext>
                      </a:extLst>
                    </a:blip>
                    <a:srcRect r="63152"/>
                    <a:stretch/>
                  </pic:blipFill>
                  <pic:spPr bwMode="auto">
                    <a:xfrm>
                      <a:off x="0" y="0"/>
                      <a:ext cx="2221865" cy="19691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73B4E8D4" wp14:editId="095F8BF4">
            <wp:simplePos x="0" y="0"/>
            <wp:positionH relativeFrom="page">
              <wp:posOffset>2724430</wp:posOffset>
            </wp:positionH>
            <wp:positionV relativeFrom="margin">
              <wp:posOffset>269875</wp:posOffset>
            </wp:positionV>
            <wp:extent cx="2317115" cy="1969135"/>
            <wp:effectExtent l="0" t="0" r="698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a:extLst>
                        <a:ext uri="{28A0092B-C50C-407E-A947-70E740481C1C}">
                          <a14:useLocalDpi xmlns:a14="http://schemas.microsoft.com/office/drawing/2010/main" val="0"/>
                        </a:ext>
                      </a:extLst>
                    </a:blip>
                    <a:srcRect l="34204" r="27368"/>
                    <a:stretch/>
                  </pic:blipFill>
                  <pic:spPr bwMode="auto">
                    <a:xfrm>
                      <a:off x="0" y="0"/>
                      <a:ext cx="2317115" cy="19691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E028E7F" wp14:editId="71AF1823">
            <wp:simplePos x="0" y="0"/>
            <wp:positionH relativeFrom="margin">
              <wp:posOffset>307975</wp:posOffset>
            </wp:positionH>
            <wp:positionV relativeFrom="margin">
              <wp:posOffset>194945</wp:posOffset>
            </wp:positionV>
            <wp:extent cx="1724660" cy="1969135"/>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a:extLst>
                        <a:ext uri="{28A0092B-C50C-407E-A947-70E740481C1C}">
                          <a14:useLocalDpi xmlns:a14="http://schemas.microsoft.com/office/drawing/2010/main" val="0"/>
                        </a:ext>
                      </a:extLst>
                    </a:blip>
                    <a:srcRect l="71398"/>
                    <a:stretch/>
                  </pic:blipFill>
                  <pic:spPr bwMode="auto">
                    <a:xfrm>
                      <a:off x="0" y="0"/>
                      <a:ext cx="1724660" cy="19691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3218995" w14:textId="44B5D086" w:rsidR="00DA300D" w:rsidRDefault="00DA300D" w:rsidP="00DA300D">
      <w:pPr>
        <w:jc w:val="center"/>
        <w:rPr>
          <w:rFonts w:ascii="Arial" w:hAnsi="Arial"/>
          <w:b/>
          <w:sz w:val="22"/>
          <w:szCs w:val="22"/>
        </w:rPr>
      </w:pPr>
    </w:p>
    <w:p w14:paraId="68A81C2D" w14:textId="3B064721" w:rsidR="00DA300D" w:rsidRDefault="00DA300D" w:rsidP="00DA300D">
      <w:pPr>
        <w:jc w:val="center"/>
        <w:rPr>
          <w:rFonts w:ascii="Arial" w:hAnsi="Arial"/>
          <w:b/>
          <w:sz w:val="22"/>
          <w:szCs w:val="22"/>
        </w:rPr>
      </w:pPr>
    </w:p>
    <w:p w14:paraId="144DDEB7" w14:textId="53DC774F" w:rsidR="00DA300D" w:rsidRPr="00884ED2" w:rsidRDefault="00DA300D" w:rsidP="00DA300D">
      <w:pPr>
        <w:jc w:val="center"/>
        <w:rPr>
          <w:rFonts w:ascii="Arial" w:hAnsi="Arial"/>
          <w:b/>
          <w:sz w:val="22"/>
          <w:szCs w:val="22"/>
        </w:rPr>
      </w:pPr>
      <w:r w:rsidRPr="00884ED2">
        <w:rPr>
          <w:rFonts w:ascii="Arial" w:hAnsi="Arial"/>
          <w:b/>
          <w:sz w:val="22"/>
          <w:szCs w:val="22"/>
        </w:rPr>
        <w:t>X</w:t>
      </w:r>
      <w:r>
        <w:rPr>
          <w:rFonts w:ascii="Arial" w:hAnsi="Arial"/>
          <w:b/>
          <w:sz w:val="22"/>
          <w:szCs w:val="22"/>
        </w:rPr>
        <w:t>VII</w:t>
      </w:r>
      <w:r w:rsidRPr="00884ED2">
        <w:rPr>
          <w:rFonts w:ascii="Arial" w:hAnsi="Arial"/>
          <w:b/>
          <w:sz w:val="22"/>
          <w:szCs w:val="22"/>
        </w:rPr>
        <w:t xml:space="preserve"> </w:t>
      </w:r>
      <w:bookmarkStart w:id="0" w:name="_Hlk117262416"/>
      <w:r>
        <w:rPr>
          <w:rFonts w:ascii="Arial" w:hAnsi="Arial"/>
          <w:b/>
          <w:sz w:val="22"/>
          <w:szCs w:val="22"/>
        </w:rPr>
        <w:t>Latvijas</w:t>
      </w:r>
      <w:r w:rsidRPr="00884ED2">
        <w:rPr>
          <w:rFonts w:ascii="Arial" w:hAnsi="Arial"/>
          <w:b/>
          <w:sz w:val="22"/>
          <w:szCs w:val="22"/>
        </w:rPr>
        <w:t xml:space="preserve"> </w:t>
      </w:r>
      <w:bookmarkStart w:id="1" w:name="_Hlk499297043"/>
      <w:r w:rsidRPr="00884ED2">
        <w:rPr>
          <w:rFonts w:ascii="Arial" w:hAnsi="Arial"/>
          <w:b/>
          <w:sz w:val="22"/>
          <w:szCs w:val="22"/>
        </w:rPr>
        <w:t xml:space="preserve">bērnu un jauniešu teātru festivāls “...un es iešu un iešu!” </w:t>
      </w:r>
      <w:bookmarkEnd w:id="0"/>
      <w:bookmarkEnd w:id="1"/>
    </w:p>
    <w:p w14:paraId="0A65C955" w14:textId="28468572" w:rsidR="00DA300D" w:rsidRPr="00884ED2" w:rsidRDefault="00DA300D" w:rsidP="00DA300D">
      <w:pPr>
        <w:jc w:val="center"/>
        <w:rPr>
          <w:rFonts w:ascii="Arial" w:hAnsi="Arial"/>
          <w:b/>
          <w:sz w:val="22"/>
          <w:szCs w:val="22"/>
          <w:shd w:val="clear" w:color="auto" w:fill="FFFF99"/>
        </w:rPr>
      </w:pPr>
    </w:p>
    <w:p w14:paraId="7DE973DA" w14:textId="351E5518" w:rsidR="00DA300D" w:rsidRPr="00884ED2" w:rsidRDefault="00DA300D" w:rsidP="00DA300D">
      <w:pPr>
        <w:jc w:val="center"/>
        <w:rPr>
          <w:rFonts w:ascii="Arial" w:hAnsi="Arial"/>
          <w:sz w:val="22"/>
          <w:szCs w:val="22"/>
        </w:rPr>
      </w:pPr>
      <w:r w:rsidRPr="00884ED2">
        <w:rPr>
          <w:rFonts w:ascii="Arial" w:hAnsi="Arial"/>
          <w:b/>
          <w:sz w:val="22"/>
          <w:szCs w:val="22"/>
        </w:rPr>
        <w:t>NOLIKUMS</w:t>
      </w:r>
    </w:p>
    <w:p w14:paraId="000E7852" w14:textId="2928A467" w:rsidR="00DA300D" w:rsidRDefault="00DA300D" w:rsidP="00DA300D">
      <w:pPr>
        <w:jc w:val="center"/>
        <w:rPr>
          <w:rFonts w:ascii="Arial" w:hAnsi="Arial"/>
          <w:sz w:val="22"/>
          <w:szCs w:val="22"/>
        </w:rPr>
      </w:pPr>
    </w:p>
    <w:p w14:paraId="462A9AA9" w14:textId="46C854A0" w:rsidR="00DA300D" w:rsidRPr="00884ED2" w:rsidRDefault="00DA300D" w:rsidP="00DA300D">
      <w:pPr>
        <w:jc w:val="center"/>
        <w:rPr>
          <w:rFonts w:ascii="Arial" w:hAnsi="Arial"/>
          <w:sz w:val="22"/>
          <w:szCs w:val="22"/>
        </w:rPr>
      </w:pPr>
    </w:p>
    <w:p w14:paraId="6B7C1A10" w14:textId="3DAA5FD7" w:rsidR="00DA300D" w:rsidRPr="00884ED2" w:rsidRDefault="00DA300D" w:rsidP="00DA300D">
      <w:pPr>
        <w:rPr>
          <w:rFonts w:ascii="Arial" w:hAnsi="Arial"/>
          <w:sz w:val="22"/>
          <w:szCs w:val="22"/>
        </w:rPr>
      </w:pPr>
      <w:r w:rsidRPr="00884ED2">
        <w:rPr>
          <w:rFonts w:ascii="Arial" w:hAnsi="Arial"/>
          <w:b/>
          <w:sz w:val="22"/>
          <w:szCs w:val="22"/>
        </w:rPr>
        <w:t>MĒRĶI UN UZDEVUMI</w:t>
      </w:r>
    </w:p>
    <w:p w14:paraId="24823A5E" w14:textId="4BD9E10C" w:rsidR="00DA300D" w:rsidRPr="00DA300D" w:rsidRDefault="00DA300D" w:rsidP="00DA300D">
      <w:pPr>
        <w:ind w:firstLine="709"/>
        <w:jc w:val="both"/>
        <w:rPr>
          <w:rFonts w:ascii="Arial" w:hAnsi="Arial"/>
          <w:sz w:val="22"/>
          <w:szCs w:val="22"/>
        </w:rPr>
      </w:pPr>
      <w:r w:rsidRPr="00884ED2">
        <w:rPr>
          <w:rFonts w:ascii="Arial" w:hAnsi="Arial"/>
          <w:sz w:val="22"/>
          <w:szCs w:val="22"/>
        </w:rPr>
        <w:t xml:space="preserve">1. </w:t>
      </w:r>
      <w:r>
        <w:rPr>
          <w:rFonts w:ascii="Arial" w:hAnsi="Arial"/>
          <w:sz w:val="22"/>
          <w:szCs w:val="22"/>
        </w:rPr>
        <w:t xml:space="preserve"> </w:t>
      </w:r>
      <w:r w:rsidRPr="00884ED2">
        <w:rPr>
          <w:rFonts w:ascii="Arial" w:hAnsi="Arial"/>
          <w:sz w:val="22"/>
          <w:szCs w:val="22"/>
        </w:rPr>
        <w:t>Veicināt bērnu un jauniešu talanta, prasmju un spēju izkopšanu teātra mākslas jomā.</w:t>
      </w:r>
    </w:p>
    <w:p w14:paraId="202CFD11" w14:textId="6940FC4B" w:rsidR="00DA300D" w:rsidRPr="00884ED2" w:rsidRDefault="00DA300D" w:rsidP="00DA300D">
      <w:pPr>
        <w:ind w:firstLine="709"/>
        <w:jc w:val="both"/>
        <w:rPr>
          <w:rFonts w:ascii="Arial" w:hAnsi="Arial"/>
          <w:sz w:val="22"/>
          <w:szCs w:val="22"/>
        </w:rPr>
      </w:pPr>
      <w:r w:rsidRPr="00884ED2">
        <w:rPr>
          <w:rFonts w:ascii="Arial" w:hAnsi="Arial"/>
          <w:sz w:val="22"/>
          <w:szCs w:val="22"/>
        </w:rPr>
        <w:t xml:space="preserve">2. </w:t>
      </w:r>
      <w:r>
        <w:rPr>
          <w:rFonts w:ascii="Arial" w:hAnsi="Arial"/>
          <w:sz w:val="22"/>
          <w:szCs w:val="22"/>
        </w:rPr>
        <w:t xml:space="preserve"> </w:t>
      </w:r>
      <w:r w:rsidRPr="00884ED2">
        <w:rPr>
          <w:rFonts w:ascii="Arial" w:hAnsi="Arial"/>
          <w:sz w:val="22"/>
          <w:szCs w:val="22"/>
        </w:rPr>
        <w:t>Nodrošināt skolēnu teātra spēles tradīcijas saglabāšanu un attīstību</w:t>
      </w:r>
      <w:r>
        <w:rPr>
          <w:rFonts w:ascii="Arial" w:hAnsi="Arial"/>
          <w:sz w:val="22"/>
          <w:szCs w:val="22"/>
        </w:rPr>
        <w:t>.</w:t>
      </w:r>
    </w:p>
    <w:p w14:paraId="78F541C0" w14:textId="77777777" w:rsidR="00DA300D" w:rsidRPr="00884ED2" w:rsidRDefault="00DA300D" w:rsidP="00DA300D">
      <w:pPr>
        <w:ind w:firstLine="709"/>
        <w:jc w:val="both"/>
        <w:rPr>
          <w:rFonts w:ascii="Arial" w:hAnsi="Arial"/>
          <w:sz w:val="22"/>
          <w:szCs w:val="22"/>
        </w:rPr>
      </w:pPr>
      <w:r w:rsidRPr="00884ED2">
        <w:rPr>
          <w:rFonts w:ascii="Arial" w:hAnsi="Arial"/>
          <w:sz w:val="22"/>
          <w:szCs w:val="22"/>
        </w:rPr>
        <w:t xml:space="preserve">3. </w:t>
      </w:r>
      <w:r>
        <w:rPr>
          <w:rFonts w:ascii="Arial" w:hAnsi="Arial"/>
          <w:sz w:val="22"/>
          <w:szCs w:val="22"/>
        </w:rPr>
        <w:t xml:space="preserve"> </w:t>
      </w:r>
      <w:r w:rsidRPr="00884ED2">
        <w:rPr>
          <w:rFonts w:ascii="Arial" w:hAnsi="Arial"/>
          <w:sz w:val="22"/>
          <w:szCs w:val="22"/>
        </w:rPr>
        <w:t xml:space="preserve">Rosināt </w:t>
      </w:r>
      <w:r>
        <w:rPr>
          <w:rFonts w:ascii="Arial" w:hAnsi="Arial"/>
          <w:sz w:val="22"/>
          <w:szCs w:val="22"/>
        </w:rPr>
        <w:t>bērnu un jauniešu pilsoniskās līdzdalības, kultūras izpratnes un pašizpausmes mākslā lietpratības veicināšanu.</w:t>
      </w:r>
    </w:p>
    <w:p w14:paraId="73E85503" w14:textId="77777777" w:rsidR="00DA300D" w:rsidRPr="00884ED2" w:rsidRDefault="00DA300D" w:rsidP="00DA300D">
      <w:pPr>
        <w:ind w:firstLine="709"/>
        <w:jc w:val="both"/>
        <w:rPr>
          <w:rFonts w:ascii="Arial" w:hAnsi="Arial"/>
          <w:sz w:val="22"/>
          <w:szCs w:val="22"/>
        </w:rPr>
      </w:pPr>
      <w:r w:rsidRPr="00884ED2">
        <w:rPr>
          <w:rFonts w:ascii="Arial" w:hAnsi="Arial"/>
          <w:sz w:val="22"/>
          <w:szCs w:val="22"/>
        </w:rPr>
        <w:t>4. Apzināt un vērtēt skolēnu teātru kvantitatīvo un kvalitatīvo sastāvu, sekmējot katra teātra māksliniecisko izaugsmi un snieguma kvalitāti un veicinot pieredzes apmaiņu un labās prakses piemēru popularizēšanu.</w:t>
      </w:r>
    </w:p>
    <w:p w14:paraId="33125471" w14:textId="77777777" w:rsidR="00DA300D" w:rsidRPr="00884ED2" w:rsidRDefault="00DA300D" w:rsidP="00DA300D">
      <w:pPr>
        <w:jc w:val="both"/>
        <w:rPr>
          <w:rFonts w:ascii="Arial" w:hAnsi="Arial"/>
          <w:sz w:val="22"/>
          <w:szCs w:val="22"/>
        </w:rPr>
      </w:pPr>
    </w:p>
    <w:p w14:paraId="613E52BC" w14:textId="77777777" w:rsidR="00DA300D" w:rsidRPr="00884ED2" w:rsidRDefault="00DA300D" w:rsidP="00DA300D">
      <w:pPr>
        <w:jc w:val="both"/>
        <w:rPr>
          <w:rFonts w:ascii="Arial" w:hAnsi="Arial"/>
          <w:color w:val="FF0000"/>
          <w:sz w:val="22"/>
          <w:szCs w:val="22"/>
        </w:rPr>
      </w:pPr>
      <w:r w:rsidRPr="00884ED2">
        <w:rPr>
          <w:rFonts w:ascii="Arial" w:hAnsi="Arial"/>
          <w:b/>
          <w:sz w:val="22"/>
          <w:szCs w:val="22"/>
        </w:rPr>
        <w:t>ORGANIZATORI</w:t>
      </w:r>
    </w:p>
    <w:p w14:paraId="2EF8CE6A" w14:textId="77777777" w:rsidR="00DA300D" w:rsidRDefault="00DA300D" w:rsidP="00DA300D">
      <w:pPr>
        <w:ind w:firstLine="709"/>
        <w:jc w:val="both"/>
        <w:rPr>
          <w:rFonts w:ascii="Arial" w:hAnsi="Arial"/>
          <w:sz w:val="22"/>
          <w:szCs w:val="22"/>
        </w:rPr>
      </w:pPr>
      <w:r w:rsidRPr="00884ED2">
        <w:rPr>
          <w:rFonts w:ascii="Arial" w:hAnsi="Arial"/>
          <w:sz w:val="22"/>
          <w:szCs w:val="22"/>
        </w:rPr>
        <w:t xml:space="preserve">Valmieras </w:t>
      </w:r>
      <w:r>
        <w:rPr>
          <w:rFonts w:ascii="Arial" w:hAnsi="Arial"/>
          <w:sz w:val="22"/>
          <w:szCs w:val="22"/>
        </w:rPr>
        <w:t>novada</w:t>
      </w:r>
      <w:r w:rsidRPr="00884ED2">
        <w:rPr>
          <w:rFonts w:ascii="Arial" w:hAnsi="Arial"/>
          <w:sz w:val="22"/>
          <w:szCs w:val="22"/>
        </w:rPr>
        <w:t xml:space="preserve"> pašvaldība sadarbībā ar Valsts izglītības satura centru (VISC)</w:t>
      </w:r>
      <w:r>
        <w:rPr>
          <w:rFonts w:ascii="Arial" w:hAnsi="Arial"/>
          <w:sz w:val="22"/>
          <w:szCs w:val="22"/>
        </w:rPr>
        <w:t xml:space="preserve"> un</w:t>
      </w:r>
      <w:r w:rsidRPr="00884ED2">
        <w:rPr>
          <w:rFonts w:ascii="Arial" w:hAnsi="Arial"/>
          <w:sz w:val="22"/>
          <w:szCs w:val="22"/>
        </w:rPr>
        <w:t xml:space="preserve"> Valmieras Viestura vidusskolu</w:t>
      </w:r>
      <w:r>
        <w:rPr>
          <w:rFonts w:ascii="Arial" w:hAnsi="Arial"/>
          <w:sz w:val="22"/>
          <w:szCs w:val="22"/>
        </w:rPr>
        <w:t>.</w:t>
      </w:r>
      <w:r w:rsidRPr="005F3D3D">
        <w:rPr>
          <w:rFonts w:ascii="Arial" w:hAnsi="Arial"/>
          <w:sz w:val="22"/>
          <w:szCs w:val="22"/>
        </w:rPr>
        <w:t xml:space="preserve"> </w:t>
      </w:r>
    </w:p>
    <w:p w14:paraId="1A13835D" w14:textId="77777777" w:rsidR="00DA300D" w:rsidRPr="00770242" w:rsidRDefault="00DA300D" w:rsidP="00DA300D">
      <w:pPr>
        <w:jc w:val="both"/>
        <w:rPr>
          <w:rFonts w:ascii="Arial" w:hAnsi="Arial"/>
          <w:sz w:val="22"/>
          <w:szCs w:val="22"/>
        </w:rPr>
      </w:pPr>
    </w:p>
    <w:p w14:paraId="79A34BDE" w14:textId="77777777" w:rsidR="00DA300D" w:rsidRPr="00884ED2" w:rsidRDefault="00DA300D" w:rsidP="00DA300D">
      <w:pPr>
        <w:jc w:val="both"/>
        <w:rPr>
          <w:rFonts w:ascii="Arial" w:hAnsi="Arial"/>
          <w:sz w:val="22"/>
          <w:szCs w:val="22"/>
        </w:rPr>
      </w:pPr>
      <w:r w:rsidRPr="00884ED2">
        <w:rPr>
          <w:rFonts w:ascii="Arial" w:hAnsi="Arial"/>
          <w:b/>
          <w:sz w:val="22"/>
          <w:szCs w:val="22"/>
        </w:rPr>
        <w:t>DALĪBNIEKI</w:t>
      </w:r>
    </w:p>
    <w:p w14:paraId="08A26FA0" w14:textId="77777777" w:rsidR="00DA300D" w:rsidRPr="00884ED2" w:rsidRDefault="00DA300D" w:rsidP="00DA300D">
      <w:pPr>
        <w:ind w:firstLine="709"/>
        <w:jc w:val="both"/>
        <w:rPr>
          <w:rFonts w:ascii="Arial" w:hAnsi="Arial"/>
          <w:sz w:val="22"/>
          <w:szCs w:val="22"/>
        </w:rPr>
      </w:pPr>
      <w:r w:rsidRPr="00884ED2">
        <w:rPr>
          <w:rFonts w:ascii="Arial" w:hAnsi="Arial"/>
          <w:sz w:val="22"/>
          <w:szCs w:val="22"/>
        </w:rPr>
        <w:t>Latvijas izglītības un kultūras iestāžu skolēnu teātru kolektīvi, teātra pulciņi, studijas (turpmāk – teātri</w:t>
      </w:r>
      <w:r w:rsidRPr="005B70AA">
        <w:rPr>
          <w:rFonts w:ascii="Arial" w:hAnsi="Arial"/>
          <w:sz w:val="22"/>
          <w:szCs w:val="22"/>
        </w:rPr>
        <w:t>)</w:t>
      </w:r>
      <w:r>
        <w:rPr>
          <w:rFonts w:ascii="Arial" w:hAnsi="Arial"/>
          <w:sz w:val="22"/>
          <w:szCs w:val="22"/>
        </w:rPr>
        <w:t>.</w:t>
      </w:r>
    </w:p>
    <w:p w14:paraId="5AA0F6DC" w14:textId="77777777" w:rsidR="00DA300D" w:rsidRPr="00884ED2" w:rsidRDefault="00DA300D" w:rsidP="00DA300D">
      <w:pPr>
        <w:ind w:firstLine="709"/>
        <w:jc w:val="both"/>
        <w:rPr>
          <w:rFonts w:ascii="Arial" w:hAnsi="Arial"/>
          <w:sz w:val="22"/>
          <w:szCs w:val="22"/>
        </w:rPr>
      </w:pPr>
      <w:r w:rsidRPr="00884ED2">
        <w:rPr>
          <w:rFonts w:ascii="Arial" w:hAnsi="Arial"/>
          <w:sz w:val="22"/>
          <w:szCs w:val="22"/>
        </w:rPr>
        <w:t>Dalībnieki ir atbildīgi par autortiesību ievērošanu saskaņā ar Latvijas Republikas normatīvajos aktos noteikto.</w:t>
      </w:r>
    </w:p>
    <w:p w14:paraId="6C2B366D" w14:textId="77777777" w:rsidR="00DA300D" w:rsidRPr="00884ED2" w:rsidRDefault="00DA300D" w:rsidP="00DA300D">
      <w:pPr>
        <w:jc w:val="both"/>
        <w:rPr>
          <w:rFonts w:ascii="Arial" w:hAnsi="Arial"/>
          <w:b/>
          <w:sz w:val="22"/>
          <w:szCs w:val="22"/>
        </w:rPr>
      </w:pPr>
    </w:p>
    <w:p w14:paraId="50D3F200" w14:textId="77777777" w:rsidR="00DA300D" w:rsidRPr="00884ED2" w:rsidRDefault="00DA300D" w:rsidP="00DA300D">
      <w:pPr>
        <w:jc w:val="both"/>
        <w:rPr>
          <w:rFonts w:ascii="Arial" w:hAnsi="Arial"/>
          <w:b/>
          <w:sz w:val="22"/>
          <w:szCs w:val="22"/>
        </w:rPr>
      </w:pPr>
      <w:r w:rsidRPr="00884ED2">
        <w:rPr>
          <w:rFonts w:ascii="Arial" w:hAnsi="Arial"/>
          <w:b/>
          <w:sz w:val="22"/>
          <w:szCs w:val="22"/>
        </w:rPr>
        <w:t>NORISE</w:t>
      </w:r>
    </w:p>
    <w:p w14:paraId="6DF7D452" w14:textId="5D3A2670" w:rsidR="00DA300D" w:rsidRPr="00F40400" w:rsidRDefault="00A632E4" w:rsidP="00DA300D">
      <w:pPr>
        <w:numPr>
          <w:ilvl w:val="0"/>
          <w:numId w:val="4"/>
        </w:numPr>
        <w:jc w:val="both"/>
        <w:rPr>
          <w:rFonts w:ascii="Arial" w:hAnsi="Arial"/>
          <w:sz w:val="22"/>
          <w:szCs w:val="22"/>
        </w:rPr>
      </w:pPr>
      <w:r>
        <w:rPr>
          <w:rFonts w:ascii="Arial" w:hAnsi="Arial"/>
          <w:b/>
          <w:sz w:val="22"/>
          <w:szCs w:val="22"/>
        </w:rPr>
        <w:t>p</w:t>
      </w:r>
      <w:r w:rsidR="00DA300D" w:rsidRPr="00884ED2">
        <w:rPr>
          <w:rFonts w:ascii="Arial" w:hAnsi="Arial"/>
          <w:b/>
          <w:sz w:val="22"/>
          <w:szCs w:val="22"/>
        </w:rPr>
        <w:t>osms</w:t>
      </w:r>
      <w:r>
        <w:rPr>
          <w:rFonts w:ascii="Arial" w:hAnsi="Arial"/>
          <w:sz w:val="22"/>
          <w:szCs w:val="22"/>
        </w:rPr>
        <w:t>.</w:t>
      </w:r>
      <w:r w:rsidR="00DA300D" w:rsidRPr="00884ED2">
        <w:rPr>
          <w:rFonts w:ascii="Arial" w:hAnsi="Arial"/>
          <w:sz w:val="22"/>
          <w:szCs w:val="22"/>
        </w:rPr>
        <w:t xml:space="preserve"> Teātra izrāžu sagatavošana un </w:t>
      </w:r>
      <w:r w:rsidR="00DA300D">
        <w:rPr>
          <w:rFonts w:ascii="Arial" w:hAnsi="Arial"/>
          <w:sz w:val="22"/>
          <w:szCs w:val="22"/>
        </w:rPr>
        <w:t>video iesūtīšana</w:t>
      </w:r>
      <w:r w:rsidR="00DA300D" w:rsidRPr="00884ED2">
        <w:rPr>
          <w:rFonts w:ascii="Arial" w:hAnsi="Arial"/>
          <w:sz w:val="22"/>
          <w:szCs w:val="22"/>
        </w:rPr>
        <w:t xml:space="preserve"> līdz 20</w:t>
      </w:r>
      <w:r w:rsidR="00DA300D">
        <w:rPr>
          <w:rFonts w:ascii="Arial" w:hAnsi="Arial"/>
          <w:sz w:val="22"/>
          <w:szCs w:val="22"/>
        </w:rPr>
        <w:t>2</w:t>
      </w:r>
      <w:r w:rsidR="00E26422">
        <w:rPr>
          <w:rFonts w:ascii="Arial" w:hAnsi="Arial"/>
          <w:sz w:val="22"/>
          <w:szCs w:val="22"/>
        </w:rPr>
        <w:t>4</w:t>
      </w:r>
      <w:r w:rsidR="00DA300D" w:rsidRPr="00884ED2">
        <w:rPr>
          <w:rFonts w:ascii="Arial" w:hAnsi="Arial"/>
          <w:sz w:val="22"/>
          <w:szCs w:val="22"/>
        </w:rPr>
        <w:t xml:space="preserve">.gada </w:t>
      </w:r>
      <w:r w:rsidR="00DA300D">
        <w:rPr>
          <w:rFonts w:ascii="Arial" w:hAnsi="Arial"/>
          <w:sz w:val="22"/>
          <w:szCs w:val="22"/>
        </w:rPr>
        <w:t>28</w:t>
      </w:r>
      <w:r w:rsidR="00DA300D" w:rsidRPr="00884ED2">
        <w:rPr>
          <w:rFonts w:ascii="Arial" w:hAnsi="Arial"/>
          <w:sz w:val="22"/>
          <w:szCs w:val="22"/>
        </w:rPr>
        <w:t xml:space="preserve">.martam. </w:t>
      </w:r>
    </w:p>
    <w:p w14:paraId="57994453" w14:textId="7DA93C45" w:rsidR="00DA300D" w:rsidRDefault="00DA300D" w:rsidP="00DA300D">
      <w:pPr>
        <w:numPr>
          <w:ilvl w:val="0"/>
          <w:numId w:val="4"/>
        </w:numPr>
        <w:jc w:val="both"/>
        <w:rPr>
          <w:rFonts w:ascii="Arial" w:hAnsi="Arial"/>
          <w:sz w:val="22"/>
          <w:szCs w:val="22"/>
        </w:rPr>
      </w:pPr>
      <w:r w:rsidRPr="00825704">
        <w:rPr>
          <w:rFonts w:ascii="Arial" w:hAnsi="Arial"/>
          <w:b/>
          <w:sz w:val="22"/>
          <w:szCs w:val="22"/>
        </w:rPr>
        <w:t>posms</w:t>
      </w:r>
      <w:r w:rsidR="00A632E4">
        <w:rPr>
          <w:rFonts w:ascii="Arial" w:hAnsi="Arial"/>
          <w:sz w:val="22"/>
          <w:szCs w:val="22"/>
        </w:rPr>
        <w:t>.</w:t>
      </w:r>
      <w:r w:rsidRPr="00825704">
        <w:rPr>
          <w:rFonts w:ascii="Arial" w:hAnsi="Arial"/>
          <w:sz w:val="22"/>
          <w:szCs w:val="22"/>
        </w:rPr>
        <w:t xml:space="preserve"> Izrādes: 202</w:t>
      </w:r>
      <w:r w:rsidR="00E26422">
        <w:rPr>
          <w:rFonts w:ascii="Arial" w:hAnsi="Arial"/>
          <w:sz w:val="22"/>
          <w:szCs w:val="22"/>
        </w:rPr>
        <w:t>4</w:t>
      </w:r>
      <w:r w:rsidRPr="00825704">
        <w:rPr>
          <w:rFonts w:ascii="Arial" w:hAnsi="Arial"/>
          <w:sz w:val="22"/>
          <w:szCs w:val="22"/>
        </w:rPr>
        <w:t>.g</w:t>
      </w:r>
      <w:r w:rsidR="00E26422">
        <w:rPr>
          <w:rFonts w:ascii="Arial" w:hAnsi="Arial"/>
          <w:sz w:val="22"/>
          <w:szCs w:val="22"/>
        </w:rPr>
        <w:t>ada</w:t>
      </w:r>
      <w:r w:rsidRPr="00825704">
        <w:rPr>
          <w:rFonts w:ascii="Arial" w:hAnsi="Arial"/>
          <w:sz w:val="22"/>
          <w:szCs w:val="22"/>
        </w:rPr>
        <w:t xml:space="preserve"> </w:t>
      </w:r>
      <w:r>
        <w:rPr>
          <w:rFonts w:ascii="Arial" w:hAnsi="Arial"/>
          <w:sz w:val="22"/>
          <w:szCs w:val="22"/>
        </w:rPr>
        <w:t>19</w:t>
      </w:r>
      <w:r w:rsidRPr="00825704">
        <w:rPr>
          <w:rFonts w:ascii="Arial" w:hAnsi="Arial"/>
          <w:sz w:val="22"/>
          <w:szCs w:val="22"/>
        </w:rPr>
        <w:t>. - 2</w:t>
      </w:r>
      <w:r>
        <w:rPr>
          <w:rFonts w:ascii="Arial" w:hAnsi="Arial"/>
          <w:sz w:val="22"/>
          <w:szCs w:val="22"/>
        </w:rPr>
        <w:t>0</w:t>
      </w:r>
      <w:r w:rsidRPr="00825704">
        <w:rPr>
          <w:rFonts w:ascii="Arial" w:hAnsi="Arial"/>
          <w:sz w:val="22"/>
          <w:szCs w:val="22"/>
        </w:rPr>
        <w:t>. aprīlī Valmieras Viestura vidusskolā.</w:t>
      </w:r>
    </w:p>
    <w:p w14:paraId="2DDF0BC8" w14:textId="77777777" w:rsidR="00DA300D" w:rsidRPr="00825704" w:rsidRDefault="00DA300D" w:rsidP="00DA300D">
      <w:pPr>
        <w:ind w:left="1069"/>
        <w:jc w:val="both"/>
        <w:rPr>
          <w:rFonts w:ascii="Arial" w:hAnsi="Arial"/>
          <w:sz w:val="22"/>
          <w:szCs w:val="22"/>
        </w:rPr>
      </w:pPr>
    </w:p>
    <w:p w14:paraId="595D1C80" w14:textId="77777777" w:rsidR="00A632E4" w:rsidRDefault="00DA300D" w:rsidP="00A632E4">
      <w:pPr>
        <w:ind w:left="360" w:firstLine="349"/>
        <w:jc w:val="both"/>
        <w:rPr>
          <w:rFonts w:ascii="Arial" w:hAnsi="Arial"/>
          <w:sz w:val="22"/>
          <w:szCs w:val="22"/>
        </w:rPr>
      </w:pPr>
      <w:r>
        <w:rPr>
          <w:rFonts w:ascii="Arial" w:hAnsi="Arial"/>
          <w:sz w:val="22"/>
          <w:szCs w:val="22"/>
        </w:rPr>
        <w:t>Festivāla organizatori savu iespēju un pieejamo resursu robežās festivāla laikā nodrošina:</w:t>
      </w:r>
    </w:p>
    <w:p w14:paraId="006658BE" w14:textId="3472EEDC" w:rsidR="00A632E4" w:rsidRPr="00A632E4" w:rsidRDefault="00DA300D" w:rsidP="00A632E4">
      <w:pPr>
        <w:pStyle w:val="Sarakstarindkopa"/>
        <w:numPr>
          <w:ilvl w:val="0"/>
          <w:numId w:val="7"/>
        </w:numPr>
        <w:jc w:val="both"/>
        <w:rPr>
          <w:rFonts w:ascii="Arial" w:hAnsi="Arial"/>
        </w:rPr>
      </w:pPr>
      <w:r w:rsidRPr="00A632E4">
        <w:rPr>
          <w:rFonts w:ascii="Arial" w:hAnsi="Arial"/>
        </w:rPr>
        <w:t xml:space="preserve">Valmieras </w:t>
      </w:r>
      <w:proofErr w:type="spellStart"/>
      <w:r w:rsidRPr="00A632E4">
        <w:rPr>
          <w:rFonts w:ascii="Arial" w:hAnsi="Arial"/>
        </w:rPr>
        <w:t>Viestura</w:t>
      </w:r>
      <w:proofErr w:type="spellEnd"/>
      <w:r w:rsidRPr="00A632E4">
        <w:rPr>
          <w:rFonts w:ascii="Arial" w:hAnsi="Arial"/>
        </w:rPr>
        <w:t xml:space="preserve"> </w:t>
      </w:r>
      <w:proofErr w:type="spellStart"/>
      <w:r w:rsidRPr="00A632E4">
        <w:rPr>
          <w:rFonts w:ascii="Arial" w:hAnsi="Arial"/>
        </w:rPr>
        <w:t>vidusskolas</w:t>
      </w:r>
      <w:proofErr w:type="spellEnd"/>
      <w:r w:rsidRPr="00A632E4">
        <w:rPr>
          <w:rFonts w:ascii="Arial" w:hAnsi="Arial"/>
        </w:rPr>
        <w:t xml:space="preserve"> </w:t>
      </w:r>
      <w:proofErr w:type="spellStart"/>
      <w:r w:rsidRPr="00A632E4">
        <w:rPr>
          <w:rFonts w:ascii="Arial" w:hAnsi="Arial"/>
        </w:rPr>
        <w:t>lielās</w:t>
      </w:r>
      <w:proofErr w:type="spellEnd"/>
      <w:r w:rsidRPr="00A632E4">
        <w:rPr>
          <w:rFonts w:ascii="Arial" w:hAnsi="Arial"/>
        </w:rPr>
        <w:t xml:space="preserve"> zāles skatuvi un mazo formu zāli, kā arī var iekārtot jums atbilstošu spēles laukumu - klasi, skolas pagalmu</w:t>
      </w:r>
      <w:r w:rsidR="00A632E4" w:rsidRPr="00A632E4">
        <w:rPr>
          <w:rFonts w:ascii="Arial" w:hAnsi="Arial"/>
        </w:rPr>
        <w:t>;</w:t>
      </w:r>
    </w:p>
    <w:p w14:paraId="30849CBE" w14:textId="77777777" w:rsidR="00A632E4" w:rsidRDefault="00DA300D" w:rsidP="00A632E4">
      <w:pPr>
        <w:pStyle w:val="Sarakstarindkopa"/>
        <w:numPr>
          <w:ilvl w:val="0"/>
          <w:numId w:val="7"/>
        </w:numPr>
        <w:jc w:val="both"/>
        <w:rPr>
          <w:rFonts w:ascii="Arial" w:hAnsi="Arial"/>
        </w:rPr>
      </w:pPr>
      <w:proofErr w:type="spellStart"/>
      <w:r w:rsidRPr="00A632E4">
        <w:rPr>
          <w:rFonts w:ascii="Arial" w:hAnsi="Arial"/>
        </w:rPr>
        <w:t>gaismošanas</w:t>
      </w:r>
      <w:proofErr w:type="spellEnd"/>
      <w:r w:rsidRPr="00A632E4">
        <w:rPr>
          <w:rFonts w:ascii="Arial" w:hAnsi="Arial"/>
        </w:rPr>
        <w:t xml:space="preserve"> un </w:t>
      </w:r>
      <w:proofErr w:type="spellStart"/>
      <w:r w:rsidRPr="00A632E4">
        <w:rPr>
          <w:rFonts w:ascii="Arial" w:hAnsi="Arial"/>
        </w:rPr>
        <w:t>skaņošanas</w:t>
      </w:r>
      <w:proofErr w:type="spellEnd"/>
      <w:r w:rsidRPr="00A632E4">
        <w:rPr>
          <w:rFonts w:ascii="Arial" w:hAnsi="Arial"/>
        </w:rPr>
        <w:t xml:space="preserve"> </w:t>
      </w:r>
      <w:proofErr w:type="spellStart"/>
      <w:r w:rsidRPr="00A632E4">
        <w:rPr>
          <w:rFonts w:ascii="Arial" w:hAnsi="Arial"/>
        </w:rPr>
        <w:t>tehniku</w:t>
      </w:r>
      <w:proofErr w:type="spellEnd"/>
      <w:r w:rsidRPr="00A632E4">
        <w:rPr>
          <w:rFonts w:ascii="Arial" w:hAnsi="Arial"/>
        </w:rPr>
        <w:t>;</w:t>
      </w:r>
    </w:p>
    <w:p w14:paraId="112A46E0" w14:textId="2B066CB1" w:rsidR="00DA300D" w:rsidRPr="00A632E4" w:rsidRDefault="00DA300D" w:rsidP="00A632E4">
      <w:pPr>
        <w:pStyle w:val="Sarakstarindkopa"/>
        <w:numPr>
          <w:ilvl w:val="0"/>
          <w:numId w:val="7"/>
        </w:numPr>
        <w:jc w:val="both"/>
        <w:rPr>
          <w:rFonts w:ascii="Arial" w:hAnsi="Arial"/>
        </w:rPr>
      </w:pPr>
      <w:proofErr w:type="spellStart"/>
      <w:r w:rsidRPr="00A632E4">
        <w:rPr>
          <w:rFonts w:ascii="Arial" w:hAnsi="Arial"/>
        </w:rPr>
        <w:t>datortehniku</w:t>
      </w:r>
      <w:proofErr w:type="spellEnd"/>
      <w:r w:rsidRPr="00A632E4">
        <w:rPr>
          <w:rFonts w:ascii="Arial" w:hAnsi="Arial"/>
        </w:rPr>
        <w:t>.</w:t>
      </w:r>
    </w:p>
    <w:p w14:paraId="1DEDA8F6" w14:textId="77777777" w:rsidR="00DA300D" w:rsidRPr="00884ED2" w:rsidRDefault="00DA300D" w:rsidP="00DA300D">
      <w:pPr>
        <w:jc w:val="both"/>
        <w:rPr>
          <w:rFonts w:ascii="Arial" w:hAnsi="Arial"/>
          <w:sz w:val="22"/>
          <w:szCs w:val="22"/>
        </w:rPr>
      </w:pPr>
    </w:p>
    <w:p w14:paraId="4177B7F0" w14:textId="77777777" w:rsidR="00DA300D" w:rsidRPr="00884ED2" w:rsidRDefault="00DA300D" w:rsidP="00DA300D">
      <w:pPr>
        <w:jc w:val="both"/>
        <w:rPr>
          <w:rFonts w:ascii="Arial" w:hAnsi="Arial"/>
          <w:sz w:val="22"/>
          <w:szCs w:val="22"/>
        </w:rPr>
      </w:pPr>
      <w:r w:rsidRPr="00884ED2">
        <w:rPr>
          <w:rFonts w:ascii="Arial" w:hAnsi="Arial"/>
          <w:b/>
          <w:sz w:val="22"/>
          <w:szCs w:val="22"/>
        </w:rPr>
        <w:t xml:space="preserve">PIETEIKŠANĀS </w:t>
      </w:r>
    </w:p>
    <w:p w14:paraId="28D85279" w14:textId="4A5FABF3" w:rsidR="00DA300D" w:rsidRPr="00825704" w:rsidRDefault="00DA300D" w:rsidP="00DA300D">
      <w:pPr>
        <w:ind w:firstLine="709"/>
        <w:jc w:val="both"/>
        <w:rPr>
          <w:rFonts w:ascii="Arial" w:hAnsi="Arial"/>
          <w:sz w:val="22"/>
          <w:szCs w:val="22"/>
        </w:rPr>
      </w:pPr>
      <w:r w:rsidRPr="00884ED2">
        <w:rPr>
          <w:rFonts w:ascii="Arial" w:hAnsi="Arial"/>
          <w:sz w:val="22"/>
          <w:szCs w:val="22"/>
        </w:rPr>
        <w:t>Līdz 20</w:t>
      </w:r>
      <w:r>
        <w:rPr>
          <w:rFonts w:ascii="Arial" w:hAnsi="Arial"/>
          <w:sz w:val="22"/>
          <w:szCs w:val="22"/>
        </w:rPr>
        <w:t>2</w:t>
      </w:r>
      <w:r w:rsidR="00E26422">
        <w:rPr>
          <w:rFonts w:ascii="Arial" w:hAnsi="Arial"/>
          <w:sz w:val="22"/>
          <w:szCs w:val="22"/>
        </w:rPr>
        <w:t>4</w:t>
      </w:r>
      <w:r w:rsidRPr="00884ED2">
        <w:rPr>
          <w:rFonts w:ascii="Arial" w:hAnsi="Arial"/>
          <w:sz w:val="22"/>
          <w:szCs w:val="22"/>
        </w:rPr>
        <w:t xml:space="preserve">.gada </w:t>
      </w:r>
      <w:r w:rsidR="00A632E4">
        <w:rPr>
          <w:rFonts w:ascii="Arial" w:hAnsi="Arial"/>
          <w:sz w:val="22"/>
          <w:szCs w:val="22"/>
        </w:rPr>
        <w:t>28</w:t>
      </w:r>
      <w:r>
        <w:rPr>
          <w:rFonts w:ascii="Arial" w:hAnsi="Arial"/>
          <w:sz w:val="22"/>
          <w:szCs w:val="22"/>
        </w:rPr>
        <w:t>.martam</w:t>
      </w:r>
      <w:r w:rsidRPr="00884ED2">
        <w:rPr>
          <w:rFonts w:ascii="Arial" w:hAnsi="Arial"/>
          <w:sz w:val="22"/>
          <w:szCs w:val="22"/>
        </w:rPr>
        <w:t xml:space="preserve"> tiek nosūtīta pieteikuma anketa (</w:t>
      </w:r>
      <w:r>
        <w:rPr>
          <w:rFonts w:ascii="Arial" w:hAnsi="Arial"/>
          <w:sz w:val="22"/>
          <w:szCs w:val="22"/>
        </w:rPr>
        <w:t>1.</w:t>
      </w:r>
      <w:r w:rsidRPr="00884ED2">
        <w:rPr>
          <w:rFonts w:ascii="Arial" w:hAnsi="Arial"/>
          <w:sz w:val="22"/>
          <w:szCs w:val="22"/>
        </w:rPr>
        <w:t>pielikums)</w:t>
      </w:r>
      <w:r>
        <w:rPr>
          <w:rFonts w:ascii="Arial" w:hAnsi="Arial"/>
          <w:sz w:val="22"/>
          <w:szCs w:val="22"/>
        </w:rPr>
        <w:t xml:space="preserve"> </w:t>
      </w:r>
      <w:r w:rsidRPr="00884ED2">
        <w:rPr>
          <w:rFonts w:ascii="Arial" w:hAnsi="Arial"/>
          <w:sz w:val="22"/>
          <w:szCs w:val="22"/>
        </w:rPr>
        <w:t xml:space="preserve">uz e-pasta adresi </w:t>
      </w:r>
      <w:hyperlink r:id="rId6" w:history="1">
        <w:r w:rsidR="00A632E4" w:rsidRPr="004F40F0">
          <w:rPr>
            <w:rStyle w:val="Hipersaite"/>
            <w:rFonts w:ascii="Arial" w:hAnsi="Arial"/>
            <w:sz w:val="22"/>
            <w:szCs w:val="22"/>
            <w:lang w:val="en-GB"/>
          </w:rPr>
          <w:t>zane.svede</w:t>
        </w:r>
        <w:r w:rsidR="00A632E4" w:rsidRPr="004F40F0">
          <w:rPr>
            <w:rStyle w:val="Hipersaite"/>
            <w:rFonts w:ascii="Arial" w:hAnsi="Arial"/>
            <w:sz w:val="22"/>
            <w:szCs w:val="22"/>
          </w:rPr>
          <w:t>@valmiera.edu.lv</w:t>
        </w:r>
      </w:hyperlink>
      <w:r w:rsidRPr="00884ED2">
        <w:rPr>
          <w:rFonts w:ascii="Arial" w:hAnsi="Arial"/>
          <w:sz w:val="22"/>
          <w:szCs w:val="22"/>
        </w:rPr>
        <w:t xml:space="preserve"> </w:t>
      </w:r>
      <w:r w:rsidRPr="00825704">
        <w:rPr>
          <w:rFonts w:ascii="Arial" w:hAnsi="Arial"/>
          <w:sz w:val="22"/>
          <w:szCs w:val="22"/>
        </w:rPr>
        <w:t xml:space="preserve">un video (mazo formu darbi līdz 20. min, lielās izrādes līdz 60.min), to </w:t>
      </w:r>
      <w:proofErr w:type="spellStart"/>
      <w:r w:rsidRPr="00825704">
        <w:rPr>
          <w:rFonts w:ascii="Arial" w:hAnsi="Arial"/>
          <w:sz w:val="22"/>
          <w:szCs w:val="22"/>
        </w:rPr>
        <w:t>lejuplādējot</w:t>
      </w:r>
      <w:proofErr w:type="spellEnd"/>
      <w:r w:rsidRPr="00825704">
        <w:rPr>
          <w:rFonts w:ascii="Arial" w:hAnsi="Arial"/>
          <w:sz w:val="22"/>
          <w:szCs w:val="22"/>
        </w:rPr>
        <w:t xml:space="preserve"> vietnē failiem.lv vai ievietojot </w:t>
      </w:r>
      <w:proofErr w:type="spellStart"/>
      <w:r w:rsidRPr="00825704">
        <w:rPr>
          <w:rFonts w:ascii="Arial" w:hAnsi="Arial"/>
          <w:sz w:val="22"/>
          <w:szCs w:val="22"/>
        </w:rPr>
        <w:t>youtube</w:t>
      </w:r>
      <w:proofErr w:type="spellEnd"/>
      <w:r w:rsidRPr="00825704">
        <w:rPr>
          <w:rFonts w:ascii="Arial" w:hAnsi="Arial"/>
          <w:sz w:val="22"/>
          <w:szCs w:val="22"/>
        </w:rPr>
        <w:t xml:space="preserve"> kanālā, pieteikumam pievienojot saiti, kur atrodams video ieraksts.</w:t>
      </w:r>
    </w:p>
    <w:p w14:paraId="0DE0AF19" w14:textId="77777777" w:rsidR="00DA300D" w:rsidRPr="00884ED2" w:rsidRDefault="00DA300D" w:rsidP="00DA300D">
      <w:pPr>
        <w:jc w:val="both"/>
        <w:rPr>
          <w:rFonts w:ascii="Arial" w:hAnsi="Arial"/>
          <w:sz w:val="22"/>
          <w:szCs w:val="22"/>
        </w:rPr>
      </w:pPr>
    </w:p>
    <w:p w14:paraId="49E1E3BE" w14:textId="77777777" w:rsidR="005853A4" w:rsidRDefault="005853A4" w:rsidP="00DA300D">
      <w:pPr>
        <w:jc w:val="both"/>
        <w:rPr>
          <w:rFonts w:ascii="Arial" w:hAnsi="Arial"/>
          <w:b/>
          <w:sz w:val="22"/>
          <w:szCs w:val="22"/>
        </w:rPr>
      </w:pPr>
    </w:p>
    <w:p w14:paraId="3E4F2078" w14:textId="77777777" w:rsidR="005853A4" w:rsidRDefault="005853A4" w:rsidP="00DA300D">
      <w:pPr>
        <w:jc w:val="both"/>
        <w:rPr>
          <w:rFonts w:ascii="Arial" w:hAnsi="Arial"/>
          <w:b/>
          <w:sz w:val="22"/>
          <w:szCs w:val="22"/>
        </w:rPr>
      </w:pPr>
    </w:p>
    <w:p w14:paraId="3D19D2BE" w14:textId="77777777" w:rsidR="005853A4" w:rsidRDefault="005853A4" w:rsidP="00DA300D">
      <w:pPr>
        <w:jc w:val="both"/>
        <w:rPr>
          <w:rFonts w:ascii="Arial" w:hAnsi="Arial"/>
          <w:b/>
          <w:sz w:val="22"/>
          <w:szCs w:val="22"/>
        </w:rPr>
      </w:pPr>
    </w:p>
    <w:p w14:paraId="50EC3022" w14:textId="77777777" w:rsidR="005853A4" w:rsidRDefault="005853A4" w:rsidP="00DA300D">
      <w:pPr>
        <w:jc w:val="both"/>
        <w:rPr>
          <w:rFonts w:ascii="Arial" w:hAnsi="Arial"/>
          <w:b/>
          <w:sz w:val="22"/>
          <w:szCs w:val="22"/>
        </w:rPr>
      </w:pPr>
    </w:p>
    <w:p w14:paraId="51F11449" w14:textId="77777777" w:rsidR="005853A4" w:rsidRDefault="005853A4" w:rsidP="00DA300D">
      <w:pPr>
        <w:jc w:val="both"/>
        <w:rPr>
          <w:rFonts w:ascii="Arial" w:hAnsi="Arial"/>
          <w:b/>
          <w:sz w:val="22"/>
          <w:szCs w:val="22"/>
        </w:rPr>
      </w:pPr>
    </w:p>
    <w:p w14:paraId="3882B433" w14:textId="77777777" w:rsidR="005853A4" w:rsidRDefault="005853A4" w:rsidP="00DA300D">
      <w:pPr>
        <w:jc w:val="both"/>
        <w:rPr>
          <w:rFonts w:ascii="Arial" w:hAnsi="Arial"/>
          <w:b/>
          <w:sz w:val="22"/>
          <w:szCs w:val="22"/>
        </w:rPr>
      </w:pPr>
    </w:p>
    <w:p w14:paraId="2345DE88" w14:textId="77777777" w:rsidR="005853A4" w:rsidRDefault="005853A4" w:rsidP="00DA300D">
      <w:pPr>
        <w:jc w:val="both"/>
        <w:rPr>
          <w:rFonts w:ascii="Arial" w:hAnsi="Arial"/>
          <w:b/>
          <w:sz w:val="22"/>
          <w:szCs w:val="22"/>
        </w:rPr>
      </w:pPr>
    </w:p>
    <w:p w14:paraId="4CBA8A6C" w14:textId="77777777" w:rsidR="005853A4" w:rsidRDefault="005853A4" w:rsidP="00DA300D">
      <w:pPr>
        <w:jc w:val="both"/>
        <w:rPr>
          <w:rFonts w:ascii="Arial" w:hAnsi="Arial"/>
          <w:b/>
          <w:sz w:val="22"/>
          <w:szCs w:val="22"/>
        </w:rPr>
      </w:pPr>
    </w:p>
    <w:p w14:paraId="305B88CD" w14:textId="77777777" w:rsidR="005853A4" w:rsidRDefault="005853A4" w:rsidP="00DA300D">
      <w:pPr>
        <w:jc w:val="both"/>
        <w:rPr>
          <w:rFonts w:ascii="Arial" w:hAnsi="Arial"/>
          <w:b/>
          <w:sz w:val="22"/>
          <w:szCs w:val="22"/>
        </w:rPr>
      </w:pPr>
    </w:p>
    <w:p w14:paraId="7FA9FBF7" w14:textId="2B5D2B86" w:rsidR="00DA300D" w:rsidRDefault="00DA300D" w:rsidP="00DA300D">
      <w:pPr>
        <w:jc w:val="both"/>
        <w:rPr>
          <w:rFonts w:ascii="Arial" w:hAnsi="Arial"/>
          <w:b/>
          <w:sz w:val="22"/>
          <w:szCs w:val="22"/>
        </w:rPr>
      </w:pPr>
      <w:r w:rsidRPr="00884ED2">
        <w:rPr>
          <w:rFonts w:ascii="Arial" w:hAnsi="Arial"/>
          <w:b/>
          <w:sz w:val="22"/>
          <w:szCs w:val="22"/>
        </w:rPr>
        <w:t>VĒRTĒŠANA</w:t>
      </w:r>
    </w:p>
    <w:p w14:paraId="7125E1C9" w14:textId="6232F1FC" w:rsidR="00AC7D1A" w:rsidRPr="00AC7D1A" w:rsidRDefault="00AC7D1A" w:rsidP="00AC7D1A">
      <w:pPr>
        <w:pStyle w:val="Sarakstarindkopa"/>
        <w:numPr>
          <w:ilvl w:val="0"/>
          <w:numId w:val="11"/>
        </w:numPr>
        <w:jc w:val="both"/>
        <w:rPr>
          <w:rFonts w:ascii="Arial" w:eastAsia="Times New Roman" w:hAnsi="Arial"/>
        </w:rPr>
      </w:pPr>
      <w:r w:rsidRPr="00AC7D1A">
        <w:rPr>
          <w:rFonts w:ascii="Arial" w:eastAsia="SimSun" w:hAnsi="Arial" w:cs="Arial"/>
          <w:b/>
          <w:kern w:val="1"/>
          <w:lang w:val="lv-LV" w:eastAsia="zh-CN" w:bidi="hi-IN"/>
        </w:rPr>
        <w:t>posms.</w:t>
      </w:r>
      <w:r w:rsidRPr="00AC7D1A">
        <w:rPr>
          <w:rFonts w:ascii="Arial" w:eastAsia="Times New Roman" w:hAnsi="Arial"/>
        </w:rPr>
        <w:t xml:space="preserve"> </w:t>
      </w:r>
      <w:proofErr w:type="spellStart"/>
      <w:r w:rsidRPr="00AC7D1A">
        <w:rPr>
          <w:rFonts w:ascii="Arial" w:eastAsia="Times New Roman" w:hAnsi="Arial"/>
        </w:rPr>
        <w:t>Teātru</w:t>
      </w:r>
      <w:proofErr w:type="spellEnd"/>
      <w:r w:rsidRPr="00AC7D1A">
        <w:rPr>
          <w:rFonts w:ascii="Arial" w:eastAsia="Times New Roman" w:hAnsi="Arial"/>
        </w:rPr>
        <w:t xml:space="preserve"> video </w:t>
      </w:r>
      <w:proofErr w:type="spellStart"/>
      <w:r w:rsidRPr="00AC7D1A">
        <w:rPr>
          <w:rFonts w:ascii="Arial" w:eastAsia="Times New Roman" w:hAnsi="Arial"/>
        </w:rPr>
        <w:t>vērtē</w:t>
      </w:r>
      <w:proofErr w:type="spellEnd"/>
      <w:r w:rsidRPr="00AC7D1A">
        <w:rPr>
          <w:rFonts w:ascii="Arial" w:eastAsia="Times New Roman" w:hAnsi="Arial"/>
        </w:rPr>
        <w:t xml:space="preserve"> </w:t>
      </w:r>
      <w:proofErr w:type="spellStart"/>
      <w:r w:rsidRPr="00AC7D1A">
        <w:rPr>
          <w:rFonts w:ascii="Arial" w:eastAsia="Times New Roman" w:hAnsi="Arial"/>
        </w:rPr>
        <w:t>organizatoru</w:t>
      </w:r>
      <w:proofErr w:type="spellEnd"/>
      <w:r w:rsidRPr="00AC7D1A">
        <w:rPr>
          <w:rFonts w:ascii="Arial" w:eastAsia="Times New Roman" w:hAnsi="Arial"/>
        </w:rPr>
        <w:t xml:space="preserve"> izveidota žūrija festivāla izrāžu programmas izveidei </w:t>
      </w:r>
      <w:r w:rsidRPr="00AC7D1A">
        <w:rPr>
          <w:rFonts w:ascii="Arial" w:hAnsi="Arial"/>
        </w:rPr>
        <w:t>pēc šādiem kritērijiem:</w:t>
      </w:r>
    </w:p>
    <w:p w14:paraId="5553C9B7" w14:textId="77777777" w:rsidR="00AC7D1A" w:rsidRDefault="00AC7D1A" w:rsidP="00AC7D1A">
      <w:pPr>
        <w:pStyle w:val="Sarakstarindkopa"/>
        <w:numPr>
          <w:ilvl w:val="0"/>
          <w:numId w:val="8"/>
        </w:numPr>
        <w:jc w:val="both"/>
        <w:rPr>
          <w:rFonts w:ascii="Arial" w:hAnsi="Arial"/>
        </w:rPr>
      </w:pPr>
      <w:proofErr w:type="spellStart"/>
      <w:r w:rsidRPr="00A632E4">
        <w:rPr>
          <w:rFonts w:ascii="Arial" w:hAnsi="Arial"/>
        </w:rPr>
        <w:t>dramaturģiskā</w:t>
      </w:r>
      <w:proofErr w:type="spellEnd"/>
      <w:r w:rsidRPr="00A632E4">
        <w:rPr>
          <w:rFonts w:ascii="Arial" w:hAnsi="Arial"/>
        </w:rPr>
        <w:t xml:space="preserve"> </w:t>
      </w:r>
      <w:proofErr w:type="spellStart"/>
      <w:r w:rsidRPr="00A632E4">
        <w:rPr>
          <w:rFonts w:ascii="Arial" w:hAnsi="Arial"/>
        </w:rPr>
        <w:t>materiāla</w:t>
      </w:r>
      <w:proofErr w:type="spellEnd"/>
      <w:r w:rsidRPr="00A632E4">
        <w:rPr>
          <w:rFonts w:ascii="Arial" w:hAnsi="Arial"/>
        </w:rPr>
        <w:t xml:space="preserve"> </w:t>
      </w:r>
      <w:proofErr w:type="spellStart"/>
      <w:r w:rsidRPr="00A632E4">
        <w:rPr>
          <w:rFonts w:ascii="Arial" w:hAnsi="Arial"/>
        </w:rPr>
        <w:t>izvēle</w:t>
      </w:r>
      <w:proofErr w:type="spellEnd"/>
      <w:r w:rsidRPr="00A632E4">
        <w:rPr>
          <w:rFonts w:ascii="Arial" w:hAnsi="Arial"/>
        </w:rPr>
        <w:t xml:space="preserve"> (</w:t>
      </w:r>
      <w:proofErr w:type="spellStart"/>
      <w:r w:rsidRPr="00A632E4">
        <w:rPr>
          <w:rFonts w:ascii="Arial" w:hAnsi="Arial"/>
        </w:rPr>
        <w:t>materiāla</w:t>
      </w:r>
      <w:proofErr w:type="spellEnd"/>
      <w:r w:rsidRPr="00A632E4">
        <w:rPr>
          <w:rFonts w:ascii="Arial" w:hAnsi="Arial"/>
        </w:rPr>
        <w:t xml:space="preserve"> </w:t>
      </w:r>
      <w:proofErr w:type="spellStart"/>
      <w:r w:rsidRPr="00A632E4">
        <w:rPr>
          <w:rFonts w:ascii="Arial" w:hAnsi="Arial"/>
        </w:rPr>
        <w:t>kvalitāte</w:t>
      </w:r>
      <w:proofErr w:type="spellEnd"/>
      <w:r w:rsidRPr="00A632E4">
        <w:rPr>
          <w:rFonts w:ascii="Arial" w:hAnsi="Arial"/>
        </w:rPr>
        <w:t xml:space="preserve">, </w:t>
      </w:r>
      <w:proofErr w:type="spellStart"/>
      <w:r w:rsidRPr="00A632E4">
        <w:rPr>
          <w:rFonts w:ascii="Arial" w:hAnsi="Arial"/>
        </w:rPr>
        <w:t>materiāla</w:t>
      </w:r>
      <w:proofErr w:type="spellEnd"/>
      <w:r w:rsidRPr="00A632E4">
        <w:rPr>
          <w:rFonts w:ascii="Arial" w:hAnsi="Arial"/>
        </w:rPr>
        <w:t xml:space="preserve"> </w:t>
      </w:r>
      <w:proofErr w:type="spellStart"/>
      <w:r w:rsidRPr="00A632E4">
        <w:rPr>
          <w:rFonts w:ascii="Arial" w:hAnsi="Arial"/>
        </w:rPr>
        <w:t>atbilstība</w:t>
      </w:r>
      <w:proofErr w:type="spellEnd"/>
      <w:r w:rsidRPr="00A632E4">
        <w:rPr>
          <w:rFonts w:ascii="Arial" w:hAnsi="Arial"/>
        </w:rPr>
        <w:t xml:space="preserve"> </w:t>
      </w:r>
      <w:proofErr w:type="spellStart"/>
      <w:r w:rsidRPr="00A632E4">
        <w:rPr>
          <w:rFonts w:ascii="Arial" w:hAnsi="Arial"/>
        </w:rPr>
        <w:t>skolēnu</w:t>
      </w:r>
      <w:proofErr w:type="spellEnd"/>
      <w:r w:rsidRPr="00A632E4">
        <w:rPr>
          <w:rFonts w:ascii="Arial" w:hAnsi="Arial"/>
        </w:rPr>
        <w:t xml:space="preserve"> </w:t>
      </w:r>
      <w:proofErr w:type="spellStart"/>
      <w:r w:rsidRPr="00A632E4">
        <w:rPr>
          <w:rFonts w:ascii="Arial" w:hAnsi="Arial"/>
        </w:rPr>
        <w:t>vecumposmam</w:t>
      </w:r>
      <w:proofErr w:type="spellEnd"/>
      <w:r w:rsidRPr="00A632E4">
        <w:rPr>
          <w:rFonts w:ascii="Arial" w:hAnsi="Arial"/>
        </w:rPr>
        <w:t xml:space="preserve"> un </w:t>
      </w:r>
      <w:proofErr w:type="spellStart"/>
      <w:r w:rsidRPr="00A632E4">
        <w:rPr>
          <w:rFonts w:ascii="Arial" w:hAnsi="Arial"/>
        </w:rPr>
        <w:t>aktieru</w:t>
      </w:r>
      <w:proofErr w:type="spellEnd"/>
      <w:r w:rsidRPr="00A632E4">
        <w:rPr>
          <w:rFonts w:ascii="Arial" w:hAnsi="Arial"/>
        </w:rPr>
        <w:t xml:space="preserve"> </w:t>
      </w:r>
      <w:proofErr w:type="spellStart"/>
      <w:r w:rsidRPr="00A632E4">
        <w:rPr>
          <w:rFonts w:ascii="Arial" w:hAnsi="Arial"/>
        </w:rPr>
        <w:t>sastāvam</w:t>
      </w:r>
      <w:proofErr w:type="spellEnd"/>
      <w:r w:rsidRPr="00A632E4">
        <w:rPr>
          <w:rFonts w:ascii="Arial" w:hAnsi="Arial"/>
        </w:rPr>
        <w:t>);</w:t>
      </w:r>
    </w:p>
    <w:p w14:paraId="0A6E4853" w14:textId="77777777" w:rsidR="00AC7D1A" w:rsidRDefault="00AC7D1A" w:rsidP="00AC7D1A">
      <w:pPr>
        <w:pStyle w:val="Sarakstarindkopa"/>
        <w:numPr>
          <w:ilvl w:val="0"/>
          <w:numId w:val="8"/>
        </w:numPr>
        <w:jc w:val="both"/>
        <w:rPr>
          <w:rFonts w:ascii="Arial" w:hAnsi="Arial"/>
        </w:rPr>
      </w:pPr>
      <w:proofErr w:type="spellStart"/>
      <w:r w:rsidRPr="00A632E4">
        <w:rPr>
          <w:rFonts w:ascii="Arial" w:hAnsi="Arial"/>
        </w:rPr>
        <w:t>režisora</w:t>
      </w:r>
      <w:proofErr w:type="spellEnd"/>
      <w:r w:rsidRPr="00A632E4">
        <w:rPr>
          <w:rFonts w:ascii="Arial" w:hAnsi="Arial"/>
        </w:rPr>
        <w:t xml:space="preserve"> </w:t>
      </w:r>
      <w:proofErr w:type="spellStart"/>
      <w:r w:rsidRPr="00A632E4">
        <w:rPr>
          <w:rFonts w:ascii="Arial" w:hAnsi="Arial"/>
        </w:rPr>
        <w:t>darbs</w:t>
      </w:r>
      <w:proofErr w:type="spellEnd"/>
      <w:r w:rsidRPr="00A632E4">
        <w:rPr>
          <w:rFonts w:ascii="Arial" w:hAnsi="Arial"/>
        </w:rPr>
        <w:t xml:space="preserve"> (</w:t>
      </w:r>
      <w:proofErr w:type="spellStart"/>
      <w:r w:rsidRPr="00A632E4">
        <w:rPr>
          <w:rFonts w:ascii="Arial" w:hAnsi="Arial"/>
        </w:rPr>
        <w:t>režisora</w:t>
      </w:r>
      <w:proofErr w:type="spellEnd"/>
      <w:r w:rsidRPr="00A632E4">
        <w:rPr>
          <w:rFonts w:ascii="Arial" w:hAnsi="Arial"/>
        </w:rPr>
        <w:t xml:space="preserve"> </w:t>
      </w:r>
      <w:proofErr w:type="spellStart"/>
      <w:r w:rsidRPr="00A632E4">
        <w:rPr>
          <w:rFonts w:ascii="Arial" w:hAnsi="Arial"/>
        </w:rPr>
        <w:t>ieceres</w:t>
      </w:r>
      <w:proofErr w:type="spellEnd"/>
      <w:r w:rsidRPr="00A632E4">
        <w:rPr>
          <w:rFonts w:ascii="Arial" w:hAnsi="Arial"/>
        </w:rPr>
        <w:t xml:space="preserve"> </w:t>
      </w:r>
      <w:proofErr w:type="spellStart"/>
      <w:r w:rsidRPr="00A632E4">
        <w:rPr>
          <w:rFonts w:ascii="Arial" w:hAnsi="Arial"/>
        </w:rPr>
        <w:t>mākslinieciskā</w:t>
      </w:r>
      <w:proofErr w:type="spellEnd"/>
      <w:r w:rsidRPr="00A632E4">
        <w:rPr>
          <w:rFonts w:ascii="Arial" w:hAnsi="Arial"/>
        </w:rPr>
        <w:t xml:space="preserve"> </w:t>
      </w:r>
      <w:proofErr w:type="spellStart"/>
      <w:r w:rsidRPr="00A632E4">
        <w:rPr>
          <w:rFonts w:ascii="Arial" w:hAnsi="Arial"/>
        </w:rPr>
        <w:t>realizācija</w:t>
      </w:r>
      <w:proofErr w:type="spellEnd"/>
      <w:r w:rsidRPr="00A632E4">
        <w:rPr>
          <w:rFonts w:ascii="Arial" w:hAnsi="Arial"/>
        </w:rPr>
        <w:t xml:space="preserve">, </w:t>
      </w:r>
      <w:proofErr w:type="spellStart"/>
      <w:r w:rsidRPr="00A632E4">
        <w:rPr>
          <w:rFonts w:ascii="Arial" w:hAnsi="Arial"/>
        </w:rPr>
        <w:t>darbs</w:t>
      </w:r>
      <w:proofErr w:type="spellEnd"/>
      <w:r w:rsidRPr="00A632E4">
        <w:rPr>
          <w:rFonts w:ascii="Arial" w:hAnsi="Arial"/>
        </w:rPr>
        <w:t xml:space="preserve"> </w:t>
      </w:r>
      <w:proofErr w:type="spellStart"/>
      <w:r w:rsidRPr="00A632E4">
        <w:rPr>
          <w:rFonts w:ascii="Arial" w:hAnsi="Arial"/>
        </w:rPr>
        <w:t>ar</w:t>
      </w:r>
      <w:proofErr w:type="spellEnd"/>
      <w:r w:rsidRPr="00A632E4">
        <w:rPr>
          <w:rFonts w:ascii="Arial" w:hAnsi="Arial"/>
        </w:rPr>
        <w:t xml:space="preserve"> </w:t>
      </w:r>
      <w:proofErr w:type="spellStart"/>
      <w:r w:rsidRPr="00A632E4">
        <w:rPr>
          <w:rFonts w:ascii="Arial" w:hAnsi="Arial"/>
        </w:rPr>
        <w:t>aktieriem</w:t>
      </w:r>
      <w:proofErr w:type="spellEnd"/>
      <w:r w:rsidRPr="00A632E4">
        <w:rPr>
          <w:rFonts w:ascii="Arial" w:hAnsi="Arial"/>
        </w:rPr>
        <w:t>)</w:t>
      </w:r>
      <w:r>
        <w:rPr>
          <w:rFonts w:ascii="Arial" w:hAnsi="Arial"/>
        </w:rPr>
        <w:t>;</w:t>
      </w:r>
    </w:p>
    <w:p w14:paraId="43D95FA2" w14:textId="77777777" w:rsidR="00AC7D1A" w:rsidRDefault="00AC7D1A" w:rsidP="00AC7D1A">
      <w:pPr>
        <w:pStyle w:val="Sarakstarindkopa"/>
        <w:numPr>
          <w:ilvl w:val="0"/>
          <w:numId w:val="8"/>
        </w:numPr>
        <w:jc w:val="both"/>
        <w:rPr>
          <w:rFonts w:ascii="Arial" w:hAnsi="Arial"/>
        </w:rPr>
      </w:pPr>
      <w:proofErr w:type="spellStart"/>
      <w:r w:rsidRPr="00A632E4">
        <w:rPr>
          <w:rFonts w:ascii="Arial" w:hAnsi="Arial"/>
        </w:rPr>
        <w:t>aktieru</w:t>
      </w:r>
      <w:proofErr w:type="spellEnd"/>
      <w:r w:rsidRPr="00A632E4">
        <w:rPr>
          <w:rFonts w:ascii="Arial" w:hAnsi="Arial"/>
        </w:rPr>
        <w:t xml:space="preserve"> </w:t>
      </w:r>
      <w:proofErr w:type="spellStart"/>
      <w:r w:rsidRPr="00A632E4">
        <w:rPr>
          <w:rFonts w:ascii="Arial" w:hAnsi="Arial"/>
        </w:rPr>
        <w:t>darbs</w:t>
      </w:r>
      <w:proofErr w:type="spellEnd"/>
      <w:r w:rsidRPr="00A632E4">
        <w:rPr>
          <w:rFonts w:ascii="Arial" w:hAnsi="Arial"/>
        </w:rPr>
        <w:t xml:space="preserve"> (</w:t>
      </w:r>
      <w:proofErr w:type="spellStart"/>
      <w:r w:rsidRPr="00A632E4">
        <w:rPr>
          <w:rFonts w:ascii="Arial" w:hAnsi="Arial"/>
        </w:rPr>
        <w:t>organiska</w:t>
      </w:r>
      <w:proofErr w:type="spellEnd"/>
      <w:r w:rsidRPr="00A632E4">
        <w:rPr>
          <w:rFonts w:ascii="Arial" w:hAnsi="Arial"/>
        </w:rPr>
        <w:t xml:space="preserve"> </w:t>
      </w:r>
      <w:proofErr w:type="spellStart"/>
      <w:r w:rsidRPr="00A632E4">
        <w:rPr>
          <w:rFonts w:ascii="Arial" w:hAnsi="Arial"/>
        </w:rPr>
        <w:t>darbošanās</w:t>
      </w:r>
      <w:proofErr w:type="spellEnd"/>
      <w:r w:rsidRPr="00A632E4">
        <w:rPr>
          <w:rFonts w:ascii="Arial" w:hAnsi="Arial"/>
        </w:rPr>
        <w:t xml:space="preserve">, </w:t>
      </w:r>
      <w:proofErr w:type="spellStart"/>
      <w:r w:rsidRPr="00A632E4">
        <w:rPr>
          <w:rFonts w:ascii="Arial" w:hAnsi="Arial"/>
        </w:rPr>
        <w:t>skaidra</w:t>
      </w:r>
      <w:proofErr w:type="spellEnd"/>
      <w:r w:rsidRPr="00A632E4">
        <w:rPr>
          <w:rFonts w:ascii="Arial" w:hAnsi="Arial"/>
        </w:rPr>
        <w:t xml:space="preserve"> </w:t>
      </w:r>
      <w:proofErr w:type="spellStart"/>
      <w:r w:rsidRPr="00A632E4">
        <w:rPr>
          <w:rFonts w:ascii="Arial" w:hAnsi="Arial"/>
        </w:rPr>
        <w:t>dikcija</w:t>
      </w:r>
      <w:proofErr w:type="spellEnd"/>
      <w:r w:rsidRPr="00A632E4">
        <w:rPr>
          <w:rFonts w:ascii="Arial" w:hAnsi="Arial"/>
        </w:rPr>
        <w:t xml:space="preserve">, </w:t>
      </w:r>
      <w:proofErr w:type="spellStart"/>
      <w:r w:rsidRPr="00A632E4">
        <w:rPr>
          <w:rFonts w:ascii="Arial" w:hAnsi="Arial"/>
        </w:rPr>
        <w:t>kontakts</w:t>
      </w:r>
      <w:proofErr w:type="spellEnd"/>
      <w:r w:rsidRPr="00A632E4">
        <w:rPr>
          <w:rFonts w:ascii="Arial" w:hAnsi="Arial"/>
        </w:rPr>
        <w:t xml:space="preserve"> </w:t>
      </w:r>
      <w:proofErr w:type="spellStart"/>
      <w:r w:rsidRPr="00A632E4">
        <w:rPr>
          <w:rFonts w:ascii="Arial" w:hAnsi="Arial"/>
        </w:rPr>
        <w:t>ar</w:t>
      </w:r>
      <w:proofErr w:type="spellEnd"/>
      <w:r w:rsidRPr="00A632E4">
        <w:rPr>
          <w:rFonts w:ascii="Arial" w:hAnsi="Arial"/>
        </w:rPr>
        <w:t xml:space="preserve"> </w:t>
      </w:r>
      <w:proofErr w:type="spellStart"/>
      <w:r w:rsidRPr="00A632E4">
        <w:rPr>
          <w:rFonts w:ascii="Arial" w:hAnsi="Arial"/>
        </w:rPr>
        <w:t>klausītāju</w:t>
      </w:r>
      <w:proofErr w:type="spellEnd"/>
      <w:r w:rsidRPr="00A632E4">
        <w:rPr>
          <w:rFonts w:ascii="Arial" w:hAnsi="Arial"/>
        </w:rPr>
        <w:t xml:space="preserve"> un </w:t>
      </w:r>
      <w:proofErr w:type="spellStart"/>
      <w:r w:rsidRPr="00A632E4">
        <w:rPr>
          <w:rFonts w:ascii="Arial" w:hAnsi="Arial"/>
        </w:rPr>
        <w:t>skatuves</w:t>
      </w:r>
      <w:proofErr w:type="spellEnd"/>
      <w:r w:rsidRPr="00A632E4">
        <w:rPr>
          <w:rFonts w:ascii="Arial" w:hAnsi="Arial"/>
        </w:rPr>
        <w:t xml:space="preserve"> </w:t>
      </w:r>
      <w:proofErr w:type="spellStart"/>
      <w:r w:rsidRPr="00A632E4">
        <w:rPr>
          <w:rFonts w:ascii="Arial" w:hAnsi="Arial"/>
        </w:rPr>
        <w:t>partneri</w:t>
      </w:r>
      <w:proofErr w:type="spellEnd"/>
      <w:r w:rsidRPr="00A632E4">
        <w:rPr>
          <w:rFonts w:ascii="Arial" w:hAnsi="Arial"/>
        </w:rPr>
        <w:t>);</w:t>
      </w:r>
    </w:p>
    <w:p w14:paraId="0536AEA2" w14:textId="77777777" w:rsidR="00AC7D1A" w:rsidRDefault="00AC7D1A" w:rsidP="00AC7D1A">
      <w:pPr>
        <w:pStyle w:val="Sarakstarindkopa"/>
        <w:numPr>
          <w:ilvl w:val="0"/>
          <w:numId w:val="8"/>
        </w:numPr>
        <w:jc w:val="both"/>
        <w:rPr>
          <w:rFonts w:ascii="Arial" w:hAnsi="Arial"/>
        </w:rPr>
      </w:pPr>
      <w:proofErr w:type="spellStart"/>
      <w:r w:rsidRPr="00A632E4">
        <w:rPr>
          <w:rFonts w:ascii="Arial" w:hAnsi="Arial"/>
        </w:rPr>
        <w:t>audiovizuālais</w:t>
      </w:r>
      <w:proofErr w:type="spellEnd"/>
      <w:r w:rsidRPr="00A632E4">
        <w:rPr>
          <w:rFonts w:ascii="Arial" w:hAnsi="Arial"/>
        </w:rPr>
        <w:t xml:space="preserve"> </w:t>
      </w:r>
      <w:proofErr w:type="spellStart"/>
      <w:r w:rsidRPr="00A632E4">
        <w:rPr>
          <w:rFonts w:ascii="Arial" w:hAnsi="Arial"/>
        </w:rPr>
        <w:t>noformējums</w:t>
      </w:r>
      <w:proofErr w:type="spellEnd"/>
      <w:r w:rsidRPr="00A632E4">
        <w:rPr>
          <w:rFonts w:ascii="Arial" w:hAnsi="Arial"/>
        </w:rPr>
        <w:t xml:space="preserve"> (</w:t>
      </w:r>
      <w:proofErr w:type="spellStart"/>
      <w:r w:rsidRPr="00A632E4">
        <w:rPr>
          <w:rFonts w:ascii="Arial" w:hAnsi="Arial"/>
        </w:rPr>
        <w:t>scenogrāfija</w:t>
      </w:r>
      <w:proofErr w:type="spellEnd"/>
      <w:r w:rsidRPr="00A632E4">
        <w:rPr>
          <w:rFonts w:ascii="Arial" w:hAnsi="Arial"/>
        </w:rPr>
        <w:t xml:space="preserve">, </w:t>
      </w:r>
      <w:proofErr w:type="spellStart"/>
      <w:r w:rsidRPr="00A632E4">
        <w:rPr>
          <w:rFonts w:ascii="Arial" w:hAnsi="Arial"/>
        </w:rPr>
        <w:t>kostīmi</w:t>
      </w:r>
      <w:proofErr w:type="spellEnd"/>
      <w:r w:rsidRPr="00A632E4">
        <w:rPr>
          <w:rFonts w:ascii="Arial" w:hAnsi="Arial"/>
        </w:rPr>
        <w:t xml:space="preserve">, </w:t>
      </w:r>
      <w:proofErr w:type="spellStart"/>
      <w:r w:rsidRPr="00A632E4">
        <w:rPr>
          <w:rFonts w:ascii="Arial" w:hAnsi="Arial"/>
        </w:rPr>
        <w:t>mūzika</w:t>
      </w:r>
      <w:proofErr w:type="spellEnd"/>
      <w:r w:rsidRPr="00A632E4">
        <w:rPr>
          <w:rFonts w:ascii="Arial" w:hAnsi="Arial"/>
        </w:rPr>
        <w:t xml:space="preserve">, </w:t>
      </w:r>
      <w:proofErr w:type="spellStart"/>
      <w:r w:rsidRPr="00A632E4">
        <w:rPr>
          <w:rFonts w:ascii="Arial" w:hAnsi="Arial"/>
        </w:rPr>
        <w:t>komponentu</w:t>
      </w:r>
      <w:proofErr w:type="spellEnd"/>
      <w:r w:rsidRPr="00A632E4">
        <w:rPr>
          <w:rFonts w:ascii="Arial" w:hAnsi="Arial"/>
        </w:rPr>
        <w:t xml:space="preserve"> </w:t>
      </w:r>
      <w:proofErr w:type="spellStart"/>
      <w:r w:rsidRPr="00A632E4">
        <w:rPr>
          <w:rFonts w:ascii="Arial" w:hAnsi="Arial"/>
        </w:rPr>
        <w:t>atbilstība</w:t>
      </w:r>
      <w:proofErr w:type="spellEnd"/>
      <w:r w:rsidRPr="00A632E4">
        <w:rPr>
          <w:rFonts w:ascii="Arial" w:hAnsi="Arial"/>
        </w:rPr>
        <w:t xml:space="preserve"> </w:t>
      </w:r>
      <w:proofErr w:type="spellStart"/>
      <w:r w:rsidRPr="00A632E4">
        <w:rPr>
          <w:rFonts w:ascii="Arial" w:hAnsi="Arial"/>
        </w:rPr>
        <w:t>izvēlētā</w:t>
      </w:r>
      <w:proofErr w:type="spellEnd"/>
      <w:r w:rsidRPr="00A632E4">
        <w:rPr>
          <w:rFonts w:ascii="Arial" w:hAnsi="Arial"/>
        </w:rPr>
        <w:t xml:space="preserve"> </w:t>
      </w:r>
      <w:proofErr w:type="spellStart"/>
      <w:r w:rsidRPr="00A632E4">
        <w:rPr>
          <w:rFonts w:ascii="Arial" w:hAnsi="Arial"/>
        </w:rPr>
        <w:t>materiāla</w:t>
      </w:r>
      <w:proofErr w:type="spellEnd"/>
      <w:r w:rsidRPr="00A632E4">
        <w:rPr>
          <w:rFonts w:ascii="Arial" w:hAnsi="Arial"/>
        </w:rPr>
        <w:t xml:space="preserve"> un </w:t>
      </w:r>
      <w:proofErr w:type="spellStart"/>
      <w:r w:rsidRPr="00A632E4">
        <w:rPr>
          <w:rFonts w:ascii="Arial" w:hAnsi="Arial"/>
        </w:rPr>
        <w:t>iestudējuma</w:t>
      </w:r>
      <w:proofErr w:type="spellEnd"/>
      <w:r w:rsidRPr="00A632E4">
        <w:rPr>
          <w:rFonts w:ascii="Arial" w:hAnsi="Arial"/>
        </w:rPr>
        <w:t xml:space="preserve"> </w:t>
      </w:r>
      <w:proofErr w:type="spellStart"/>
      <w:r w:rsidRPr="00A632E4">
        <w:rPr>
          <w:rFonts w:ascii="Arial" w:hAnsi="Arial"/>
        </w:rPr>
        <w:t>stilistikai</w:t>
      </w:r>
      <w:proofErr w:type="spellEnd"/>
      <w:r w:rsidRPr="00A632E4">
        <w:rPr>
          <w:rFonts w:ascii="Arial" w:hAnsi="Arial"/>
        </w:rPr>
        <w:t>);</w:t>
      </w:r>
    </w:p>
    <w:p w14:paraId="4A5D7CE4" w14:textId="77777777" w:rsidR="00AC7D1A" w:rsidRDefault="00AC7D1A" w:rsidP="00AC7D1A">
      <w:pPr>
        <w:pStyle w:val="Sarakstarindkopa"/>
        <w:numPr>
          <w:ilvl w:val="0"/>
          <w:numId w:val="8"/>
        </w:numPr>
        <w:jc w:val="both"/>
        <w:rPr>
          <w:rFonts w:ascii="Arial" w:hAnsi="Arial"/>
        </w:rPr>
      </w:pPr>
      <w:proofErr w:type="spellStart"/>
      <w:r w:rsidRPr="00A632E4">
        <w:rPr>
          <w:rFonts w:ascii="Arial" w:hAnsi="Arial"/>
        </w:rPr>
        <w:t>izrādes</w:t>
      </w:r>
      <w:proofErr w:type="spellEnd"/>
      <w:r w:rsidRPr="00A632E4">
        <w:rPr>
          <w:rFonts w:ascii="Arial" w:hAnsi="Arial"/>
        </w:rPr>
        <w:t xml:space="preserve"> </w:t>
      </w:r>
      <w:proofErr w:type="spellStart"/>
      <w:r w:rsidRPr="00A632E4">
        <w:rPr>
          <w:rFonts w:ascii="Arial" w:hAnsi="Arial"/>
        </w:rPr>
        <w:t>koptēls</w:t>
      </w:r>
      <w:proofErr w:type="spellEnd"/>
      <w:r w:rsidRPr="00A632E4">
        <w:rPr>
          <w:rFonts w:ascii="Arial" w:hAnsi="Arial"/>
        </w:rPr>
        <w:t>.</w:t>
      </w:r>
    </w:p>
    <w:p w14:paraId="61EFEEFD" w14:textId="6A98C2F8" w:rsidR="00AC7D1A" w:rsidRPr="00AC7D1A" w:rsidRDefault="00AC7D1A" w:rsidP="00AC7D1A">
      <w:pPr>
        <w:ind w:firstLine="709"/>
        <w:jc w:val="both"/>
        <w:rPr>
          <w:rFonts w:ascii="Arial" w:hAnsi="Arial"/>
          <w:sz w:val="22"/>
          <w:szCs w:val="22"/>
        </w:rPr>
      </w:pPr>
      <w:r w:rsidRPr="00AC7D1A">
        <w:rPr>
          <w:rFonts w:ascii="Arial" w:hAnsi="Arial"/>
          <w:sz w:val="22"/>
          <w:szCs w:val="22"/>
        </w:rPr>
        <w:t xml:space="preserve">Festivālam izvirzītās izrādes organizatori paziņo </w:t>
      </w:r>
      <w:r w:rsidRPr="00AC7D1A">
        <w:rPr>
          <w:rFonts w:ascii="Arial" w:hAnsi="Arial"/>
          <w:b/>
          <w:bCs/>
          <w:sz w:val="22"/>
          <w:szCs w:val="22"/>
          <w:u w:val="single"/>
        </w:rPr>
        <w:t>līdz 202</w:t>
      </w:r>
      <w:r w:rsidR="00E26422">
        <w:rPr>
          <w:rFonts w:ascii="Arial" w:hAnsi="Arial"/>
          <w:b/>
          <w:bCs/>
          <w:sz w:val="22"/>
          <w:szCs w:val="22"/>
          <w:u w:val="single"/>
        </w:rPr>
        <w:t>4</w:t>
      </w:r>
      <w:r w:rsidRPr="00AC7D1A">
        <w:rPr>
          <w:rFonts w:ascii="Arial" w:hAnsi="Arial"/>
          <w:b/>
          <w:bCs/>
          <w:sz w:val="22"/>
          <w:szCs w:val="22"/>
          <w:u w:val="single"/>
        </w:rPr>
        <w:t>. gada 3. aprīlim.</w:t>
      </w:r>
    </w:p>
    <w:p w14:paraId="5D7EBB9A" w14:textId="00B5C1CE" w:rsidR="00AC7D1A" w:rsidRDefault="00AC7D1A" w:rsidP="00AC7D1A">
      <w:pPr>
        <w:ind w:firstLine="709"/>
        <w:jc w:val="both"/>
        <w:rPr>
          <w:rFonts w:ascii="Arial" w:hAnsi="Arial"/>
          <w:sz w:val="22"/>
          <w:szCs w:val="22"/>
        </w:rPr>
      </w:pPr>
      <w:r>
        <w:rPr>
          <w:rFonts w:ascii="Arial" w:hAnsi="Arial"/>
          <w:sz w:val="22"/>
          <w:szCs w:val="22"/>
        </w:rPr>
        <w:t xml:space="preserve">Festivālam izvirzītās izrādes savu dalību festivālā apstiprina </w:t>
      </w:r>
      <w:r w:rsidRPr="00825704">
        <w:rPr>
          <w:rFonts w:ascii="Arial" w:hAnsi="Arial"/>
          <w:b/>
          <w:bCs/>
          <w:sz w:val="22"/>
          <w:szCs w:val="22"/>
          <w:u w:val="single"/>
        </w:rPr>
        <w:t>līdz 202</w:t>
      </w:r>
      <w:r w:rsidR="00E26422">
        <w:rPr>
          <w:rFonts w:ascii="Arial" w:hAnsi="Arial"/>
          <w:b/>
          <w:bCs/>
          <w:sz w:val="22"/>
          <w:szCs w:val="22"/>
          <w:u w:val="single"/>
        </w:rPr>
        <w:t>4</w:t>
      </w:r>
      <w:r w:rsidRPr="00825704">
        <w:rPr>
          <w:rFonts w:ascii="Arial" w:hAnsi="Arial"/>
          <w:b/>
          <w:bCs/>
          <w:sz w:val="22"/>
          <w:szCs w:val="22"/>
          <w:u w:val="single"/>
        </w:rPr>
        <w:t>.</w:t>
      </w:r>
      <w:r>
        <w:rPr>
          <w:rFonts w:ascii="Arial" w:hAnsi="Arial"/>
          <w:b/>
          <w:bCs/>
          <w:sz w:val="22"/>
          <w:szCs w:val="22"/>
          <w:u w:val="single"/>
        </w:rPr>
        <w:t xml:space="preserve"> </w:t>
      </w:r>
      <w:r w:rsidRPr="00825704">
        <w:rPr>
          <w:rFonts w:ascii="Arial" w:hAnsi="Arial"/>
          <w:b/>
          <w:bCs/>
          <w:sz w:val="22"/>
          <w:szCs w:val="22"/>
          <w:u w:val="single"/>
        </w:rPr>
        <w:t xml:space="preserve">gada </w:t>
      </w:r>
      <w:r>
        <w:rPr>
          <w:rFonts w:ascii="Arial" w:hAnsi="Arial"/>
          <w:b/>
          <w:bCs/>
          <w:sz w:val="22"/>
          <w:szCs w:val="22"/>
          <w:u w:val="single"/>
        </w:rPr>
        <w:t>8</w:t>
      </w:r>
      <w:r w:rsidRPr="00825704">
        <w:rPr>
          <w:rFonts w:ascii="Arial" w:hAnsi="Arial"/>
          <w:b/>
          <w:bCs/>
          <w:sz w:val="22"/>
          <w:szCs w:val="22"/>
          <w:u w:val="single"/>
        </w:rPr>
        <w:t>. aprīlim.</w:t>
      </w:r>
      <w:r>
        <w:rPr>
          <w:rFonts w:ascii="Arial" w:hAnsi="Arial"/>
          <w:sz w:val="22"/>
          <w:szCs w:val="22"/>
        </w:rPr>
        <w:t xml:space="preserve"> </w:t>
      </w:r>
    </w:p>
    <w:p w14:paraId="4A8FF4F7" w14:textId="77777777" w:rsidR="00AC7D1A" w:rsidRPr="00AC7D1A" w:rsidRDefault="00AC7D1A" w:rsidP="00AC7D1A">
      <w:pPr>
        <w:ind w:firstLine="709"/>
        <w:jc w:val="both"/>
        <w:rPr>
          <w:rFonts w:ascii="Arial" w:hAnsi="Arial"/>
          <w:sz w:val="22"/>
          <w:szCs w:val="22"/>
        </w:rPr>
      </w:pPr>
    </w:p>
    <w:p w14:paraId="4F3EE8AC" w14:textId="20578F73" w:rsidR="005936AB" w:rsidRPr="005853A4" w:rsidRDefault="00AC7D1A" w:rsidP="005936AB">
      <w:pPr>
        <w:pStyle w:val="Sarakstarindkopa"/>
        <w:numPr>
          <w:ilvl w:val="0"/>
          <w:numId w:val="11"/>
        </w:numPr>
        <w:jc w:val="both"/>
        <w:rPr>
          <w:rFonts w:ascii="Arial" w:eastAsia="Times New Roman" w:hAnsi="Arial"/>
          <w:lang w:eastAsia="lv-LV"/>
        </w:rPr>
      </w:pPr>
      <w:r>
        <w:rPr>
          <w:rFonts w:ascii="Arial" w:eastAsia="SimSun" w:hAnsi="Arial" w:cs="Arial"/>
          <w:b/>
          <w:kern w:val="1"/>
          <w:lang w:val="lv-LV" w:eastAsia="zh-CN" w:bidi="hi-IN"/>
        </w:rPr>
        <w:t xml:space="preserve">posms. </w:t>
      </w:r>
      <w:proofErr w:type="spellStart"/>
      <w:r w:rsidRPr="00AC7D1A">
        <w:rPr>
          <w:rFonts w:ascii="Arial" w:hAnsi="Arial"/>
        </w:rPr>
        <w:t>Festivāla</w:t>
      </w:r>
      <w:proofErr w:type="spellEnd"/>
      <w:r w:rsidRPr="00AC7D1A">
        <w:rPr>
          <w:rFonts w:ascii="Arial" w:hAnsi="Arial"/>
        </w:rPr>
        <w:t xml:space="preserve"> </w:t>
      </w:r>
      <w:proofErr w:type="spellStart"/>
      <w:r w:rsidRPr="00AC7D1A">
        <w:rPr>
          <w:rFonts w:ascii="Arial" w:hAnsi="Arial"/>
        </w:rPr>
        <w:t>laikā</w:t>
      </w:r>
      <w:proofErr w:type="spellEnd"/>
      <w:r w:rsidRPr="00AC7D1A">
        <w:rPr>
          <w:rFonts w:ascii="Arial" w:hAnsi="Arial"/>
        </w:rPr>
        <w:t xml:space="preserve"> 19.-20. </w:t>
      </w:r>
      <w:proofErr w:type="spellStart"/>
      <w:r w:rsidRPr="00AC7D1A">
        <w:rPr>
          <w:rFonts w:ascii="Arial" w:hAnsi="Arial"/>
        </w:rPr>
        <w:t>aprīlī</w:t>
      </w:r>
      <w:proofErr w:type="spellEnd"/>
      <w:r w:rsidRPr="00AC7D1A">
        <w:rPr>
          <w:rFonts w:ascii="Arial" w:hAnsi="Arial"/>
        </w:rPr>
        <w:t xml:space="preserve"> </w:t>
      </w:r>
      <w:proofErr w:type="spellStart"/>
      <w:r w:rsidRPr="00AC7D1A">
        <w:rPr>
          <w:rFonts w:ascii="Arial" w:hAnsi="Arial"/>
        </w:rPr>
        <w:t>tiek</w:t>
      </w:r>
      <w:proofErr w:type="spellEnd"/>
      <w:r w:rsidRPr="00AC7D1A">
        <w:rPr>
          <w:rFonts w:ascii="Arial" w:hAnsi="Arial"/>
        </w:rPr>
        <w:t xml:space="preserve"> </w:t>
      </w:r>
      <w:proofErr w:type="spellStart"/>
      <w:r w:rsidRPr="00AC7D1A">
        <w:rPr>
          <w:rFonts w:ascii="Arial" w:hAnsi="Arial"/>
        </w:rPr>
        <w:t>noteikti</w:t>
      </w:r>
      <w:proofErr w:type="spellEnd"/>
      <w:r w:rsidRPr="00AC7D1A">
        <w:rPr>
          <w:rFonts w:ascii="Arial" w:hAnsi="Arial"/>
        </w:rPr>
        <w:t xml:space="preserve"> </w:t>
      </w:r>
      <w:proofErr w:type="spellStart"/>
      <w:r w:rsidRPr="00AC7D1A">
        <w:rPr>
          <w:rFonts w:ascii="Arial" w:hAnsi="Arial"/>
        </w:rPr>
        <w:t>veiksmīgākie</w:t>
      </w:r>
      <w:proofErr w:type="spellEnd"/>
      <w:r w:rsidRPr="00AC7D1A">
        <w:rPr>
          <w:rFonts w:ascii="Arial" w:hAnsi="Arial"/>
        </w:rPr>
        <w:t xml:space="preserve"> </w:t>
      </w:r>
      <w:proofErr w:type="spellStart"/>
      <w:r w:rsidRPr="00AC7D1A">
        <w:rPr>
          <w:rFonts w:ascii="Arial" w:hAnsi="Arial"/>
        </w:rPr>
        <w:t>iestudējumi</w:t>
      </w:r>
      <w:proofErr w:type="spellEnd"/>
      <w:r w:rsidRPr="00AC7D1A">
        <w:rPr>
          <w:rFonts w:ascii="Arial" w:hAnsi="Arial"/>
        </w:rPr>
        <w:t xml:space="preserve"> un </w:t>
      </w:r>
      <w:proofErr w:type="spellStart"/>
      <w:r w:rsidRPr="00AC7D1A">
        <w:rPr>
          <w:rFonts w:ascii="Arial" w:hAnsi="Arial"/>
        </w:rPr>
        <w:t>labākie</w:t>
      </w:r>
      <w:proofErr w:type="spellEnd"/>
      <w:r w:rsidRPr="00AC7D1A">
        <w:rPr>
          <w:rFonts w:ascii="Arial" w:hAnsi="Arial"/>
        </w:rPr>
        <w:t xml:space="preserve"> </w:t>
      </w:r>
      <w:proofErr w:type="spellStart"/>
      <w:r w:rsidRPr="00AC7D1A">
        <w:rPr>
          <w:rFonts w:ascii="Arial" w:hAnsi="Arial"/>
        </w:rPr>
        <w:t>aktieriskie</w:t>
      </w:r>
      <w:proofErr w:type="spellEnd"/>
      <w:r w:rsidRPr="00AC7D1A">
        <w:rPr>
          <w:rFonts w:ascii="Arial" w:hAnsi="Arial"/>
        </w:rPr>
        <w:t xml:space="preserve"> </w:t>
      </w:r>
      <w:proofErr w:type="spellStart"/>
      <w:r w:rsidRPr="00AC7D1A">
        <w:rPr>
          <w:rFonts w:ascii="Arial" w:hAnsi="Arial"/>
        </w:rPr>
        <w:t>sniegumi</w:t>
      </w:r>
      <w:proofErr w:type="spellEnd"/>
      <w:r w:rsidRPr="00AC7D1A">
        <w:rPr>
          <w:rFonts w:ascii="Arial" w:hAnsi="Arial"/>
        </w:rPr>
        <w:t>.</w:t>
      </w:r>
    </w:p>
    <w:p w14:paraId="5A26F4E9" w14:textId="77777777" w:rsidR="005853A4" w:rsidRPr="005853A4" w:rsidRDefault="005853A4" w:rsidP="005853A4">
      <w:pPr>
        <w:pStyle w:val="Sarakstarindkopa"/>
        <w:ind w:left="1080"/>
        <w:jc w:val="both"/>
        <w:rPr>
          <w:rFonts w:ascii="Arial" w:eastAsia="Times New Roman" w:hAnsi="Arial"/>
          <w:lang w:eastAsia="lv-LV"/>
        </w:rPr>
      </w:pPr>
    </w:p>
    <w:p w14:paraId="2D318C34" w14:textId="53751F4E" w:rsidR="005936AB" w:rsidRPr="005853A4" w:rsidRDefault="005936AB" w:rsidP="005936AB">
      <w:pPr>
        <w:jc w:val="both"/>
        <w:rPr>
          <w:rFonts w:ascii="Arial" w:hAnsi="Arial"/>
          <w:b/>
          <w:sz w:val="22"/>
          <w:szCs w:val="22"/>
        </w:rPr>
      </w:pPr>
      <w:r w:rsidRPr="005853A4">
        <w:rPr>
          <w:rFonts w:ascii="Arial" w:hAnsi="Arial"/>
          <w:b/>
          <w:sz w:val="22"/>
          <w:szCs w:val="22"/>
        </w:rPr>
        <w:t>PUBLICITĀTE</w:t>
      </w:r>
    </w:p>
    <w:p w14:paraId="3DA49F7B" w14:textId="30FF3853" w:rsidR="00DA300D" w:rsidRDefault="00DA300D" w:rsidP="00DA300D">
      <w:pPr>
        <w:ind w:firstLine="709"/>
        <w:jc w:val="both"/>
        <w:rPr>
          <w:rFonts w:ascii="Arial" w:hAnsi="Arial"/>
          <w:sz w:val="22"/>
          <w:szCs w:val="22"/>
        </w:rPr>
      </w:pPr>
      <w:r w:rsidRPr="005936AB">
        <w:rPr>
          <w:rFonts w:ascii="Arial" w:hAnsi="Arial"/>
          <w:b/>
          <w:bCs/>
          <w:sz w:val="22"/>
          <w:szCs w:val="22"/>
        </w:rPr>
        <w:t>Līdz 202</w:t>
      </w:r>
      <w:r w:rsidR="00E26422">
        <w:rPr>
          <w:rFonts w:ascii="Arial" w:hAnsi="Arial"/>
          <w:b/>
          <w:bCs/>
          <w:sz w:val="22"/>
          <w:szCs w:val="22"/>
        </w:rPr>
        <w:t>4</w:t>
      </w:r>
      <w:r w:rsidRPr="005936AB">
        <w:rPr>
          <w:rFonts w:ascii="Arial" w:hAnsi="Arial"/>
          <w:b/>
          <w:bCs/>
          <w:sz w:val="22"/>
          <w:szCs w:val="22"/>
        </w:rPr>
        <w:t>. gada 12. aprīlim</w:t>
      </w:r>
      <w:r w:rsidRPr="005936AB">
        <w:rPr>
          <w:rFonts w:ascii="Arial" w:hAnsi="Arial"/>
          <w:sz w:val="22"/>
          <w:szCs w:val="22"/>
        </w:rPr>
        <w:t xml:space="preserve"> festivāla dalībniekiem </w:t>
      </w:r>
      <w:proofErr w:type="spellStart"/>
      <w:r w:rsidRPr="005936AB">
        <w:rPr>
          <w:rFonts w:ascii="Arial" w:hAnsi="Arial"/>
          <w:sz w:val="22"/>
          <w:szCs w:val="22"/>
        </w:rPr>
        <w:t>jāiesūta</w:t>
      </w:r>
      <w:proofErr w:type="spellEnd"/>
      <w:r w:rsidRPr="005936AB">
        <w:rPr>
          <w:rFonts w:ascii="Arial" w:hAnsi="Arial"/>
          <w:sz w:val="22"/>
          <w:szCs w:val="22"/>
        </w:rPr>
        <w:t xml:space="preserve"> savas izrādes reklāmas rullītis aptuveni 1 minūtes garumā</w:t>
      </w:r>
      <w:r w:rsidR="005936AB" w:rsidRPr="005936AB">
        <w:rPr>
          <w:rFonts w:ascii="Arial" w:hAnsi="Arial"/>
          <w:sz w:val="22"/>
          <w:szCs w:val="22"/>
        </w:rPr>
        <w:t xml:space="preserve"> vai publicitātes foto</w:t>
      </w:r>
      <w:r w:rsidRPr="005936AB">
        <w:rPr>
          <w:rFonts w:ascii="Arial" w:hAnsi="Arial"/>
          <w:sz w:val="22"/>
          <w:szCs w:val="22"/>
        </w:rPr>
        <w:t xml:space="preserve">, kas </w:t>
      </w:r>
      <w:r w:rsidR="005936AB" w:rsidRPr="005936AB">
        <w:rPr>
          <w:rFonts w:ascii="Arial" w:hAnsi="Arial"/>
          <w:sz w:val="22"/>
          <w:szCs w:val="22"/>
        </w:rPr>
        <w:t xml:space="preserve">tiks izmantoti </w:t>
      </w:r>
      <w:r w:rsidRPr="005936AB">
        <w:rPr>
          <w:rFonts w:ascii="Arial" w:hAnsi="Arial"/>
          <w:sz w:val="22"/>
          <w:szCs w:val="22"/>
        </w:rPr>
        <w:t>reklāma</w:t>
      </w:r>
      <w:r w:rsidR="005936AB" w:rsidRPr="005936AB">
        <w:rPr>
          <w:rFonts w:ascii="Arial" w:hAnsi="Arial"/>
          <w:sz w:val="22"/>
          <w:szCs w:val="22"/>
        </w:rPr>
        <w:t>i</w:t>
      </w:r>
      <w:r w:rsidRPr="005936AB">
        <w:rPr>
          <w:rFonts w:ascii="Arial" w:hAnsi="Arial"/>
          <w:sz w:val="22"/>
          <w:szCs w:val="22"/>
        </w:rPr>
        <w:t xml:space="preserve"> un ielūgum</w:t>
      </w:r>
      <w:r w:rsidR="005936AB" w:rsidRPr="005936AB">
        <w:rPr>
          <w:rFonts w:ascii="Arial" w:hAnsi="Arial"/>
          <w:sz w:val="22"/>
          <w:szCs w:val="22"/>
        </w:rPr>
        <w:t>am</w:t>
      </w:r>
      <w:r w:rsidRPr="005936AB">
        <w:rPr>
          <w:rFonts w:ascii="Arial" w:hAnsi="Arial"/>
          <w:sz w:val="22"/>
          <w:szCs w:val="22"/>
        </w:rPr>
        <w:t xml:space="preserve"> uz attiecīgo izrādi. Reklāmas vērtēs jauniešu žūrija. Rezultāti tiks paziņoti festivāl</w:t>
      </w:r>
      <w:r w:rsidR="005936AB" w:rsidRPr="005936AB">
        <w:rPr>
          <w:rFonts w:ascii="Arial" w:hAnsi="Arial"/>
          <w:sz w:val="22"/>
          <w:szCs w:val="22"/>
        </w:rPr>
        <w:t>a</w:t>
      </w:r>
      <w:r w:rsidRPr="005936AB">
        <w:rPr>
          <w:rFonts w:ascii="Arial" w:hAnsi="Arial"/>
          <w:sz w:val="22"/>
          <w:szCs w:val="22"/>
        </w:rPr>
        <w:t xml:space="preserve"> laikā.</w:t>
      </w:r>
    </w:p>
    <w:p w14:paraId="105336B0" w14:textId="77777777" w:rsidR="00AC7D1A" w:rsidRDefault="00AC7D1A" w:rsidP="00DA300D">
      <w:pPr>
        <w:jc w:val="both"/>
        <w:rPr>
          <w:rFonts w:ascii="Arial" w:hAnsi="Arial"/>
          <w:b/>
          <w:sz w:val="22"/>
          <w:szCs w:val="22"/>
        </w:rPr>
      </w:pPr>
    </w:p>
    <w:p w14:paraId="0314D89C" w14:textId="4A9D51AD" w:rsidR="00DA300D" w:rsidRPr="00884ED2" w:rsidRDefault="00DA300D" w:rsidP="00DA300D">
      <w:pPr>
        <w:jc w:val="both"/>
        <w:rPr>
          <w:rFonts w:ascii="Arial" w:hAnsi="Arial"/>
          <w:sz w:val="22"/>
          <w:szCs w:val="22"/>
        </w:rPr>
      </w:pPr>
      <w:r w:rsidRPr="00884ED2">
        <w:rPr>
          <w:rFonts w:ascii="Arial" w:hAnsi="Arial"/>
          <w:b/>
          <w:sz w:val="22"/>
          <w:szCs w:val="22"/>
        </w:rPr>
        <w:t>FINANSĒŠANA</w:t>
      </w:r>
    </w:p>
    <w:p w14:paraId="51C68E78" w14:textId="77777777" w:rsidR="00DA300D" w:rsidRPr="00F979D5" w:rsidRDefault="00DA300D" w:rsidP="00DA300D">
      <w:pPr>
        <w:ind w:firstLine="709"/>
        <w:jc w:val="both"/>
        <w:rPr>
          <w:rFonts w:ascii="Arial" w:eastAsia="Times New Roman" w:hAnsi="Arial"/>
          <w:sz w:val="22"/>
          <w:szCs w:val="22"/>
        </w:rPr>
      </w:pPr>
      <w:r w:rsidRPr="00884ED2">
        <w:rPr>
          <w:rFonts w:ascii="Arial" w:hAnsi="Arial"/>
          <w:sz w:val="22"/>
          <w:szCs w:val="22"/>
        </w:rPr>
        <w:t xml:space="preserve">Dalībnieku piedalīšanos izrāžu parādē finansē pašvaldība vai iestāde, kuru dalībnieki pārstāv. </w:t>
      </w:r>
      <w:r w:rsidRPr="0031113D">
        <w:rPr>
          <w:rFonts w:ascii="Arial" w:hAnsi="Arial"/>
          <w:sz w:val="22"/>
          <w:szCs w:val="22"/>
        </w:rPr>
        <w:t xml:space="preserve">Dalībnieku transporta izdevumus un ēdināšanu finansē pašvaldības, pašvaldību izglītības pārvaldes. Pasākuma </w:t>
      </w:r>
      <w:r w:rsidRPr="0031113D">
        <w:rPr>
          <w:rFonts w:ascii="Arial" w:eastAsia="Times New Roman" w:hAnsi="Arial"/>
          <w:sz w:val="22"/>
          <w:szCs w:val="22"/>
        </w:rPr>
        <w:t>organizatori no</w:t>
      </w:r>
      <w:r>
        <w:rPr>
          <w:rFonts w:ascii="Arial" w:eastAsia="Times New Roman" w:hAnsi="Arial"/>
          <w:sz w:val="22"/>
          <w:szCs w:val="22"/>
        </w:rPr>
        <w:t>saka</w:t>
      </w:r>
      <w:r w:rsidRPr="0031113D">
        <w:rPr>
          <w:rFonts w:ascii="Arial" w:eastAsia="Times New Roman" w:hAnsi="Arial"/>
          <w:sz w:val="22"/>
          <w:szCs w:val="22"/>
        </w:rPr>
        <w:t xml:space="preserve"> kolektīviem </w:t>
      </w:r>
      <w:r w:rsidRPr="00F979D5">
        <w:rPr>
          <w:rFonts w:ascii="Arial" w:eastAsia="Times New Roman" w:hAnsi="Arial"/>
          <w:sz w:val="22"/>
          <w:szCs w:val="22"/>
        </w:rPr>
        <w:t>dalības maks</w:t>
      </w:r>
      <w:r>
        <w:rPr>
          <w:rFonts w:ascii="Arial" w:eastAsia="Times New Roman" w:hAnsi="Arial"/>
          <w:sz w:val="22"/>
          <w:szCs w:val="22"/>
        </w:rPr>
        <w:t xml:space="preserve">u: </w:t>
      </w:r>
      <w:r w:rsidRPr="00F979D5">
        <w:rPr>
          <w:rFonts w:ascii="Arial" w:eastAsia="Times New Roman" w:hAnsi="Arial"/>
          <w:sz w:val="22"/>
          <w:szCs w:val="22"/>
        </w:rPr>
        <w:t>kolektīvam līdz 20 dalībniekiem – 20,00 EUR un vairāk dalībnieki - 30,00 EUR.</w:t>
      </w:r>
    </w:p>
    <w:p w14:paraId="49547B78" w14:textId="77777777" w:rsidR="00DA300D" w:rsidRPr="00884ED2" w:rsidRDefault="00DA300D" w:rsidP="00DA300D">
      <w:pPr>
        <w:ind w:firstLine="709"/>
        <w:jc w:val="both"/>
        <w:rPr>
          <w:rFonts w:ascii="Arial" w:hAnsi="Arial"/>
          <w:sz w:val="22"/>
          <w:szCs w:val="22"/>
        </w:rPr>
      </w:pPr>
    </w:p>
    <w:p w14:paraId="49118E53" w14:textId="77777777" w:rsidR="00DA300D" w:rsidRPr="00884ED2" w:rsidRDefault="00DA300D" w:rsidP="00DA300D">
      <w:pPr>
        <w:jc w:val="both"/>
        <w:rPr>
          <w:rFonts w:ascii="Arial" w:hAnsi="Arial"/>
          <w:sz w:val="22"/>
          <w:szCs w:val="22"/>
        </w:rPr>
      </w:pPr>
      <w:r w:rsidRPr="00884ED2">
        <w:rPr>
          <w:rFonts w:ascii="Arial" w:hAnsi="Arial"/>
          <w:b/>
          <w:sz w:val="22"/>
          <w:szCs w:val="22"/>
        </w:rPr>
        <w:t>PROJEKTA VADĪBA</w:t>
      </w:r>
    </w:p>
    <w:p w14:paraId="418DD6ED" w14:textId="6738C5DE" w:rsidR="00DA300D" w:rsidRPr="00884ED2" w:rsidRDefault="00A632E4" w:rsidP="00A632E4">
      <w:pPr>
        <w:ind w:firstLine="630"/>
        <w:jc w:val="both"/>
        <w:rPr>
          <w:rFonts w:ascii="Arial" w:hAnsi="Arial"/>
          <w:sz w:val="22"/>
          <w:szCs w:val="22"/>
        </w:rPr>
      </w:pPr>
      <w:r>
        <w:rPr>
          <w:rFonts w:ascii="Arial" w:hAnsi="Arial"/>
          <w:sz w:val="22"/>
          <w:szCs w:val="22"/>
        </w:rPr>
        <w:t>Zane Švēde</w:t>
      </w:r>
      <w:r w:rsidR="00DA300D" w:rsidRPr="00884ED2">
        <w:rPr>
          <w:rFonts w:ascii="Arial" w:hAnsi="Arial"/>
          <w:sz w:val="22"/>
          <w:szCs w:val="22"/>
        </w:rPr>
        <w:t xml:space="preserve"> – Valmieras </w:t>
      </w:r>
      <w:r w:rsidR="00DA300D">
        <w:rPr>
          <w:rFonts w:ascii="Arial" w:hAnsi="Arial"/>
          <w:sz w:val="22"/>
          <w:szCs w:val="22"/>
        </w:rPr>
        <w:t>Viestura vidusskolas</w:t>
      </w:r>
      <w:r w:rsidR="00DA300D" w:rsidRPr="00884ED2">
        <w:rPr>
          <w:rFonts w:ascii="Arial" w:hAnsi="Arial"/>
          <w:sz w:val="22"/>
          <w:szCs w:val="22"/>
        </w:rPr>
        <w:t xml:space="preserve"> direktor</w:t>
      </w:r>
      <w:r w:rsidR="00DA300D">
        <w:rPr>
          <w:rFonts w:ascii="Arial" w:hAnsi="Arial"/>
          <w:sz w:val="22"/>
          <w:szCs w:val="22"/>
        </w:rPr>
        <w:t>a vietniece izglītības jomā (audzināšanas darbā)</w:t>
      </w:r>
      <w:r w:rsidR="00DA300D" w:rsidRPr="00884ED2">
        <w:rPr>
          <w:rFonts w:ascii="Arial" w:hAnsi="Arial"/>
          <w:sz w:val="22"/>
          <w:szCs w:val="22"/>
        </w:rPr>
        <w:t xml:space="preserve">, festivāla organizatoriskā vadība, e - pasts: </w:t>
      </w:r>
      <w:hyperlink r:id="rId7" w:history="1">
        <w:r w:rsidRPr="004F40F0">
          <w:rPr>
            <w:rStyle w:val="Hipersaite"/>
            <w:rFonts w:ascii="Arial" w:hAnsi="Arial"/>
            <w:sz w:val="22"/>
            <w:szCs w:val="22"/>
            <w:lang w:val="en-GB"/>
          </w:rPr>
          <w:t>zane.svede</w:t>
        </w:r>
        <w:r w:rsidRPr="004F40F0">
          <w:rPr>
            <w:rStyle w:val="Hipersaite"/>
            <w:rFonts w:ascii="Arial" w:hAnsi="Arial"/>
            <w:sz w:val="22"/>
            <w:szCs w:val="22"/>
          </w:rPr>
          <w:t>@valmiera.edu.lv</w:t>
        </w:r>
      </w:hyperlink>
      <w:r w:rsidR="00DA300D" w:rsidRPr="00884ED2">
        <w:rPr>
          <w:rStyle w:val="st1"/>
          <w:rFonts w:ascii="Arial" w:hAnsi="Arial"/>
          <w:sz w:val="22"/>
          <w:szCs w:val="22"/>
        </w:rPr>
        <w:t xml:space="preserve"> </w:t>
      </w:r>
    </w:p>
    <w:p w14:paraId="797B1497" w14:textId="08DF5115" w:rsidR="00DA300D" w:rsidRDefault="00DA300D" w:rsidP="00DA300D">
      <w:pPr>
        <w:ind w:firstLine="630"/>
        <w:jc w:val="both"/>
        <w:rPr>
          <w:rFonts w:ascii="Arial" w:hAnsi="Arial"/>
          <w:sz w:val="22"/>
          <w:szCs w:val="22"/>
        </w:rPr>
      </w:pPr>
      <w:r w:rsidRPr="00884ED2">
        <w:rPr>
          <w:rFonts w:ascii="Arial" w:hAnsi="Arial"/>
          <w:sz w:val="22"/>
          <w:szCs w:val="22"/>
        </w:rPr>
        <w:t xml:space="preserve">Roberts Segliņš – Valmieras Viestura vidusskolas skolēnu tautas teātra “Sprīdītis“ režisors,  festivāla mākslinieciskais vadītājs, e-pasts: </w:t>
      </w:r>
      <w:hyperlink r:id="rId8" w:history="1">
        <w:r w:rsidR="00A632E4" w:rsidRPr="004F40F0">
          <w:rPr>
            <w:rStyle w:val="Hipersaite"/>
            <w:rFonts w:ascii="Arial" w:hAnsi="Arial"/>
            <w:sz w:val="22"/>
            <w:szCs w:val="22"/>
          </w:rPr>
          <w:t>vvvspriditis@inbox.lv</w:t>
        </w:r>
      </w:hyperlink>
      <w:r w:rsidRPr="00884ED2">
        <w:rPr>
          <w:rFonts w:ascii="Arial" w:hAnsi="Arial"/>
          <w:sz w:val="22"/>
          <w:szCs w:val="22"/>
        </w:rPr>
        <w:t xml:space="preserve"> </w:t>
      </w:r>
    </w:p>
    <w:p w14:paraId="3E3A7CFA" w14:textId="0788CDDD" w:rsidR="00A632E4" w:rsidRPr="00A632E4" w:rsidRDefault="00A632E4" w:rsidP="00DA300D">
      <w:pPr>
        <w:ind w:firstLine="630"/>
        <w:jc w:val="both"/>
        <w:rPr>
          <w:rStyle w:val="Hipersaite"/>
        </w:rPr>
      </w:pPr>
      <w:r>
        <w:rPr>
          <w:rFonts w:ascii="Arial" w:hAnsi="Arial"/>
          <w:sz w:val="22"/>
          <w:szCs w:val="22"/>
        </w:rPr>
        <w:t xml:space="preserve">Dace Jurka – VISC Nemateriālā kultūras mantojuma un ilgtspējīgas attīstības projektu nodaļas vecākā eksperte, festivāla </w:t>
      </w:r>
      <w:r w:rsidRPr="00884ED2">
        <w:rPr>
          <w:rFonts w:ascii="Arial" w:hAnsi="Arial"/>
          <w:sz w:val="22"/>
          <w:szCs w:val="22"/>
        </w:rPr>
        <w:t>žūrijas darbs un vērtēšana</w:t>
      </w:r>
      <w:r>
        <w:rPr>
          <w:rFonts w:ascii="Arial" w:hAnsi="Arial"/>
          <w:sz w:val="22"/>
          <w:szCs w:val="22"/>
        </w:rPr>
        <w:t xml:space="preserve">, </w:t>
      </w:r>
      <w:r w:rsidRPr="00884ED2">
        <w:rPr>
          <w:rFonts w:ascii="Arial" w:hAnsi="Arial"/>
          <w:sz w:val="22"/>
          <w:szCs w:val="22"/>
        </w:rPr>
        <w:t>e-pasts</w:t>
      </w:r>
      <w:r>
        <w:rPr>
          <w:rFonts w:ascii="Arial" w:hAnsi="Arial"/>
          <w:sz w:val="22"/>
          <w:szCs w:val="22"/>
        </w:rPr>
        <w:t>:</w:t>
      </w:r>
      <w:r w:rsidRPr="00884ED2">
        <w:rPr>
          <w:rFonts w:ascii="Arial" w:hAnsi="Arial"/>
          <w:sz w:val="22"/>
          <w:szCs w:val="22"/>
        </w:rPr>
        <w:t xml:space="preserve"> </w:t>
      </w:r>
      <w:hyperlink r:id="rId9" w:history="1">
        <w:r w:rsidRPr="00A632E4">
          <w:rPr>
            <w:rStyle w:val="Hipersaite"/>
            <w:rFonts w:ascii="Arial" w:hAnsi="Arial"/>
            <w:sz w:val="22"/>
            <w:szCs w:val="22"/>
          </w:rPr>
          <w:t>dace.jurka@visc.gov.lv</w:t>
        </w:r>
      </w:hyperlink>
    </w:p>
    <w:p w14:paraId="6C392306" w14:textId="77777777" w:rsidR="00DA300D" w:rsidRDefault="00DA300D" w:rsidP="00DA300D">
      <w:pPr>
        <w:rPr>
          <w:rFonts w:ascii="Arial" w:hAnsi="Arial"/>
          <w:sz w:val="22"/>
          <w:szCs w:val="22"/>
        </w:rPr>
      </w:pPr>
    </w:p>
    <w:p w14:paraId="6701936B" w14:textId="24ADEB7B" w:rsidR="00DA300D" w:rsidRPr="00A632E4" w:rsidRDefault="00A632E4" w:rsidP="00A632E4">
      <w:pPr>
        <w:jc w:val="both"/>
        <w:rPr>
          <w:rFonts w:ascii="Arial" w:hAnsi="Arial"/>
          <w:b/>
          <w:bCs/>
          <w:sz w:val="22"/>
          <w:szCs w:val="22"/>
        </w:rPr>
      </w:pPr>
      <w:r w:rsidRPr="00A632E4">
        <w:rPr>
          <w:rFonts w:ascii="Arial" w:hAnsi="Arial"/>
          <w:b/>
          <w:bCs/>
          <w:sz w:val="22"/>
          <w:szCs w:val="22"/>
        </w:rPr>
        <w:t>DALĪBNIEKA PERSONAS DATU AIZSARDZĪBAS NOSACĪJUMI</w:t>
      </w:r>
    </w:p>
    <w:p w14:paraId="4281528D" w14:textId="77777777" w:rsidR="00DA300D" w:rsidRPr="00884ED2" w:rsidRDefault="00DA300D" w:rsidP="00DA300D">
      <w:pPr>
        <w:jc w:val="both"/>
        <w:rPr>
          <w:rFonts w:ascii="Arial" w:hAnsi="Arial"/>
          <w:sz w:val="22"/>
          <w:szCs w:val="22"/>
        </w:rPr>
      </w:pPr>
      <w:r w:rsidRPr="00884ED2">
        <w:rPr>
          <w:rFonts w:ascii="Arial" w:hAnsi="Arial"/>
          <w:sz w:val="22"/>
          <w:szCs w:val="22"/>
        </w:rPr>
        <w:tab/>
        <w:t xml:space="preserve">Dalībnieks vai dalībnieka likumiskie pārstāvji (ja Dalībnieks vēl nav sasniedzis pilngadību) ir iepazīstināti ar </w:t>
      </w:r>
      <w:r w:rsidRPr="00C20080">
        <w:rPr>
          <w:rFonts w:ascii="Arial" w:hAnsi="Arial"/>
          <w:bCs/>
          <w:sz w:val="22"/>
          <w:szCs w:val="22"/>
        </w:rPr>
        <w:t>Dalībnieka personas datu aizsardzības noteikumiem</w:t>
      </w:r>
      <w:r w:rsidRPr="00884ED2">
        <w:rPr>
          <w:rFonts w:ascii="Arial" w:hAnsi="Arial"/>
          <w:sz w:val="22"/>
          <w:szCs w:val="22"/>
        </w:rPr>
        <w:t xml:space="preserve"> (</w:t>
      </w:r>
      <w:r>
        <w:rPr>
          <w:rFonts w:ascii="Arial" w:hAnsi="Arial"/>
          <w:sz w:val="22"/>
          <w:szCs w:val="22"/>
        </w:rPr>
        <w:t>2.pielikums</w:t>
      </w:r>
      <w:r w:rsidRPr="00884ED2">
        <w:rPr>
          <w:rFonts w:ascii="Arial" w:hAnsi="Arial"/>
          <w:sz w:val="22"/>
          <w:szCs w:val="22"/>
        </w:rPr>
        <w:t>).</w:t>
      </w:r>
    </w:p>
    <w:p w14:paraId="7648CD87" w14:textId="77777777" w:rsidR="00DA300D" w:rsidRPr="00884ED2" w:rsidRDefault="00DA300D" w:rsidP="00DA300D">
      <w:pPr>
        <w:jc w:val="both"/>
        <w:rPr>
          <w:rFonts w:ascii="Arial" w:hAnsi="Arial"/>
          <w:sz w:val="22"/>
          <w:szCs w:val="22"/>
        </w:rPr>
      </w:pPr>
      <w:r w:rsidRPr="00884ED2">
        <w:rPr>
          <w:rFonts w:ascii="Arial" w:hAnsi="Arial"/>
          <w:sz w:val="22"/>
          <w:szCs w:val="22"/>
        </w:rPr>
        <w:tab/>
        <w:t>Dalībnieki var tikt fotografēti vai filmēti, un fotogrāfijas un audiovizuālais materiāls var tikt publiskots ar mērķi popularizēt bērnu un jauniešu radošās un mākslinieciskās aktivitātes un atspoguļot to norises sabiedrības interesēs un kultūrvēsturisko liecību saglabāšanā</w:t>
      </w:r>
      <w:r>
        <w:rPr>
          <w:rFonts w:ascii="Arial" w:hAnsi="Arial"/>
          <w:sz w:val="22"/>
          <w:szCs w:val="22"/>
        </w:rPr>
        <w:t>.</w:t>
      </w:r>
    </w:p>
    <w:p w14:paraId="620199DE" w14:textId="77777777" w:rsidR="00DA300D" w:rsidRPr="00884ED2" w:rsidRDefault="00DA300D" w:rsidP="00DA300D">
      <w:pPr>
        <w:jc w:val="both"/>
        <w:rPr>
          <w:rFonts w:ascii="Arial" w:hAnsi="Arial"/>
          <w:sz w:val="22"/>
          <w:szCs w:val="22"/>
        </w:rPr>
      </w:pPr>
      <w:r w:rsidRPr="00884ED2">
        <w:rPr>
          <w:rFonts w:ascii="Arial" w:hAnsi="Arial"/>
          <w:sz w:val="22"/>
          <w:szCs w:val="22"/>
        </w:rPr>
        <w:tab/>
        <w:t>Dalībnieka likumiskie pārstāvji saņēmuši anketu (</w:t>
      </w:r>
      <w:r>
        <w:rPr>
          <w:rFonts w:ascii="Arial" w:hAnsi="Arial"/>
          <w:sz w:val="22"/>
          <w:szCs w:val="22"/>
        </w:rPr>
        <w:t>3.pielikums</w:t>
      </w:r>
      <w:r w:rsidRPr="00884ED2">
        <w:rPr>
          <w:rFonts w:ascii="Arial" w:hAnsi="Arial"/>
          <w:sz w:val="22"/>
          <w:szCs w:val="22"/>
        </w:rPr>
        <w:t xml:space="preserve">), kurā viņi rakstiski piekrīt/nepiekrīt tam, ka pasākuma norises gaitā Dalībnieka attēls un balss ieraksts var tikt fiksēts audio, audiovizuālā un fotogrāfiju veidā un Dalībnieku personas dati var tikt apstrādāti. </w:t>
      </w:r>
    </w:p>
    <w:p w14:paraId="7278D427" w14:textId="77777777" w:rsidR="00DA300D" w:rsidRPr="00884ED2" w:rsidRDefault="00DA300D" w:rsidP="00DA300D">
      <w:pPr>
        <w:jc w:val="both"/>
        <w:rPr>
          <w:rFonts w:ascii="Arial" w:hAnsi="Arial"/>
          <w:sz w:val="22"/>
          <w:szCs w:val="22"/>
        </w:rPr>
      </w:pPr>
      <w:r w:rsidRPr="00884ED2">
        <w:rPr>
          <w:rFonts w:ascii="Arial" w:hAnsi="Arial"/>
          <w:sz w:val="22"/>
          <w:szCs w:val="22"/>
        </w:rPr>
        <w:tab/>
        <w:t>Pilngadīga fiziska persona ir aizpildījusi anketu, kurā rakstiski piekrīt/nepiekrīt, ka pasākuma norises gaitā Dalībnieka attēls un balss ieraksts var tikt fiksēts audio, audiovizuālā un fotogrāfiju veidā un var tikt apstrādāti Dalībnieka personas dati.</w:t>
      </w:r>
    </w:p>
    <w:p w14:paraId="649F4C49" w14:textId="51C5173E" w:rsidR="00DA300D" w:rsidRDefault="00DA300D" w:rsidP="005853A4">
      <w:pPr>
        <w:rPr>
          <w:rFonts w:ascii="Arial" w:hAnsi="Arial"/>
          <w:sz w:val="22"/>
          <w:szCs w:val="22"/>
        </w:rPr>
      </w:pPr>
    </w:p>
    <w:p w14:paraId="11197BC5" w14:textId="77777777" w:rsidR="005853A4" w:rsidRDefault="005853A4" w:rsidP="005853A4">
      <w:pPr>
        <w:rPr>
          <w:rFonts w:ascii="Arial" w:hAnsi="Arial"/>
          <w:sz w:val="22"/>
          <w:szCs w:val="22"/>
        </w:rPr>
      </w:pPr>
    </w:p>
    <w:p w14:paraId="4E3E88C0" w14:textId="77777777" w:rsidR="00DA300D" w:rsidRDefault="00DA300D" w:rsidP="00DA300D">
      <w:pPr>
        <w:jc w:val="center"/>
        <w:rPr>
          <w:rFonts w:ascii="Arial" w:hAnsi="Arial"/>
          <w:sz w:val="22"/>
          <w:szCs w:val="22"/>
        </w:rPr>
      </w:pPr>
    </w:p>
    <w:p w14:paraId="50110DBC" w14:textId="429BE123" w:rsidR="00DA300D" w:rsidRDefault="00DA300D" w:rsidP="00DA300D">
      <w:pPr>
        <w:rPr>
          <w:rFonts w:ascii="Arial" w:hAnsi="Arial"/>
          <w:sz w:val="22"/>
          <w:szCs w:val="22"/>
        </w:rPr>
      </w:pPr>
    </w:p>
    <w:p w14:paraId="7118CC2F" w14:textId="77777777" w:rsidR="005853A4" w:rsidRDefault="005853A4" w:rsidP="00DA300D">
      <w:pPr>
        <w:rPr>
          <w:rFonts w:ascii="Arial" w:hAnsi="Arial"/>
          <w:sz w:val="22"/>
          <w:szCs w:val="22"/>
        </w:rPr>
      </w:pPr>
    </w:p>
    <w:p w14:paraId="3504E878" w14:textId="637687CE" w:rsidR="00DA300D" w:rsidRDefault="00DA300D" w:rsidP="005853A4">
      <w:pPr>
        <w:rPr>
          <w:rFonts w:ascii="Arial" w:hAnsi="Arial"/>
          <w:sz w:val="22"/>
          <w:szCs w:val="22"/>
        </w:rPr>
      </w:pPr>
    </w:p>
    <w:p w14:paraId="5544CE8A" w14:textId="77777777" w:rsidR="005853A4" w:rsidRDefault="005853A4" w:rsidP="005853A4">
      <w:pPr>
        <w:rPr>
          <w:rFonts w:ascii="Arial" w:hAnsi="Arial"/>
          <w:sz w:val="22"/>
          <w:szCs w:val="22"/>
        </w:rPr>
      </w:pPr>
    </w:p>
    <w:p w14:paraId="18570A2E" w14:textId="77777777" w:rsidR="00DA300D" w:rsidRPr="002F0BDB" w:rsidRDefault="00DA300D" w:rsidP="00DA300D">
      <w:pPr>
        <w:jc w:val="right"/>
        <w:rPr>
          <w:rFonts w:ascii="Arial" w:hAnsi="Arial"/>
          <w:i/>
          <w:iCs/>
          <w:sz w:val="22"/>
          <w:szCs w:val="22"/>
        </w:rPr>
      </w:pPr>
      <w:r w:rsidRPr="002F0BDB">
        <w:rPr>
          <w:rFonts w:ascii="Arial" w:hAnsi="Arial"/>
          <w:i/>
          <w:iCs/>
          <w:sz w:val="22"/>
          <w:szCs w:val="22"/>
        </w:rPr>
        <w:t>1.pielikums</w:t>
      </w:r>
    </w:p>
    <w:p w14:paraId="5E2E3E3B" w14:textId="77777777" w:rsidR="00DA300D" w:rsidRPr="00884ED2" w:rsidRDefault="00DA300D" w:rsidP="00DA300D">
      <w:pPr>
        <w:jc w:val="center"/>
        <w:rPr>
          <w:rFonts w:ascii="Arial" w:hAnsi="Arial"/>
          <w:sz w:val="22"/>
          <w:szCs w:val="22"/>
        </w:rPr>
      </w:pPr>
      <w:r w:rsidRPr="00884ED2">
        <w:rPr>
          <w:rFonts w:ascii="Arial" w:hAnsi="Arial"/>
          <w:sz w:val="22"/>
          <w:szCs w:val="22"/>
        </w:rPr>
        <w:t>Pieteikuma anketa</w:t>
      </w:r>
    </w:p>
    <w:p w14:paraId="2F164E21" w14:textId="77777777" w:rsidR="00DA300D" w:rsidRPr="00884ED2" w:rsidRDefault="00DA300D" w:rsidP="00DA300D">
      <w:pPr>
        <w:jc w:val="center"/>
        <w:rPr>
          <w:rFonts w:ascii="Arial" w:hAnsi="Arial"/>
          <w:b/>
          <w:sz w:val="22"/>
          <w:szCs w:val="22"/>
        </w:rPr>
      </w:pPr>
      <w:r w:rsidRPr="00884ED2">
        <w:rPr>
          <w:rFonts w:ascii="Arial" w:hAnsi="Arial"/>
          <w:b/>
          <w:sz w:val="22"/>
          <w:szCs w:val="22"/>
        </w:rPr>
        <w:t>X</w:t>
      </w:r>
      <w:r>
        <w:rPr>
          <w:rFonts w:ascii="Arial" w:hAnsi="Arial"/>
          <w:b/>
          <w:sz w:val="22"/>
          <w:szCs w:val="22"/>
        </w:rPr>
        <w:t>VI</w:t>
      </w:r>
      <w:r w:rsidRPr="00884ED2">
        <w:rPr>
          <w:rFonts w:ascii="Arial" w:hAnsi="Arial"/>
          <w:b/>
          <w:sz w:val="22"/>
          <w:szCs w:val="22"/>
        </w:rPr>
        <w:t xml:space="preserve"> </w:t>
      </w:r>
      <w:r>
        <w:rPr>
          <w:rFonts w:ascii="Arial" w:hAnsi="Arial"/>
          <w:b/>
          <w:sz w:val="22"/>
          <w:szCs w:val="22"/>
        </w:rPr>
        <w:t>Latvijas</w:t>
      </w:r>
      <w:r w:rsidRPr="00884ED2">
        <w:rPr>
          <w:rFonts w:ascii="Arial" w:hAnsi="Arial"/>
          <w:b/>
          <w:color w:val="FF0000"/>
          <w:sz w:val="22"/>
          <w:szCs w:val="22"/>
        </w:rPr>
        <w:t xml:space="preserve"> </w:t>
      </w:r>
      <w:r w:rsidRPr="00884ED2">
        <w:rPr>
          <w:rFonts w:ascii="Arial" w:hAnsi="Arial"/>
          <w:b/>
          <w:sz w:val="22"/>
          <w:szCs w:val="22"/>
        </w:rPr>
        <w:t xml:space="preserve">bērnu un jauniešu teātru festivāls “...un es iešu un iešu!” </w:t>
      </w:r>
    </w:p>
    <w:p w14:paraId="05C002A9" w14:textId="77777777" w:rsidR="00DA300D" w:rsidRPr="00884ED2" w:rsidRDefault="00DA300D" w:rsidP="00DA300D">
      <w:pPr>
        <w:jc w:val="center"/>
        <w:rPr>
          <w:rFonts w:ascii="Arial" w:hAnsi="Arial"/>
          <w:sz w:val="22"/>
          <w:szCs w:val="22"/>
        </w:rPr>
      </w:pPr>
    </w:p>
    <w:p w14:paraId="3232C97D" w14:textId="6BE42647" w:rsidR="00DA300D" w:rsidRPr="00884ED2" w:rsidRDefault="00DA300D" w:rsidP="00DA300D">
      <w:pPr>
        <w:jc w:val="center"/>
        <w:rPr>
          <w:rFonts w:ascii="Arial" w:eastAsia="Times New Roman" w:hAnsi="Arial"/>
          <w:sz w:val="22"/>
          <w:szCs w:val="22"/>
        </w:rPr>
      </w:pPr>
      <w:r w:rsidRPr="00884ED2">
        <w:rPr>
          <w:rFonts w:ascii="Arial" w:hAnsi="Arial"/>
          <w:sz w:val="22"/>
          <w:szCs w:val="22"/>
        </w:rPr>
        <w:t>20</w:t>
      </w:r>
      <w:r>
        <w:rPr>
          <w:rFonts w:ascii="Arial" w:hAnsi="Arial"/>
          <w:sz w:val="22"/>
          <w:szCs w:val="22"/>
        </w:rPr>
        <w:t>2</w:t>
      </w:r>
      <w:r w:rsidR="00E26422">
        <w:rPr>
          <w:rFonts w:ascii="Arial" w:hAnsi="Arial"/>
          <w:sz w:val="22"/>
          <w:szCs w:val="22"/>
        </w:rPr>
        <w:t>4</w:t>
      </w:r>
      <w:r w:rsidRPr="00884ED2">
        <w:rPr>
          <w:rFonts w:ascii="Arial" w:hAnsi="Arial"/>
          <w:sz w:val="22"/>
          <w:szCs w:val="22"/>
        </w:rPr>
        <w:t xml:space="preserve">.gada </w:t>
      </w:r>
      <w:r w:rsidR="00A632E4">
        <w:rPr>
          <w:rFonts w:ascii="Arial" w:hAnsi="Arial"/>
          <w:sz w:val="22"/>
          <w:szCs w:val="22"/>
        </w:rPr>
        <w:t>19</w:t>
      </w:r>
      <w:r w:rsidRPr="00884ED2">
        <w:rPr>
          <w:rFonts w:ascii="Arial" w:hAnsi="Arial"/>
          <w:sz w:val="22"/>
          <w:szCs w:val="22"/>
        </w:rPr>
        <w:t>.-2</w:t>
      </w:r>
      <w:r w:rsidR="00A632E4">
        <w:rPr>
          <w:rFonts w:ascii="Arial" w:hAnsi="Arial"/>
          <w:sz w:val="22"/>
          <w:szCs w:val="22"/>
        </w:rPr>
        <w:t>0</w:t>
      </w:r>
      <w:r w:rsidRPr="00884ED2">
        <w:rPr>
          <w:rFonts w:ascii="Arial" w:hAnsi="Arial"/>
          <w:sz w:val="22"/>
          <w:szCs w:val="22"/>
        </w:rPr>
        <w:t xml:space="preserve">.aprīlī, Valmierā </w:t>
      </w:r>
    </w:p>
    <w:p w14:paraId="61688DCF" w14:textId="77777777" w:rsidR="00DA300D" w:rsidRPr="00884ED2" w:rsidRDefault="00DA300D" w:rsidP="00DA300D">
      <w:pPr>
        <w:jc w:val="center"/>
        <w:rPr>
          <w:rFonts w:ascii="Arial" w:hAnsi="Arial"/>
          <w:sz w:val="22"/>
          <w:szCs w:val="22"/>
        </w:rPr>
      </w:pPr>
      <w:r w:rsidRPr="00884ED2">
        <w:rPr>
          <w:rFonts w:ascii="Arial" w:eastAsia="Times New Roman" w:hAnsi="Arial"/>
          <w:sz w:val="22"/>
          <w:szCs w:val="22"/>
        </w:rPr>
        <w:t xml:space="preserve"> </w:t>
      </w:r>
    </w:p>
    <w:p w14:paraId="03153065" w14:textId="7211B913" w:rsidR="00DA300D" w:rsidRPr="00884ED2" w:rsidRDefault="00DA300D" w:rsidP="00DA300D">
      <w:pPr>
        <w:jc w:val="center"/>
        <w:rPr>
          <w:rFonts w:ascii="Arial" w:hAnsi="Arial"/>
          <w:sz w:val="22"/>
          <w:szCs w:val="22"/>
        </w:rPr>
      </w:pPr>
      <w:r w:rsidRPr="00884ED2">
        <w:rPr>
          <w:rFonts w:ascii="Arial" w:hAnsi="Arial"/>
          <w:sz w:val="22"/>
          <w:szCs w:val="22"/>
        </w:rPr>
        <w:t xml:space="preserve">Pieteikuma anketu un video </w:t>
      </w:r>
      <w:r w:rsidRPr="00884ED2">
        <w:rPr>
          <w:rFonts w:ascii="Arial" w:hAnsi="Arial"/>
          <w:b/>
          <w:sz w:val="22"/>
          <w:szCs w:val="22"/>
        </w:rPr>
        <w:t>iesniegt līdz 20</w:t>
      </w:r>
      <w:r>
        <w:rPr>
          <w:rFonts w:ascii="Arial" w:hAnsi="Arial"/>
          <w:b/>
          <w:sz w:val="22"/>
          <w:szCs w:val="22"/>
        </w:rPr>
        <w:t>2</w:t>
      </w:r>
      <w:r w:rsidR="00E26422">
        <w:rPr>
          <w:rFonts w:ascii="Arial" w:hAnsi="Arial"/>
          <w:b/>
          <w:sz w:val="22"/>
          <w:szCs w:val="22"/>
        </w:rPr>
        <w:t>4</w:t>
      </w:r>
      <w:r w:rsidRPr="00884ED2">
        <w:rPr>
          <w:rFonts w:ascii="Arial" w:hAnsi="Arial"/>
          <w:b/>
          <w:sz w:val="22"/>
          <w:szCs w:val="22"/>
        </w:rPr>
        <w:t xml:space="preserve">.gada </w:t>
      </w:r>
      <w:r w:rsidR="00190834">
        <w:rPr>
          <w:rFonts w:ascii="Arial" w:hAnsi="Arial"/>
          <w:b/>
          <w:sz w:val="22"/>
          <w:szCs w:val="22"/>
        </w:rPr>
        <w:t>28</w:t>
      </w:r>
      <w:r w:rsidRPr="00884ED2">
        <w:rPr>
          <w:rFonts w:ascii="Arial" w:hAnsi="Arial"/>
          <w:b/>
          <w:sz w:val="22"/>
          <w:szCs w:val="22"/>
        </w:rPr>
        <w:t>.</w:t>
      </w:r>
      <w:r>
        <w:rPr>
          <w:rFonts w:ascii="Arial" w:hAnsi="Arial"/>
          <w:b/>
          <w:sz w:val="22"/>
          <w:szCs w:val="22"/>
        </w:rPr>
        <w:t>marta</w:t>
      </w:r>
      <w:r w:rsidRPr="00884ED2">
        <w:rPr>
          <w:rFonts w:ascii="Arial" w:hAnsi="Arial"/>
          <w:b/>
          <w:sz w:val="22"/>
          <w:szCs w:val="22"/>
        </w:rPr>
        <w:t xml:space="preserve">m, </w:t>
      </w:r>
    </w:p>
    <w:p w14:paraId="5EEE3F46" w14:textId="31BB43E4" w:rsidR="00DA300D" w:rsidRPr="00884ED2" w:rsidRDefault="00DA300D" w:rsidP="00DA300D">
      <w:pPr>
        <w:jc w:val="center"/>
        <w:rPr>
          <w:rFonts w:ascii="Arial" w:hAnsi="Arial"/>
          <w:b/>
          <w:sz w:val="22"/>
          <w:szCs w:val="22"/>
        </w:rPr>
      </w:pPr>
      <w:r w:rsidRPr="00884ED2">
        <w:rPr>
          <w:rFonts w:ascii="Arial" w:hAnsi="Arial"/>
          <w:sz w:val="22"/>
          <w:szCs w:val="22"/>
        </w:rPr>
        <w:t xml:space="preserve">nosūtot uz e-pasta adresi: </w:t>
      </w:r>
      <w:hyperlink r:id="rId10" w:history="1">
        <w:r w:rsidR="00190834" w:rsidRPr="004F40F0">
          <w:rPr>
            <w:rStyle w:val="Hipersaite"/>
            <w:rFonts w:ascii="Arial" w:hAnsi="Arial"/>
            <w:sz w:val="22"/>
            <w:szCs w:val="22"/>
            <w:lang w:val="en-GB"/>
          </w:rPr>
          <w:t>zane.svede</w:t>
        </w:r>
        <w:r w:rsidR="00190834" w:rsidRPr="004F40F0">
          <w:rPr>
            <w:rStyle w:val="Hipersaite"/>
            <w:rFonts w:ascii="Arial" w:hAnsi="Arial"/>
            <w:sz w:val="22"/>
            <w:szCs w:val="22"/>
          </w:rPr>
          <w:t>@valmiera.edu.lv</w:t>
        </w:r>
      </w:hyperlink>
      <w:r w:rsidRPr="00884ED2">
        <w:rPr>
          <w:rFonts w:ascii="Arial" w:hAnsi="Arial"/>
          <w:sz w:val="22"/>
          <w:szCs w:val="22"/>
        </w:rPr>
        <w:t xml:space="preserve"> </w:t>
      </w:r>
    </w:p>
    <w:p w14:paraId="74FE3D31" w14:textId="77777777" w:rsidR="00DA300D" w:rsidRPr="00884ED2" w:rsidRDefault="00DA300D" w:rsidP="00DA300D">
      <w:pPr>
        <w:jc w:val="center"/>
        <w:rPr>
          <w:rFonts w:ascii="Arial" w:hAnsi="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430"/>
        <w:gridCol w:w="1195"/>
        <w:gridCol w:w="1306"/>
        <w:gridCol w:w="1291"/>
      </w:tblGrid>
      <w:tr w:rsidR="00DA300D" w:rsidRPr="00884ED2" w14:paraId="3E9A7B4A" w14:textId="77777777" w:rsidTr="009100A7">
        <w:trPr>
          <w:trHeight w:val="469"/>
        </w:trPr>
        <w:tc>
          <w:tcPr>
            <w:tcW w:w="4068" w:type="dxa"/>
            <w:shd w:val="clear" w:color="auto" w:fill="auto"/>
          </w:tcPr>
          <w:p w14:paraId="587E6CB2" w14:textId="77777777" w:rsidR="00DA300D" w:rsidRPr="00884ED2" w:rsidRDefault="00DA300D" w:rsidP="009100A7">
            <w:pPr>
              <w:widowControl/>
              <w:suppressAutoHyphens w:val="0"/>
              <w:rPr>
                <w:rFonts w:ascii="Arial" w:eastAsia="Times New Roman" w:hAnsi="Arial"/>
                <w:kern w:val="0"/>
                <w:sz w:val="22"/>
                <w:szCs w:val="22"/>
                <w:lang w:eastAsia="lv-LV" w:bidi="ar-SA"/>
              </w:rPr>
            </w:pPr>
            <w:r w:rsidRPr="00884ED2">
              <w:rPr>
                <w:rFonts w:ascii="Arial" w:eastAsia="Times New Roman" w:hAnsi="Arial"/>
                <w:kern w:val="0"/>
                <w:sz w:val="22"/>
                <w:szCs w:val="22"/>
                <w:lang w:eastAsia="lv-LV" w:bidi="ar-SA"/>
              </w:rPr>
              <w:t>Pārstāvētās iestādes nosaukums</w:t>
            </w:r>
          </w:p>
        </w:tc>
        <w:tc>
          <w:tcPr>
            <w:tcW w:w="5220" w:type="dxa"/>
            <w:gridSpan w:val="4"/>
            <w:shd w:val="clear" w:color="auto" w:fill="auto"/>
          </w:tcPr>
          <w:p w14:paraId="051CD816" w14:textId="77777777" w:rsidR="00DA300D" w:rsidRPr="00884ED2" w:rsidRDefault="00DA300D" w:rsidP="009100A7">
            <w:pPr>
              <w:widowControl/>
              <w:suppressAutoHyphens w:val="0"/>
              <w:jc w:val="center"/>
              <w:rPr>
                <w:rFonts w:ascii="Arial" w:eastAsia="Times New Roman" w:hAnsi="Arial"/>
                <w:kern w:val="0"/>
                <w:sz w:val="22"/>
                <w:szCs w:val="22"/>
                <w:lang w:eastAsia="lv-LV" w:bidi="ar-SA"/>
              </w:rPr>
            </w:pPr>
          </w:p>
        </w:tc>
      </w:tr>
      <w:tr w:rsidR="00DA300D" w:rsidRPr="00884ED2" w14:paraId="7CA34B48" w14:textId="77777777" w:rsidTr="009100A7">
        <w:trPr>
          <w:trHeight w:val="469"/>
        </w:trPr>
        <w:tc>
          <w:tcPr>
            <w:tcW w:w="4068" w:type="dxa"/>
            <w:shd w:val="clear" w:color="auto" w:fill="auto"/>
          </w:tcPr>
          <w:p w14:paraId="4778A1AB" w14:textId="77777777" w:rsidR="00DA300D" w:rsidRPr="00884ED2" w:rsidRDefault="00DA300D" w:rsidP="009100A7">
            <w:pPr>
              <w:widowControl/>
              <w:suppressAutoHyphens w:val="0"/>
              <w:rPr>
                <w:rFonts w:ascii="Arial" w:eastAsia="Times New Roman" w:hAnsi="Arial"/>
                <w:kern w:val="0"/>
                <w:sz w:val="22"/>
                <w:szCs w:val="22"/>
                <w:lang w:eastAsia="lv-LV" w:bidi="ar-SA"/>
              </w:rPr>
            </w:pPr>
            <w:r w:rsidRPr="00884ED2">
              <w:rPr>
                <w:rFonts w:ascii="Arial" w:eastAsia="Times New Roman" w:hAnsi="Arial"/>
                <w:kern w:val="0"/>
                <w:sz w:val="22"/>
                <w:szCs w:val="22"/>
                <w:lang w:eastAsia="lv-LV" w:bidi="ar-SA"/>
              </w:rPr>
              <w:t>Kolektīva nosaukums</w:t>
            </w:r>
          </w:p>
        </w:tc>
        <w:tc>
          <w:tcPr>
            <w:tcW w:w="5220" w:type="dxa"/>
            <w:gridSpan w:val="4"/>
            <w:shd w:val="clear" w:color="auto" w:fill="auto"/>
          </w:tcPr>
          <w:p w14:paraId="79DF0A83" w14:textId="77777777" w:rsidR="00DA300D" w:rsidRPr="00884ED2" w:rsidRDefault="00DA300D" w:rsidP="009100A7">
            <w:pPr>
              <w:widowControl/>
              <w:suppressAutoHyphens w:val="0"/>
              <w:jc w:val="center"/>
              <w:rPr>
                <w:rFonts w:ascii="Arial" w:eastAsia="Times New Roman" w:hAnsi="Arial"/>
                <w:kern w:val="0"/>
                <w:sz w:val="22"/>
                <w:szCs w:val="22"/>
                <w:lang w:eastAsia="lv-LV" w:bidi="ar-SA"/>
              </w:rPr>
            </w:pPr>
          </w:p>
        </w:tc>
      </w:tr>
      <w:tr w:rsidR="00DA300D" w:rsidRPr="00884ED2" w14:paraId="6EBDC49A" w14:textId="77777777" w:rsidTr="009100A7">
        <w:tc>
          <w:tcPr>
            <w:tcW w:w="4068" w:type="dxa"/>
            <w:shd w:val="clear" w:color="auto" w:fill="auto"/>
          </w:tcPr>
          <w:p w14:paraId="1F8C0790" w14:textId="77777777" w:rsidR="00DA300D" w:rsidRPr="00884ED2" w:rsidRDefault="00DA300D" w:rsidP="009100A7">
            <w:pPr>
              <w:widowControl/>
              <w:suppressAutoHyphens w:val="0"/>
              <w:rPr>
                <w:rFonts w:ascii="Arial" w:eastAsia="Times New Roman" w:hAnsi="Arial"/>
                <w:kern w:val="0"/>
                <w:sz w:val="22"/>
                <w:szCs w:val="22"/>
                <w:lang w:eastAsia="lv-LV" w:bidi="ar-SA"/>
              </w:rPr>
            </w:pPr>
            <w:r w:rsidRPr="00884ED2">
              <w:rPr>
                <w:rFonts w:ascii="Arial" w:eastAsia="Times New Roman" w:hAnsi="Arial"/>
                <w:kern w:val="0"/>
                <w:sz w:val="22"/>
                <w:szCs w:val="22"/>
                <w:lang w:eastAsia="lv-LV" w:bidi="ar-SA"/>
              </w:rPr>
              <w:t>Izglītības vai kultūras iestādes adrese</w:t>
            </w:r>
          </w:p>
        </w:tc>
        <w:tc>
          <w:tcPr>
            <w:tcW w:w="5220" w:type="dxa"/>
            <w:gridSpan w:val="4"/>
            <w:shd w:val="clear" w:color="auto" w:fill="auto"/>
          </w:tcPr>
          <w:p w14:paraId="5A0AE345" w14:textId="77777777" w:rsidR="00DA300D" w:rsidRPr="00884ED2" w:rsidRDefault="00DA300D" w:rsidP="009100A7">
            <w:pPr>
              <w:widowControl/>
              <w:suppressAutoHyphens w:val="0"/>
              <w:jc w:val="center"/>
              <w:rPr>
                <w:rFonts w:ascii="Arial" w:eastAsia="Times New Roman" w:hAnsi="Arial"/>
                <w:kern w:val="0"/>
                <w:sz w:val="22"/>
                <w:szCs w:val="22"/>
                <w:lang w:eastAsia="lv-LV" w:bidi="ar-SA"/>
              </w:rPr>
            </w:pPr>
          </w:p>
        </w:tc>
      </w:tr>
      <w:tr w:rsidR="00DA300D" w:rsidRPr="00884ED2" w14:paraId="07F26C58" w14:textId="77777777" w:rsidTr="009100A7">
        <w:tc>
          <w:tcPr>
            <w:tcW w:w="4068" w:type="dxa"/>
            <w:shd w:val="clear" w:color="auto" w:fill="auto"/>
          </w:tcPr>
          <w:p w14:paraId="012C2F6D" w14:textId="77777777" w:rsidR="00DA300D" w:rsidRPr="00884ED2" w:rsidRDefault="00DA300D" w:rsidP="009100A7">
            <w:pPr>
              <w:widowControl/>
              <w:suppressAutoHyphens w:val="0"/>
              <w:rPr>
                <w:rFonts w:ascii="Arial" w:eastAsia="Times New Roman" w:hAnsi="Arial"/>
                <w:kern w:val="0"/>
                <w:sz w:val="22"/>
                <w:szCs w:val="22"/>
                <w:lang w:eastAsia="lv-LV" w:bidi="ar-SA"/>
              </w:rPr>
            </w:pPr>
            <w:r w:rsidRPr="00884ED2">
              <w:rPr>
                <w:rFonts w:ascii="Arial" w:eastAsia="Times New Roman" w:hAnsi="Arial"/>
                <w:kern w:val="0"/>
                <w:sz w:val="22"/>
                <w:szCs w:val="22"/>
                <w:u w:val="single"/>
                <w:lang w:eastAsia="lv-LV" w:bidi="ar-SA"/>
              </w:rPr>
              <w:t>Kontaktpersonas</w:t>
            </w:r>
            <w:r w:rsidRPr="00884ED2">
              <w:rPr>
                <w:rFonts w:ascii="Arial" w:eastAsia="Times New Roman" w:hAnsi="Arial"/>
                <w:kern w:val="0"/>
                <w:sz w:val="22"/>
                <w:szCs w:val="22"/>
                <w:lang w:eastAsia="lv-LV" w:bidi="ar-SA"/>
              </w:rPr>
              <w:t xml:space="preserve"> vārds, uzvārds</w:t>
            </w:r>
          </w:p>
          <w:p w14:paraId="1724163B" w14:textId="77777777" w:rsidR="00DA300D" w:rsidRPr="00884ED2" w:rsidRDefault="00DA300D" w:rsidP="009100A7">
            <w:pPr>
              <w:widowControl/>
              <w:suppressAutoHyphens w:val="0"/>
              <w:rPr>
                <w:rFonts w:ascii="Arial" w:eastAsia="Times New Roman" w:hAnsi="Arial"/>
                <w:kern w:val="0"/>
                <w:sz w:val="22"/>
                <w:szCs w:val="22"/>
                <w:lang w:eastAsia="lv-LV" w:bidi="ar-SA"/>
              </w:rPr>
            </w:pPr>
            <w:r w:rsidRPr="00884ED2">
              <w:rPr>
                <w:rFonts w:ascii="Arial" w:eastAsia="Times New Roman" w:hAnsi="Arial"/>
                <w:kern w:val="0"/>
                <w:sz w:val="22"/>
                <w:szCs w:val="22"/>
                <w:lang w:eastAsia="lv-LV" w:bidi="ar-SA"/>
              </w:rPr>
              <w:t>tālrunis</w:t>
            </w:r>
          </w:p>
          <w:p w14:paraId="5E75A0A9" w14:textId="77777777" w:rsidR="00DA300D" w:rsidRPr="00884ED2" w:rsidRDefault="00DA300D" w:rsidP="009100A7">
            <w:pPr>
              <w:widowControl/>
              <w:suppressAutoHyphens w:val="0"/>
              <w:rPr>
                <w:rFonts w:ascii="Arial" w:eastAsia="Times New Roman" w:hAnsi="Arial"/>
                <w:kern w:val="0"/>
                <w:sz w:val="22"/>
                <w:szCs w:val="22"/>
                <w:lang w:eastAsia="lv-LV" w:bidi="ar-SA"/>
              </w:rPr>
            </w:pPr>
            <w:r w:rsidRPr="00884ED2">
              <w:rPr>
                <w:rFonts w:ascii="Arial" w:eastAsia="Times New Roman" w:hAnsi="Arial"/>
                <w:kern w:val="0"/>
                <w:sz w:val="22"/>
                <w:szCs w:val="22"/>
                <w:lang w:eastAsia="lv-LV" w:bidi="ar-SA"/>
              </w:rPr>
              <w:t>e-pasts</w:t>
            </w:r>
          </w:p>
        </w:tc>
        <w:tc>
          <w:tcPr>
            <w:tcW w:w="5220" w:type="dxa"/>
            <w:gridSpan w:val="4"/>
            <w:shd w:val="clear" w:color="auto" w:fill="auto"/>
          </w:tcPr>
          <w:p w14:paraId="61A166D2" w14:textId="77777777" w:rsidR="00DA300D" w:rsidRPr="00884ED2" w:rsidRDefault="00DA300D" w:rsidP="009100A7">
            <w:pPr>
              <w:widowControl/>
              <w:suppressAutoHyphens w:val="0"/>
              <w:jc w:val="center"/>
              <w:rPr>
                <w:rFonts w:ascii="Arial" w:eastAsia="Times New Roman" w:hAnsi="Arial"/>
                <w:kern w:val="0"/>
                <w:sz w:val="22"/>
                <w:szCs w:val="22"/>
                <w:lang w:eastAsia="lv-LV" w:bidi="ar-SA"/>
              </w:rPr>
            </w:pPr>
          </w:p>
        </w:tc>
      </w:tr>
      <w:tr w:rsidR="00DA300D" w:rsidRPr="00884ED2" w14:paraId="39CCF54C" w14:textId="77777777" w:rsidTr="009100A7">
        <w:tc>
          <w:tcPr>
            <w:tcW w:w="4068" w:type="dxa"/>
            <w:shd w:val="clear" w:color="auto" w:fill="auto"/>
          </w:tcPr>
          <w:p w14:paraId="7A332E94" w14:textId="77777777" w:rsidR="00DA300D" w:rsidRPr="00884ED2" w:rsidRDefault="00DA300D" w:rsidP="009100A7">
            <w:pPr>
              <w:widowControl/>
              <w:suppressAutoHyphens w:val="0"/>
              <w:rPr>
                <w:rFonts w:ascii="Arial" w:eastAsia="Times New Roman" w:hAnsi="Arial"/>
                <w:kern w:val="0"/>
                <w:sz w:val="22"/>
                <w:szCs w:val="22"/>
                <w:lang w:eastAsia="lv-LV" w:bidi="ar-SA"/>
              </w:rPr>
            </w:pPr>
            <w:r w:rsidRPr="00884ED2">
              <w:rPr>
                <w:rFonts w:ascii="Arial" w:eastAsia="Times New Roman" w:hAnsi="Arial"/>
                <w:kern w:val="0"/>
                <w:sz w:val="22"/>
                <w:szCs w:val="22"/>
                <w:lang w:eastAsia="lv-LV" w:bidi="ar-SA"/>
              </w:rPr>
              <w:t>Festivāla dalībnieku skaits, t.sk. režisors un pavadošās personas</w:t>
            </w:r>
          </w:p>
        </w:tc>
        <w:tc>
          <w:tcPr>
            <w:tcW w:w="5220" w:type="dxa"/>
            <w:gridSpan w:val="4"/>
            <w:shd w:val="clear" w:color="auto" w:fill="auto"/>
          </w:tcPr>
          <w:p w14:paraId="188ECFF7" w14:textId="77777777" w:rsidR="00DA300D" w:rsidRPr="00884ED2" w:rsidRDefault="00DA300D" w:rsidP="009100A7">
            <w:pPr>
              <w:widowControl/>
              <w:suppressAutoHyphens w:val="0"/>
              <w:jc w:val="center"/>
              <w:rPr>
                <w:rFonts w:ascii="Arial" w:eastAsia="Times New Roman" w:hAnsi="Arial"/>
                <w:kern w:val="0"/>
                <w:sz w:val="22"/>
                <w:szCs w:val="22"/>
                <w:lang w:eastAsia="lv-LV" w:bidi="ar-SA"/>
              </w:rPr>
            </w:pPr>
          </w:p>
        </w:tc>
      </w:tr>
      <w:tr w:rsidR="00DA300D" w:rsidRPr="00884ED2" w14:paraId="7BF494A4" w14:textId="77777777" w:rsidTr="009100A7">
        <w:tc>
          <w:tcPr>
            <w:tcW w:w="4068" w:type="dxa"/>
            <w:shd w:val="clear" w:color="auto" w:fill="auto"/>
          </w:tcPr>
          <w:p w14:paraId="06EB31CA" w14:textId="77777777" w:rsidR="00DA300D" w:rsidRPr="00884ED2" w:rsidRDefault="00DA300D" w:rsidP="009100A7">
            <w:pPr>
              <w:widowControl/>
              <w:suppressAutoHyphens w:val="0"/>
              <w:rPr>
                <w:rFonts w:ascii="Arial" w:eastAsia="Times New Roman" w:hAnsi="Arial"/>
                <w:kern w:val="0"/>
                <w:sz w:val="22"/>
                <w:szCs w:val="22"/>
                <w:lang w:eastAsia="lv-LV" w:bidi="ar-SA"/>
              </w:rPr>
            </w:pPr>
            <w:r w:rsidRPr="00884ED2">
              <w:rPr>
                <w:rFonts w:ascii="Arial" w:eastAsia="Times New Roman" w:hAnsi="Arial"/>
                <w:kern w:val="0"/>
                <w:sz w:val="22"/>
                <w:szCs w:val="22"/>
                <w:lang w:eastAsia="lv-LV" w:bidi="ar-SA"/>
              </w:rPr>
              <w:t>Izrādes nosaukums</w:t>
            </w:r>
          </w:p>
        </w:tc>
        <w:tc>
          <w:tcPr>
            <w:tcW w:w="5220" w:type="dxa"/>
            <w:gridSpan w:val="4"/>
            <w:shd w:val="clear" w:color="auto" w:fill="auto"/>
          </w:tcPr>
          <w:p w14:paraId="07E1C94F" w14:textId="77777777" w:rsidR="00DA300D" w:rsidRPr="00884ED2" w:rsidRDefault="00DA300D" w:rsidP="009100A7">
            <w:pPr>
              <w:widowControl/>
              <w:suppressAutoHyphens w:val="0"/>
              <w:jc w:val="center"/>
              <w:rPr>
                <w:rFonts w:ascii="Arial" w:eastAsia="Times New Roman" w:hAnsi="Arial"/>
                <w:kern w:val="0"/>
                <w:sz w:val="22"/>
                <w:szCs w:val="22"/>
                <w:lang w:eastAsia="lv-LV" w:bidi="ar-SA"/>
              </w:rPr>
            </w:pPr>
          </w:p>
        </w:tc>
      </w:tr>
      <w:tr w:rsidR="00DA300D" w:rsidRPr="00884ED2" w14:paraId="60ABEE3A" w14:textId="77777777" w:rsidTr="009100A7">
        <w:trPr>
          <w:trHeight w:val="677"/>
        </w:trPr>
        <w:tc>
          <w:tcPr>
            <w:tcW w:w="4068" w:type="dxa"/>
            <w:shd w:val="clear" w:color="auto" w:fill="auto"/>
          </w:tcPr>
          <w:p w14:paraId="70F75993" w14:textId="77777777" w:rsidR="00DA300D" w:rsidRPr="00884ED2" w:rsidRDefault="00DA300D" w:rsidP="009100A7">
            <w:pPr>
              <w:widowControl/>
              <w:suppressAutoHyphens w:val="0"/>
              <w:rPr>
                <w:rFonts w:ascii="Arial" w:eastAsia="Times New Roman" w:hAnsi="Arial"/>
                <w:kern w:val="0"/>
                <w:sz w:val="22"/>
                <w:szCs w:val="22"/>
                <w:lang w:eastAsia="lv-LV" w:bidi="ar-SA"/>
              </w:rPr>
            </w:pPr>
            <w:r w:rsidRPr="00884ED2">
              <w:rPr>
                <w:rFonts w:ascii="Arial" w:eastAsia="Times New Roman" w:hAnsi="Arial"/>
                <w:kern w:val="0"/>
                <w:sz w:val="22"/>
                <w:szCs w:val="22"/>
                <w:lang w:eastAsia="lv-LV" w:bidi="ar-SA"/>
              </w:rPr>
              <w:t>Īss izrādes apraksts</w:t>
            </w:r>
            <w:r>
              <w:rPr>
                <w:rFonts w:ascii="Arial" w:eastAsia="Times New Roman" w:hAnsi="Arial"/>
                <w:kern w:val="0"/>
                <w:sz w:val="22"/>
                <w:szCs w:val="22"/>
                <w:lang w:eastAsia="lv-LV" w:bidi="ar-SA"/>
              </w:rPr>
              <w:t xml:space="preserve"> </w:t>
            </w:r>
            <w:r w:rsidRPr="00884ED2">
              <w:rPr>
                <w:rFonts w:ascii="Arial" w:eastAsia="Times New Roman" w:hAnsi="Arial"/>
                <w:kern w:val="0"/>
                <w:sz w:val="22"/>
                <w:szCs w:val="22"/>
                <w:lang w:eastAsia="lv-LV" w:bidi="ar-SA"/>
              </w:rPr>
              <w:t xml:space="preserve">(bukletam) ne vairāk kā </w:t>
            </w:r>
            <w:r>
              <w:rPr>
                <w:rFonts w:ascii="Arial" w:eastAsia="Times New Roman" w:hAnsi="Arial"/>
                <w:kern w:val="0"/>
                <w:sz w:val="22"/>
                <w:szCs w:val="22"/>
                <w:lang w:eastAsia="lv-LV" w:bidi="ar-SA"/>
              </w:rPr>
              <w:t>4</w:t>
            </w:r>
            <w:r w:rsidRPr="00884ED2">
              <w:rPr>
                <w:rFonts w:ascii="Arial" w:eastAsia="Times New Roman" w:hAnsi="Arial"/>
                <w:kern w:val="0"/>
                <w:sz w:val="22"/>
                <w:szCs w:val="22"/>
                <w:lang w:eastAsia="lv-LV" w:bidi="ar-SA"/>
              </w:rPr>
              <w:t>0 vārdi</w:t>
            </w:r>
          </w:p>
        </w:tc>
        <w:tc>
          <w:tcPr>
            <w:tcW w:w="5220" w:type="dxa"/>
            <w:gridSpan w:val="4"/>
            <w:shd w:val="clear" w:color="auto" w:fill="auto"/>
          </w:tcPr>
          <w:p w14:paraId="5C34624C" w14:textId="77777777" w:rsidR="00DA300D" w:rsidRPr="00884ED2" w:rsidRDefault="00DA300D" w:rsidP="009100A7">
            <w:pPr>
              <w:widowControl/>
              <w:suppressAutoHyphens w:val="0"/>
              <w:jc w:val="center"/>
              <w:rPr>
                <w:rFonts w:ascii="Arial" w:eastAsia="Times New Roman" w:hAnsi="Arial"/>
                <w:kern w:val="0"/>
                <w:sz w:val="22"/>
                <w:szCs w:val="22"/>
                <w:lang w:eastAsia="lv-LV" w:bidi="ar-SA"/>
              </w:rPr>
            </w:pPr>
          </w:p>
        </w:tc>
      </w:tr>
      <w:tr w:rsidR="00DA300D" w:rsidRPr="00884ED2" w14:paraId="5C42867C" w14:textId="77777777" w:rsidTr="009100A7">
        <w:tc>
          <w:tcPr>
            <w:tcW w:w="4068" w:type="dxa"/>
            <w:shd w:val="clear" w:color="auto" w:fill="auto"/>
          </w:tcPr>
          <w:p w14:paraId="3EDF0122" w14:textId="77777777" w:rsidR="00DA300D" w:rsidRPr="00884ED2" w:rsidRDefault="00DA300D" w:rsidP="009100A7">
            <w:pPr>
              <w:widowControl/>
              <w:suppressAutoHyphens w:val="0"/>
              <w:rPr>
                <w:rFonts w:ascii="Arial" w:eastAsia="Times New Roman" w:hAnsi="Arial"/>
                <w:kern w:val="0"/>
                <w:sz w:val="22"/>
                <w:szCs w:val="22"/>
                <w:lang w:eastAsia="lv-LV" w:bidi="ar-SA"/>
              </w:rPr>
            </w:pPr>
            <w:r w:rsidRPr="00884ED2">
              <w:rPr>
                <w:rFonts w:ascii="Arial" w:eastAsia="Times New Roman" w:hAnsi="Arial"/>
                <w:kern w:val="0"/>
                <w:sz w:val="22"/>
                <w:szCs w:val="22"/>
                <w:lang w:eastAsia="lv-LV" w:bidi="ar-SA"/>
              </w:rPr>
              <w:t>Lugas autors</w:t>
            </w:r>
          </w:p>
        </w:tc>
        <w:tc>
          <w:tcPr>
            <w:tcW w:w="5220" w:type="dxa"/>
            <w:gridSpan w:val="4"/>
            <w:shd w:val="clear" w:color="auto" w:fill="auto"/>
          </w:tcPr>
          <w:p w14:paraId="0C3B5BEF" w14:textId="77777777" w:rsidR="00DA300D" w:rsidRPr="00884ED2" w:rsidRDefault="00DA300D" w:rsidP="009100A7">
            <w:pPr>
              <w:widowControl/>
              <w:suppressAutoHyphens w:val="0"/>
              <w:jc w:val="center"/>
              <w:rPr>
                <w:rFonts w:ascii="Arial" w:eastAsia="Times New Roman" w:hAnsi="Arial"/>
                <w:kern w:val="0"/>
                <w:sz w:val="22"/>
                <w:szCs w:val="22"/>
                <w:lang w:eastAsia="lv-LV" w:bidi="ar-SA"/>
              </w:rPr>
            </w:pPr>
          </w:p>
        </w:tc>
      </w:tr>
      <w:tr w:rsidR="00DA300D" w:rsidRPr="00884ED2" w14:paraId="770BB194" w14:textId="77777777" w:rsidTr="009100A7">
        <w:tc>
          <w:tcPr>
            <w:tcW w:w="4068" w:type="dxa"/>
            <w:shd w:val="clear" w:color="auto" w:fill="auto"/>
          </w:tcPr>
          <w:p w14:paraId="7F2E38C1" w14:textId="77777777" w:rsidR="00DA300D" w:rsidRPr="00884ED2" w:rsidRDefault="00DA300D" w:rsidP="009100A7">
            <w:pPr>
              <w:widowControl/>
              <w:suppressAutoHyphens w:val="0"/>
              <w:rPr>
                <w:rFonts w:ascii="Arial" w:eastAsia="Times New Roman" w:hAnsi="Arial"/>
                <w:kern w:val="0"/>
                <w:sz w:val="22"/>
                <w:szCs w:val="22"/>
                <w:lang w:eastAsia="lv-LV" w:bidi="ar-SA"/>
              </w:rPr>
            </w:pPr>
            <w:r w:rsidRPr="00884ED2">
              <w:rPr>
                <w:rFonts w:ascii="Arial" w:eastAsia="Times New Roman" w:hAnsi="Arial"/>
                <w:kern w:val="0"/>
                <w:sz w:val="22"/>
                <w:szCs w:val="22"/>
                <w:lang w:eastAsia="lv-LV" w:bidi="ar-SA"/>
              </w:rPr>
              <w:t>Izrādes režisors</w:t>
            </w:r>
          </w:p>
        </w:tc>
        <w:tc>
          <w:tcPr>
            <w:tcW w:w="5220" w:type="dxa"/>
            <w:gridSpan w:val="4"/>
            <w:shd w:val="clear" w:color="auto" w:fill="auto"/>
          </w:tcPr>
          <w:p w14:paraId="2B445207" w14:textId="77777777" w:rsidR="00DA300D" w:rsidRPr="00884ED2" w:rsidRDefault="00DA300D" w:rsidP="009100A7">
            <w:pPr>
              <w:widowControl/>
              <w:suppressAutoHyphens w:val="0"/>
              <w:jc w:val="center"/>
              <w:rPr>
                <w:rFonts w:ascii="Arial" w:eastAsia="Times New Roman" w:hAnsi="Arial"/>
                <w:kern w:val="0"/>
                <w:sz w:val="22"/>
                <w:szCs w:val="22"/>
                <w:lang w:eastAsia="lv-LV" w:bidi="ar-SA"/>
              </w:rPr>
            </w:pPr>
          </w:p>
        </w:tc>
      </w:tr>
      <w:tr w:rsidR="00DA300D" w:rsidRPr="00884ED2" w14:paraId="78C5007F" w14:textId="77777777" w:rsidTr="009100A7">
        <w:tc>
          <w:tcPr>
            <w:tcW w:w="4068" w:type="dxa"/>
            <w:shd w:val="clear" w:color="auto" w:fill="auto"/>
          </w:tcPr>
          <w:p w14:paraId="16A86F35" w14:textId="77777777" w:rsidR="00DA300D" w:rsidRPr="00884ED2" w:rsidRDefault="00DA300D" w:rsidP="009100A7">
            <w:pPr>
              <w:widowControl/>
              <w:suppressAutoHyphens w:val="0"/>
              <w:rPr>
                <w:rFonts w:ascii="Arial" w:eastAsia="Times New Roman" w:hAnsi="Arial"/>
                <w:kern w:val="0"/>
                <w:sz w:val="22"/>
                <w:szCs w:val="22"/>
                <w:lang w:eastAsia="lv-LV" w:bidi="ar-SA"/>
              </w:rPr>
            </w:pPr>
            <w:r w:rsidRPr="00884ED2">
              <w:rPr>
                <w:rFonts w:ascii="Arial" w:eastAsia="Times New Roman" w:hAnsi="Arial"/>
                <w:kern w:val="0"/>
                <w:sz w:val="22"/>
                <w:szCs w:val="22"/>
                <w:lang w:eastAsia="lv-LV" w:bidi="ar-SA"/>
              </w:rPr>
              <w:t>Izrādes scenogrāfs</w:t>
            </w:r>
          </w:p>
        </w:tc>
        <w:tc>
          <w:tcPr>
            <w:tcW w:w="5220" w:type="dxa"/>
            <w:gridSpan w:val="4"/>
            <w:shd w:val="clear" w:color="auto" w:fill="auto"/>
          </w:tcPr>
          <w:p w14:paraId="56BF0238" w14:textId="77777777" w:rsidR="00DA300D" w:rsidRPr="00884ED2" w:rsidRDefault="00DA300D" w:rsidP="009100A7">
            <w:pPr>
              <w:widowControl/>
              <w:suppressAutoHyphens w:val="0"/>
              <w:jc w:val="center"/>
              <w:rPr>
                <w:rFonts w:ascii="Arial" w:eastAsia="Times New Roman" w:hAnsi="Arial"/>
                <w:kern w:val="0"/>
                <w:sz w:val="22"/>
                <w:szCs w:val="22"/>
                <w:lang w:eastAsia="lv-LV" w:bidi="ar-SA"/>
              </w:rPr>
            </w:pPr>
          </w:p>
        </w:tc>
      </w:tr>
      <w:tr w:rsidR="00DA300D" w:rsidRPr="00884ED2" w14:paraId="44C172E5" w14:textId="77777777" w:rsidTr="009100A7">
        <w:tc>
          <w:tcPr>
            <w:tcW w:w="4068" w:type="dxa"/>
            <w:shd w:val="clear" w:color="auto" w:fill="auto"/>
          </w:tcPr>
          <w:p w14:paraId="38B10664" w14:textId="77777777" w:rsidR="00DA300D" w:rsidRPr="00884ED2" w:rsidRDefault="00DA300D" w:rsidP="009100A7">
            <w:pPr>
              <w:widowControl/>
              <w:suppressAutoHyphens w:val="0"/>
              <w:rPr>
                <w:rFonts w:ascii="Arial" w:eastAsia="Times New Roman" w:hAnsi="Arial"/>
                <w:kern w:val="0"/>
                <w:sz w:val="22"/>
                <w:szCs w:val="22"/>
                <w:lang w:eastAsia="lv-LV" w:bidi="ar-SA"/>
              </w:rPr>
            </w:pPr>
            <w:r w:rsidRPr="00884ED2">
              <w:rPr>
                <w:rFonts w:ascii="Arial" w:eastAsia="Times New Roman" w:hAnsi="Arial"/>
                <w:kern w:val="0"/>
                <w:sz w:val="22"/>
                <w:szCs w:val="22"/>
                <w:lang w:eastAsia="lv-LV" w:bidi="ar-SA"/>
              </w:rPr>
              <w:t>Izrādes mūzikas autors</w:t>
            </w:r>
          </w:p>
        </w:tc>
        <w:tc>
          <w:tcPr>
            <w:tcW w:w="5220" w:type="dxa"/>
            <w:gridSpan w:val="4"/>
            <w:shd w:val="clear" w:color="auto" w:fill="auto"/>
          </w:tcPr>
          <w:p w14:paraId="7A4F06B6" w14:textId="77777777" w:rsidR="00DA300D" w:rsidRPr="00884ED2" w:rsidRDefault="00DA300D" w:rsidP="009100A7">
            <w:pPr>
              <w:widowControl/>
              <w:suppressAutoHyphens w:val="0"/>
              <w:jc w:val="center"/>
              <w:rPr>
                <w:rFonts w:ascii="Arial" w:eastAsia="Times New Roman" w:hAnsi="Arial"/>
                <w:kern w:val="0"/>
                <w:sz w:val="22"/>
                <w:szCs w:val="22"/>
                <w:lang w:eastAsia="lv-LV" w:bidi="ar-SA"/>
              </w:rPr>
            </w:pPr>
          </w:p>
        </w:tc>
      </w:tr>
      <w:tr w:rsidR="00DA300D" w:rsidRPr="00884ED2" w14:paraId="49C09D59" w14:textId="77777777" w:rsidTr="009100A7">
        <w:tc>
          <w:tcPr>
            <w:tcW w:w="4068" w:type="dxa"/>
            <w:shd w:val="clear" w:color="auto" w:fill="auto"/>
          </w:tcPr>
          <w:p w14:paraId="4C61A1EB" w14:textId="77777777" w:rsidR="00DA300D" w:rsidRPr="00884ED2" w:rsidRDefault="00DA300D" w:rsidP="009100A7">
            <w:pPr>
              <w:widowControl/>
              <w:suppressAutoHyphens w:val="0"/>
              <w:rPr>
                <w:rFonts w:ascii="Arial" w:eastAsia="Times New Roman" w:hAnsi="Arial"/>
                <w:kern w:val="0"/>
                <w:sz w:val="22"/>
                <w:szCs w:val="22"/>
                <w:lang w:eastAsia="lv-LV" w:bidi="ar-SA"/>
              </w:rPr>
            </w:pPr>
            <w:r w:rsidRPr="00884ED2">
              <w:rPr>
                <w:rFonts w:ascii="Arial" w:eastAsia="Times New Roman" w:hAnsi="Arial"/>
                <w:kern w:val="0"/>
                <w:sz w:val="22"/>
                <w:szCs w:val="22"/>
                <w:lang w:eastAsia="lv-LV" w:bidi="ar-SA"/>
              </w:rPr>
              <w:t>Izrādes garums</w:t>
            </w:r>
          </w:p>
        </w:tc>
        <w:tc>
          <w:tcPr>
            <w:tcW w:w="5220" w:type="dxa"/>
            <w:gridSpan w:val="4"/>
            <w:shd w:val="clear" w:color="auto" w:fill="auto"/>
          </w:tcPr>
          <w:p w14:paraId="588D8F55" w14:textId="77777777" w:rsidR="00DA300D" w:rsidRPr="00884ED2" w:rsidRDefault="00DA300D" w:rsidP="009100A7">
            <w:pPr>
              <w:widowControl/>
              <w:suppressAutoHyphens w:val="0"/>
              <w:jc w:val="center"/>
              <w:rPr>
                <w:rFonts w:ascii="Arial" w:eastAsia="Times New Roman" w:hAnsi="Arial"/>
                <w:kern w:val="0"/>
                <w:sz w:val="22"/>
                <w:szCs w:val="22"/>
                <w:lang w:eastAsia="lv-LV" w:bidi="ar-SA"/>
              </w:rPr>
            </w:pPr>
          </w:p>
        </w:tc>
      </w:tr>
      <w:tr w:rsidR="00DA300D" w:rsidRPr="00884ED2" w14:paraId="3549C165" w14:textId="77777777" w:rsidTr="009100A7">
        <w:tc>
          <w:tcPr>
            <w:tcW w:w="4068" w:type="dxa"/>
            <w:shd w:val="clear" w:color="auto" w:fill="auto"/>
          </w:tcPr>
          <w:p w14:paraId="7D6147A1" w14:textId="77777777" w:rsidR="00DA300D" w:rsidRPr="00884ED2" w:rsidRDefault="00DA300D" w:rsidP="009100A7">
            <w:pPr>
              <w:widowControl/>
              <w:suppressAutoHyphens w:val="0"/>
              <w:rPr>
                <w:rFonts w:ascii="Arial" w:eastAsia="Times New Roman" w:hAnsi="Arial"/>
                <w:kern w:val="0"/>
                <w:sz w:val="22"/>
                <w:szCs w:val="22"/>
                <w:lang w:eastAsia="lv-LV" w:bidi="ar-SA"/>
              </w:rPr>
            </w:pPr>
            <w:r w:rsidRPr="00884ED2">
              <w:rPr>
                <w:rFonts w:ascii="Arial" w:eastAsia="Times New Roman" w:hAnsi="Arial"/>
                <w:kern w:val="0"/>
                <w:sz w:val="22"/>
                <w:szCs w:val="22"/>
                <w:lang w:eastAsia="lv-LV" w:bidi="ar-SA"/>
              </w:rPr>
              <w:t>Darbojošos personu skaits</w:t>
            </w:r>
          </w:p>
        </w:tc>
        <w:tc>
          <w:tcPr>
            <w:tcW w:w="5220" w:type="dxa"/>
            <w:gridSpan w:val="4"/>
            <w:shd w:val="clear" w:color="auto" w:fill="auto"/>
          </w:tcPr>
          <w:p w14:paraId="1805E5B3" w14:textId="77777777" w:rsidR="00DA300D" w:rsidRPr="00884ED2" w:rsidRDefault="00DA300D" w:rsidP="009100A7">
            <w:pPr>
              <w:widowControl/>
              <w:suppressAutoHyphens w:val="0"/>
              <w:jc w:val="center"/>
              <w:rPr>
                <w:rFonts w:ascii="Arial" w:eastAsia="Times New Roman" w:hAnsi="Arial"/>
                <w:kern w:val="0"/>
                <w:sz w:val="22"/>
                <w:szCs w:val="22"/>
                <w:lang w:eastAsia="lv-LV" w:bidi="ar-SA"/>
              </w:rPr>
            </w:pPr>
          </w:p>
        </w:tc>
      </w:tr>
      <w:tr w:rsidR="00DA300D" w:rsidRPr="00884ED2" w14:paraId="76A6F3E2" w14:textId="77777777" w:rsidTr="009100A7">
        <w:tc>
          <w:tcPr>
            <w:tcW w:w="4068" w:type="dxa"/>
            <w:shd w:val="clear" w:color="auto" w:fill="auto"/>
          </w:tcPr>
          <w:p w14:paraId="698D1076" w14:textId="77777777" w:rsidR="00DA300D" w:rsidRPr="00884ED2" w:rsidRDefault="00DA300D" w:rsidP="009100A7">
            <w:pPr>
              <w:widowControl/>
              <w:suppressAutoHyphens w:val="0"/>
              <w:rPr>
                <w:rFonts w:ascii="Arial" w:eastAsia="Times New Roman" w:hAnsi="Arial"/>
                <w:kern w:val="0"/>
                <w:sz w:val="22"/>
                <w:szCs w:val="22"/>
                <w:lang w:eastAsia="lv-LV" w:bidi="ar-SA"/>
              </w:rPr>
            </w:pPr>
            <w:r w:rsidRPr="00884ED2">
              <w:rPr>
                <w:rFonts w:ascii="Arial" w:eastAsia="Times New Roman" w:hAnsi="Arial"/>
                <w:kern w:val="0"/>
                <w:sz w:val="22"/>
                <w:szCs w:val="22"/>
                <w:lang w:eastAsia="lv-LV" w:bidi="ar-SA"/>
              </w:rPr>
              <w:t>Nepieciešamais uzbūves laiks</w:t>
            </w:r>
          </w:p>
        </w:tc>
        <w:tc>
          <w:tcPr>
            <w:tcW w:w="5220" w:type="dxa"/>
            <w:gridSpan w:val="4"/>
            <w:shd w:val="clear" w:color="auto" w:fill="auto"/>
          </w:tcPr>
          <w:p w14:paraId="63BD77BA" w14:textId="77777777" w:rsidR="00DA300D" w:rsidRPr="00884ED2" w:rsidRDefault="00DA300D" w:rsidP="009100A7">
            <w:pPr>
              <w:widowControl/>
              <w:suppressAutoHyphens w:val="0"/>
              <w:jc w:val="center"/>
              <w:rPr>
                <w:rFonts w:ascii="Arial" w:eastAsia="Times New Roman" w:hAnsi="Arial"/>
                <w:kern w:val="0"/>
                <w:sz w:val="22"/>
                <w:szCs w:val="22"/>
                <w:lang w:eastAsia="lv-LV" w:bidi="ar-SA"/>
              </w:rPr>
            </w:pPr>
          </w:p>
        </w:tc>
      </w:tr>
      <w:tr w:rsidR="00DA300D" w:rsidRPr="00884ED2" w14:paraId="5DD9B82D" w14:textId="77777777" w:rsidTr="009100A7">
        <w:tc>
          <w:tcPr>
            <w:tcW w:w="4068" w:type="dxa"/>
            <w:shd w:val="clear" w:color="auto" w:fill="auto"/>
          </w:tcPr>
          <w:p w14:paraId="7DE712B8" w14:textId="77777777" w:rsidR="00DA300D" w:rsidRPr="00884ED2" w:rsidRDefault="00DA300D" w:rsidP="009100A7">
            <w:pPr>
              <w:widowControl/>
              <w:suppressAutoHyphens w:val="0"/>
              <w:rPr>
                <w:rFonts w:ascii="Arial" w:eastAsia="Times New Roman" w:hAnsi="Arial"/>
                <w:kern w:val="0"/>
                <w:sz w:val="22"/>
                <w:szCs w:val="22"/>
                <w:lang w:eastAsia="lv-LV" w:bidi="ar-SA"/>
              </w:rPr>
            </w:pPr>
            <w:r w:rsidRPr="00884ED2">
              <w:rPr>
                <w:rFonts w:ascii="Arial" w:eastAsia="Times New Roman" w:hAnsi="Arial"/>
                <w:kern w:val="0"/>
                <w:sz w:val="22"/>
                <w:szCs w:val="22"/>
                <w:lang w:eastAsia="lv-LV" w:bidi="ar-SA"/>
              </w:rPr>
              <w:t>Vēlamais apgaismojums</w:t>
            </w:r>
          </w:p>
        </w:tc>
        <w:tc>
          <w:tcPr>
            <w:tcW w:w="5220" w:type="dxa"/>
            <w:gridSpan w:val="4"/>
            <w:shd w:val="clear" w:color="auto" w:fill="auto"/>
          </w:tcPr>
          <w:p w14:paraId="24C61328" w14:textId="77777777" w:rsidR="00DA300D" w:rsidRPr="00884ED2" w:rsidRDefault="00DA300D" w:rsidP="009100A7">
            <w:pPr>
              <w:widowControl/>
              <w:suppressAutoHyphens w:val="0"/>
              <w:jc w:val="center"/>
              <w:rPr>
                <w:rFonts w:ascii="Arial" w:eastAsia="Times New Roman" w:hAnsi="Arial"/>
                <w:kern w:val="0"/>
                <w:sz w:val="22"/>
                <w:szCs w:val="22"/>
                <w:lang w:eastAsia="lv-LV" w:bidi="ar-SA"/>
              </w:rPr>
            </w:pPr>
          </w:p>
        </w:tc>
      </w:tr>
      <w:tr w:rsidR="00DA300D" w:rsidRPr="00884ED2" w14:paraId="3B9F1CFE" w14:textId="77777777" w:rsidTr="009100A7">
        <w:trPr>
          <w:trHeight w:val="749"/>
        </w:trPr>
        <w:tc>
          <w:tcPr>
            <w:tcW w:w="4068" w:type="dxa"/>
            <w:shd w:val="clear" w:color="auto" w:fill="auto"/>
          </w:tcPr>
          <w:p w14:paraId="047B7D9A" w14:textId="77777777" w:rsidR="00DA300D" w:rsidRPr="00884ED2" w:rsidRDefault="00DA300D" w:rsidP="009100A7">
            <w:pPr>
              <w:widowControl/>
              <w:suppressAutoHyphens w:val="0"/>
              <w:rPr>
                <w:rFonts w:ascii="Arial" w:eastAsia="Times New Roman" w:hAnsi="Arial"/>
                <w:kern w:val="0"/>
                <w:sz w:val="22"/>
                <w:szCs w:val="22"/>
                <w:lang w:eastAsia="lv-LV" w:bidi="ar-SA"/>
              </w:rPr>
            </w:pPr>
            <w:r w:rsidRPr="00884ED2">
              <w:rPr>
                <w:rFonts w:ascii="Arial" w:eastAsia="Times New Roman" w:hAnsi="Arial"/>
                <w:kern w:val="0"/>
                <w:sz w:val="22"/>
                <w:szCs w:val="22"/>
                <w:lang w:eastAsia="lv-LV" w:bidi="ar-SA"/>
              </w:rPr>
              <w:t xml:space="preserve">Vēlamā apskaņošanas tehnika, mikrofoni, to skaits, projektors, ekrāns </w:t>
            </w:r>
            <w:r>
              <w:rPr>
                <w:rFonts w:ascii="Arial" w:eastAsia="Times New Roman" w:hAnsi="Arial"/>
                <w:kern w:val="0"/>
                <w:sz w:val="22"/>
                <w:szCs w:val="22"/>
                <w:lang w:eastAsia="lv-LV" w:bidi="ar-SA"/>
              </w:rPr>
              <w:t>u.c.</w:t>
            </w:r>
          </w:p>
        </w:tc>
        <w:tc>
          <w:tcPr>
            <w:tcW w:w="5220" w:type="dxa"/>
            <w:gridSpan w:val="4"/>
            <w:shd w:val="clear" w:color="auto" w:fill="auto"/>
          </w:tcPr>
          <w:p w14:paraId="108E3BF7" w14:textId="77777777" w:rsidR="00DA300D" w:rsidRPr="00884ED2" w:rsidRDefault="00DA300D" w:rsidP="009100A7">
            <w:pPr>
              <w:widowControl/>
              <w:suppressAutoHyphens w:val="0"/>
              <w:jc w:val="center"/>
              <w:rPr>
                <w:rFonts w:ascii="Arial" w:eastAsia="Times New Roman" w:hAnsi="Arial"/>
                <w:kern w:val="0"/>
                <w:sz w:val="22"/>
                <w:szCs w:val="22"/>
                <w:lang w:eastAsia="lv-LV" w:bidi="ar-SA"/>
              </w:rPr>
            </w:pPr>
          </w:p>
        </w:tc>
      </w:tr>
      <w:tr w:rsidR="00DA300D" w:rsidRPr="00884ED2" w14:paraId="3A26D9B2" w14:textId="77777777" w:rsidTr="009100A7">
        <w:trPr>
          <w:trHeight w:val="749"/>
        </w:trPr>
        <w:tc>
          <w:tcPr>
            <w:tcW w:w="4068" w:type="dxa"/>
            <w:shd w:val="clear" w:color="auto" w:fill="auto"/>
          </w:tcPr>
          <w:p w14:paraId="622800D5" w14:textId="77777777" w:rsidR="00DA300D" w:rsidRPr="00884ED2" w:rsidRDefault="00DA300D" w:rsidP="009100A7">
            <w:pPr>
              <w:widowControl/>
              <w:suppressAutoHyphens w:val="0"/>
              <w:rPr>
                <w:rFonts w:ascii="Arial" w:eastAsia="Times New Roman" w:hAnsi="Arial"/>
                <w:kern w:val="0"/>
                <w:sz w:val="22"/>
                <w:szCs w:val="22"/>
                <w:lang w:eastAsia="lv-LV" w:bidi="ar-SA"/>
              </w:rPr>
            </w:pPr>
            <w:r w:rsidRPr="00884ED2">
              <w:rPr>
                <w:rFonts w:ascii="Arial" w:eastAsia="Times New Roman" w:hAnsi="Arial"/>
                <w:kern w:val="0"/>
                <w:sz w:val="22"/>
                <w:szCs w:val="22"/>
                <w:lang w:eastAsia="lv-LV" w:bidi="ar-SA"/>
              </w:rPr>
              <w:t>Scenogrāfijai nepieciešamais nodrošinājums no organizatoru puses (galdi, krēsli, soli utt.)</w:t>
            </w:r>
          </w:p>
        </w:tc>
        <w:tc>
          <w:tcPr>
            <w:tcW w:w="5220" w:type="dxa"/>
            <w:gridSpan w:val="4"/>
            <w:shd w:val="clear" w:color="auto" w:fill="auto"/>
          </w:tcPr>
          <w:p w14:paraId="33B4CCF0" w14:textId="77777777" w:rsidR="00DA300D" w:rsidRPr="00884ED2" w:rsidRDefault="00DA300D" w:rsidP="009100A7">
            <w:pPr>
              <w:widowControl/>
              <w:suppressAutoHyphens w:val="0"/>
              <w:jc w:val="center"/>
              <w:rPr>
                <w:rFonts w:ascii="Arial" w:eastAsia="Times New Roman" w:hAnsi="Arial"/>
                <w:kern w:val="0"/>
                <w:sz w:val="22"/>
                <w:szCs w:val="22"/>
                <w:lang w:eastAsia="lv-LV" w:bidi="ar-SA"/>
              </w:rPr>
            </w:pPr>
          </w:p>
        </w:tc>
      </w:tr>
      <w:tr w:rsidR="00DA300D" w:rsidRPr="00884ED2" w14:paraId="3FF98080" w14:textId="77777777" w:rsidTr="009100A7">
        <w:tc>
          <w:tcPr>
            <w:tcW w:w="4068" w:type="dxa"/>
            <w:shd w:val="clear" w:color="auto" w:fill="auto"/>
          </w:tcPr>
          <w:p w14:paraId="7F7A5894" w14:textId="77777777" w:rsidR="00DA300D" w:rsidRPr="00884ED2" w:rsidRDefault="00DA300D" w:rsidP="009100A7">
            <w:pPr>
              <w:widowControl/>
              <w:suppressAutoHyphens w:val="0"/>
              <w:rPr>
                <w:rFonts w:ascii="Arial" w:eastAsia="Times New Roman" w:hAnsi="Arial"/>
                <w:kern w:val="0"/>
                <w:sz w:val="22"/>
                <w:szCs w:val="22"/>
                <w:lang w:eastAsia="lv-LV" w:bidi="ar-SA"/>
              </w:rPr>
            </w:pPr>
            <w:r w:rsidRPr="00884ED2">
              <w:rPr>
                <w:rFonts w:ascii="Arial" w:eastAsia="Times New Roman" w:hAnsi="Arial"/>
                <w:kern w:val="0"/>
                <w:sz w:val="22"/>
                <w:szCs w:val="22"/>
                <w:lang w:eastAsia="lv-LV" w:bidi="ar-SA"/>
              </w:rPr>
              <w:t>Vēlamā izrādes spēles vieta</w:t>
            </w:r>
          </w:p>
        </w:tc>
        <w:tc>
          <w:tcPr>
            <w:tcW w:w="5220" w:type="dxa"/>
            <w:gridSpan w:val="4"/>
            <w:shd w:val="clear" w:color="auto" w:fill="auto"/>
          </w:tcPr>
          <w:p w14:paraId="13A51A95" w14:textId="77777777" w:rsidR="00DA300D" w:rsidRPr="00884ED2" w:rsidRDefault="00DA300D" w:rsidP="009100A7">
            <w:pPr>
              <w:widowControl/>
              <w:suppressAutoHyphens w:val="0"/>
              <w:jc w:val="center"/>
              <w:rPr>
                <w:rFonts w:ascii="Arial" w:eastAsia="Times New Roman" w:hAnsi="Arial"/>
                <w:kern w:val="0"/>
                <w:sz w:val="22"/>
                <w:szCs w:val="22"/>
                <w:lang w:eastAsia="lv-LV" w:bidi="ar-SA"/>
              </w:rPr>
            </w:pPr>
          </w:p>
        </w:tc>
      </w:tr>
      <w:tr w:rsidR="00DA300D" w:rsidRPr="00884ED2" w14:paraId="2B3B8649" w14:textId="77777777" w:rsidTr="009100A7">
        <w:tc>
          <w:tcPr>
            <w:tcW w:w="4068" w:type="dxa"/>
            <w:shd w:val="clear" w:color="auto" w:fill="auto"/>
          </w:tcPr>
          <w:p w14:paraId="61C37515" w14:textId="77777777" w:rsidR="00DA300D" w:rsidRPr="00884ED2" w:rsidRDefault="00DA300D" w:rsidP="009100A7">
            <w:pPr>
              <w:widowControl/>
              <w:suppressAutoHyphens w:val="0"/>
              <w:rPr>
                <w:rFonts w:ascii="Arial" w:eastAsia="Times New Roman" w:hAnsi="Arial"/>
                <w:kern w:val="0"/>
                <w:sz w:val="22"/>
                <w:szCs w:val="22"/>
                <w:lang w:eastAsia="lv-LV" w:bidi="ar-SA"/>
              </w:rPr>
            </w:pPr>
            <w:r w:rsidRPr="00884ED2">
              <w:rPr>
                <w:rFonts w:ascii="Arial" w:eastAsia="Times New Roman" w:hAnsi="Arial"/>
                <w:kern w:val="0"/>
                <w:sz w:val="22"/>
                <w:szCs w:val="22"/>
                <w:lang w:eastAsia="lv-LV" w:bidi="ar-SA"/>
              </w:rPr>
              <w:t>Vēlamais spēles laukuma lielums</w:t>
            </w:r>
          </w:p>
        </w:tc>
        <w:tc>
          <w:tcPr>
            <w:tcW w:w="5220" w:type="dxa"/>
            <w:gridSpan w:val="4"/>
            <w:shd w:val="clear" w:color="auto" w:fill="auto"/>
          </w:tcPr>
          <w:p w14:paraId="226F8484" w14:textId="77777777" w:rsidR="00DA300D" w:rsidRPr="00884ED2" w:rsidRDefault="00DA300D" w:rsidP="009100A7">
            <w:pPr>
              <w:widowControl/>
              <w:suppressAutoHyphens w:val="0"/>
              <w:jc w:val="center"/>
              <w:rPr>
                <w:rFonts w:ascii="Arial" w:eastAsia="Times New Roman" w:hAnsi="Arial"/>
                <w:kern w:val="0"/>
                <w:sz w:val="22"/>
                <w:szCs w:val="22"/>
                <w:lang w:eastAsia="lv-LV" w:bidi="ar-SA"/>
              </w:rPr>
            </w:pPr>
          </w:p>
        </w:tc>
      </w:tr>
      <w:tr w:rsidR="00DA300D" w:rsidRPr="00884ED2" w14:paraId="0AF9E699" w14:textId="77777777" w:rsidTr="009100A7">
        <w:trPr>
          <w:trHeight w:val="354"/>
        </w:trPr>
        <w:tc>
          <w:tcPr>
            <w:tcW w:w="4068" w:type="dxa"/>
            <w:shd w:val="clear" w:color="auto" w:fill="auto"/>
          </w:tcPr>
          <w:p w14:paraId="259B5931" w14:textId="77777777" w:rsidR="00DA300D" w:rsidRPr="00884ED2" w:rsidRDefault="00DA300D" w:rsidP="009100A7">
            <w:pPr>
              <w:widowControl/>
              <w:suppressAutoHyphens w:val="0"/>
              <w:rPr>
                <w:rFonts w:ascii="Arial" w:eastAsia="Times New Roman" w:hAnsi="Arial"/>
                <w:kern w:val="0"/>
                <w:sz w:val="22"/>
                <w:szCs w:val="22"/>
                <w:lang w:eastAsia="lv-LV" w:bidi="ar-SA"/>
              </w:rPr>
            </w:pPr>
            <w:r>
              <w:rPr>
                <w:rFonts w:ascii="Arial" w:eastAsia="Times New Roman" w:hAnsi="Arial"/>
                <w:kern w:val="0"/>
                <w:sz w:val="22"/>
                <w:szCs w:val="22"/>
                <w:lang w:eastAsia="lv-LV" w:bidi="ar-SA"/>
              </w:rPr>
              <w:t>Vai nepieciešams nodrošināt n</w:t>
            </w:r>
            <w:r w:rsidRPr="00884ED2">
              <w:rPr>
                <w:rFonts w:ascii="Arial" w:eastAsia="Times New Roman" w:hAnsi="Arial"/>
                <w:kern w:val="0"/>
                <w:sz w:val="22"/>
                <w:szCs w:val="22"/>
                <w:lang w:eastAsia="lv-LV" w:bidi="ar-SA"/>
              </w:rPr>
              <w:t xml:space="preserve">aktsmītnes </w:t>
            </w:r>
            <w:r>
              <w:rPr>
                <w:rFonts w:ascii="Arial" w:eastAsia="Times New Roman" w:hAnsi="Arial"/>
                <w:kern w:val="0"/>
                <w:sz w:val="22"/>
                <w:szCs w:val="22"/>
                <w:lang w:eastAsia="lv-LV" w:bidi="ar-SA"/>
              </w:rPr>
              <w:t>(klases telpa/ sporta zāle)</w:t>
            </w:r>
          </w:p>
        </w:tc>
        <w:tc>
          <w:tcPr>
            <w:tcW w:w="5220" w:type="dxa"/>
            <w:gridSpan w:val="4"/>
            <w:shd w:val="clear" w:color="auto" w:fill="auto"/>
          </w:tcPr>
          <w:p w14:paraId="53B968E4" w14:textId="77777777" w:rsidR="00DA300D" w:rsidRPr="00884ED2" w:rsidRDefault="00DA300D" w:rsidP="009100A7">
            <w:pPr>
              <w:widowControl/>
              <w:suppressAutoHyphens w:val="0"/>
              <w:jc w:val="center"/>
              <w:rPr>
                <w:rFonts w:ascii="Arial" w:eastAsia="Times New Roman" w:hAnsi="Arial"/>
                <w:kern w:val="0"/>
                <w:sz w:val="22"/>
                <w:szCs w:val="22"/>
                <w:lang w:eastAsia="lv-LV" w:bidi="ar-SA"/>
              </w:rPr>
            </w:pPr>
          </w:p>
        </w:tc>
      </w:tr>
      <w:tr w:rsidR="00DA300D" w:rsidRPr="00884ED2" w14:paraId="03F27E52" w14:textId="77777777" w:rsidTr="009100A7">
        <w:trPr>
          <w:trHeight w:val="373"/>
        </w:trPr>
        <w:tc>
          <w:tcPr>
            <w:tcW w:w="4068" w:type="dxa"/>
            <w:vMerge w:val="restart"/>
            <w:shd w:val="clear" w:color="auto" w:fill="auto"/>
          </w:tcPr>
          <w:p w14:paraId="3010210C" w14:textId="77777777" w:rsidR="00DA300D" w:rsidRPr="00884ED2" w:rsidRDefault="00DA300D" w:rsidP="009100A7">
            <w:pPr>
              <w:widowControl/>
              <w:suppressAutoHyphens w:val="0"/>
              <w:rPr>
                <w:rFonts w:ascii="Arial" w:eastAsia="Times New Roman" w:hAnsi="Arial"/>
                <w:kern w:val="0"/>
                <w:sz w:val="22"/>
                <w:szCs w:val="22"/>
                <w:lang w:eastAsia="lv-LV" w:bidi="ar-SA"/>
              </w:rPr>
            </w:pPr>
            <w:r w:rsidRPr="00884ED2">
              <w:rPr>
                <w:rFonts w:ascii="Arial" w:eastAsia="Times New Roman" w:hAnsi="Arial"/>
                <w:kern w:val="0"/>
                <w:sz w:val="22"/>
                <w:szCs w:val="22"/>
                <w:lang w:eastAsia="lv-LV" w:bidi="ar-SA"/>
              </w:rPr>
              <w:t>Ēdināšana (norādīt kopējo dalībnieku skaitu)</w:t>
            </w:r>
          </w:p>
        </w:tc>
        <w:tc>
          <w:tcPr>
            <w:tcW w:w="1430" w:type="dxa"/>
            <w:shd w:val="clear" w:color="auto" w:fill="auto"/>
          </w:tcPr>
          <w:p w14:paraId="75D09C4D" w14:textId="237D0485" w:rsidR="00DA300D" w:rsidRPr="00884ED2" w:rsidRDefault="00DA300D" w:rsidP="009100A7">
            <w:pPr>
              <w:widowControl/>
              <w:suppressAutoHyphens w:val="0"/>
              <w:jc w:val="center"/>
              <w:rPr>
                <w:rFonts w:ascii="Arial" w:eastAsia="Times New Roman" w:hAnsi="Arial"/>
                <w:kern w:val="0"/>
                <w:sz w:val="22"/>
                <w:szCs w:val="22"/>
                <w:lang w:eastAsia="lv-LV" w:bidi="ar-SA"/>
              </w:rPr>
            </w:pPr>
            <w:r w:rsidRPr="00884ED2">
              <w:rPr>
                <w:rFonts w:ascii="Arial" w:eastAsia="Times New Roman" w:hAnsi="Arial"/>
                <w:kern w:val="0"/>
                <w:sz w:val="22"/>
                <w:szCs w:val="22"/>
                <w:lang w:eastAsia="lv-LV" w:bidi="ar-SA"/>
              </w:rPr>
              <w:t xml:space="preserve">Pusdienas </w:t>
            </w:r>
            <w:r w:rsidR="00190834">
              <w:rPr>
                <w:rFonts w:ascii="Arial" w:eastAsia="Times New Roman" w:hAnsi="Arial"/>
                <w:kern w:val="0"/>
                <w:sz w:val="22"/>
                <w:szCs w:val="22"/>
                <w:lang w:eastAsia="lv-LV" w:bidi="ar-SA"/>
              </w:rPr>
              <w:t>19</w:t>
            </w:r>
            <w:r w:rsidRPr="00884ED2">
              <w:rPr>
                <w:rFonts w:ascii="Arial" w:eastAsia="Times New Roman" w:hAnsi="Arial"/>
                <w:kern w:val="0"/>
                <w:sz w:val="22"/>
                <w:szCs w:val="22"/>
                <w:lang w:eastAsia="lv-LV" w:bidi="ar-SA"/>
              </w:rPr>
              <w:t>.04.</w:t>
            </w:r>
          </w:p>
        </w:tc>
        <w:tc>
          <w:tcPr>
            <w:tcW w:w="1193" w:type="dxa"/>
            <w:shd w:val="clear" w:color="auto" w:fill="auto"/>
          </w:tcPr>
          <w:p w14:paraId="5F093918" w14:textId="598A7CB2" w:rsidR="00DA300D" w:rsidRPr="00884ED2" w:rsidRDefault="00DA300D" w:rsidP="009100A7">
            <w:pPr>
              <w:widowControl/>
              <w:suppressAutoHyphens w:val="0"/>
              <w:jc w:val="center"/>
              <w:rPr>
                <w:rFonts w:ascii="Arial" w:eastAsia="Times New Roman" w:hAnsi="Arial"/>
                <w:kern w:val="0"/>
                <w:sz w:val="22"/>
                <w:szCs w:val="22"/>
                <w:lang w:eastAsia="lv-LV" w:bidi="ar-SA"/>
              </w:rPr>
            </w:pPr>
            <w:r w:rsidRPr="00884ED2">
              <w:rPr>
                <w:rFonts w:ascii="Arial" w:eastAsia="Times New Roman" w:hAnsi="Arial"/>
                <w:kern w:val="0"/>
                <w:sz w:val="22"/>
                <w:szCs w:val="22"/>
                <w:lang w:eastAsia="lv-LV" w:bidi="ar-SA"/>
              </w:rPr>
              <w:t xml:space="preserve">Vakariņas </w:t>
            </w:r>
            <w:r w:rsidR="00190834">
              <w:rPr>
                <w:rFonts w:ascii="Arial" w:eastAsia="Times New Roman" w:hAnsi="Arial"/>
                <w:kern w:val="0"/>
                <w:sz w:val="22"/>
                <w:szCs w:val="22"/>
                <w:lang w:eastAsia="lv-LV" w:bidi="ar-SA"/>
              </w:rPr>
              <w:t>19</w:t>
            </w:r>
            <w:r w:rsidRPr="00884ED2">
              <w:rPr>
                <w:rFonts w:ascii="Arial" w:eastAsia="Times New Roman" w:hAnsi="Arial"/>
                <w:kern w:val="0"/>
                <w:sz w:val="22"/>
                <w:szCs w:val="22"/>
                <w:lang w:eastAsia="lv-LV" w:bidi="ar-SA"/>
              </w:rPr>
              <w:t>.04.</w:t>
            </w:r>
          </w:p>
        </w:tc>
        <w:tc>
          <w:tcPr>
            <w:tcW w:w="1306" w:type="dxa"/>
            <w:shd w:val="clear" w:color="auto" w:fill="auto"/>
          </w:tcPr>
          <w:p w14:paraId="7FE0491F" w14:textId="780DC0A8" w:rsidR="00DA300D" w:rsidRPr="00884ED2" w:rsidRDefault="00DA300D" w:rsidP="009100A7">
            <w:pPr>
              <w:widowControl/>
              <w:suppressAutoHyphens w:val="0"/>
              <w:jc w:val="center"/>
              <w:rPr>
                <w:rFonts w:ascii="Arial" w:eastAsia="Times New Roman" w:hAnsi="Arial"/>
                <w:kern w:val="0"/>
                <w:sz w:val="22"/>
                <w:szCs w:val="22"/>
                <w:lang w:eastAsia="lv-LV" w:bidi="ar-SA"/>
              </w:rPr>
            </w:pPr>
            <w:r w:rsidRPr="00884ED2">
              <w:rPr>
                <w:rFonts w:ascii="Arial" w:eastAsia="Times New Roman" w:hAnsi="Arial"/>
                <w:kern w:val="0"/>
                <w:sz w:val="22"/>
                <w:szCs w:val="22"/>
                <w:lang w:eastAsia="lv-LV" w:bidi="ar-SA"/>
              </w:rPr>
              <w:t xml:space="preserve">Brokastis </w:t>
            </w:r>
            <w:r w:rsidR="00190834">
              <w:rPr>
                <w:rFonts w:ascii="Arial" w:eastAsia="Times New Roman" w:hAnsi="Arial"/>
                <w:kern w:val="0"/>
                <w:sz w:val="22"/>
                <w:szCs w:val="22"/>
                <w:lang w:eastAsia="lv-LV" w:bidi="ar-SA"/>
              </w:rPr>
              <w:t>20</w:t>
            </w:r>
            <w:r w:rsidRPr="00884ED2">
              <w:rPr>
                <w:rFonts w:ascii="Arial" w:eastAsia="Times New Roman" w:hAnsi="Arial"/>
                <w:kern w:val="0"/>
                <w:sz w:val="22"/>
                <w:szCs w:val="22"/>
                <w:lang w:eastAsia="lv-LV" w:bidi="ar-SA"/>
              </w:rPr>
              <w:t>.04.</w:t>
            </w:r>
          </w:p>
        </w:tc>
        <w:tc>
          <w:tcPr>
            <w:tcW w:w="1291" w:type="dxa"/>
            <w:shd w:val="clear" w:color="auto" w:fill="auto"/>
          </w:tcPr>
          <w:p w14:paraId="5A6230AF" w14:textId="498D46CE" w:rsidR="00DA300D" w:rsidRPr="00884ED2" w:rsidRDefault="00DA300D" w:rsidP="009100A7">
            <w:pPr>
              <w:widowControl/>
              <w:suppressAutoHyphens w:val="0"/>
              <w:jc w:val="center"/>
              <w:rPr>
                <w:rFonts w:ascii="Arial" w:eastAsia="Times New Roman" w:hAnsi="Arial"/>
                <w:kern w:val="0"/>
                <w:sz w:val="22"/>
                <w:szCs w:val="22"/>
                <w:lang w:eastAsia="lv-LV" w:bidi="ar-SA"/>
              </w:rPr>
            </w:pPr>
            <w:r w:rsidRPr="00884ED2">
              <w:rPr>
                <w:rFonts w:ascii="Arial" w:eastAsia="Times New Roman" w:hAnsi="Arial"/>
                <w:kern w:val="0"/>
                <w:sz w:val="22"/>
                <w:szCs w:val="22"/>
                <w:lang w:eastAsia="lv-LV" w:bidi="ar-SA"/>
              </w:rPr>
              <w:t>Pusdienas 2</w:t>
            </w:r>
            <w:r w:rsidR="00190834">
              <w:rPr>
                <w:rFonts w:ascii="Arial" w:eastAsia="Times New Roman" w:hAnsi="Arial"/>
                <w:kern w:val="0"/>
                <w:sz w:val="22"/>
                <w:szCs w:val="22"/>
                <w:lang w:eastAsia="lv-LV" w:bidi="ar-SA"/>
              </w:rPr>
              <w:t>0</w:t>
            </w:r>
            <w:r w:rsidRPr="00884ED2">
              <w:rPr>
                <w:rFonts w:ascii="Arial" w:eastAsia="Times New Roman" w:hAnsi="Arial"/>
                <w:kern w:val="0"/>
                <w:sz w:val="22"/>
                <w:szCs w:val="22"/>
                <w:lang w:eastAsia="lv-LV" w:bidi="ar-SA"/>
              </w:rPr>
              <w:t>.04.</w:t>
            </w:r>
          </w:p>
        </w:tc>
      </w:tr>
      <w:tr w:rsidR="00DA300D" w:rsidRPr="00884ED2" w14:paraId="25D6F319" w14:textId="77777777" w:rsidTr="009100A7">
        <w:trPr>
          <w:trHeight w:val="391"/>
        </w:trPr>
        <w:tc>
          <w:tcPr>
            <w:tcW w:w="4068" w:type="dxa"/>
            <w:vMerge/>
            <w:shd w:val="clear" w:color="auto" w:fill="auto"/>
          </w:tcPr>
          <w:p w14:paraId="08E4D3FA" w14:textId="77777777" w:rsidR="00DA300D" w:rsidRPr="00884ED2" w:rsidRDefault="00DA300D" w:rsidP="009100A7">
            <w:pPr>
              <w:widowControl/>
              <w:suppressAutoHyphens w:val="0"/>
              <w:rPr>
                <w:rFonts w:ascii="Arial" w:eastAsia="Times New Roman" w:hAnsi="Arial"/>
                <w:kern w:val="0"/>
                <w:sz w:val="22"/>
                <w:szCs w:val="22"/>
                <w:lang w:eastAsia="lv-LV" w:bidi="ar-SA"/>
              </w:rPr>
            </w:pPr>
          </w:p>
        </w:tc>
        <w:tc>
          <w:tcPr>
            <w:tcW w:w="1430" w:type="dxa"/>
            <w:shd w:val="clear" w:color="auto" w:fill="auto"/>
          </w:tcPr>
          <w:p w14:paraId="4DA4DC89" w14:textId="77777777" w:rsidR="00DA300D" w:rsidRPr="00884ED2" w:rsidRDefault="00DA300D" w:rsidP="009100A7">
            <w:pPr>
              <w:widowControl/>
              <w:suppressAutoHyphens w:val="0"/>
              <w:jc w:val="center"/>
              <w:rPr>
                <w:rFonts w:ascii="Arial" w:eastAsia="Times New Roman" w:hAnsi="Arial"/>
                <w:kern w:val="0"/>
                <w:sz w:val="22"/>
                <w:szCs w:val="22"/>
                <w:lang w:eastAsia="lv-LV" w:bidi="ar-SA"/>
              </w:rPr>
            </w:pPr>
          </w:p>
        </w:tc>
        <w:tc>
          <w:tcPr>
            <w:tcW w:w="1193" w:type="dxa"/>
            <w:shd w:val="clear" w:color="auto" w:fill="auto"/>
          </w:tcPr>
          <w:p w14:paraId="48AD4EE2" w14:textId="77777777" w:rsidR="00DA300D" w:rsidRPr="00884ED2" w:rsidRDefault="00DA300D" w:rsidP="009100A7">
            <w:pPr>
              <w:widowControl/>
              <w:suppressAutoHyphens w:val="0"/>
              <w:jc w:val="center"/>
              <w:rPr>
                <w:rFonts w:ascii="Arial" w:eastAsia="Times New Roman" w:hAnsi="Arial"/>
                <w:kern w:val="0"/>
                <w:sz w:val="22"/>
                <w:szCs w:val="22"/>
                <w:lang w:eastAsia="lv-LV" w:bidi="ar-SA"/>
              </w:rPr>
            </w:pPr>
          </w:p>
        </w:tc>
        <w:tc>
          <w:tcPr>
            <w:tcW w:w="1306" w:type="dxa"/>
            <w:shd w:val="clear" w:color="auto" w:fill="auto"/>
          </w:tcPr>
          <w:p w14:paraId="3BB80925" w14:textId="77777777" w:rsidR="00DA300D" w:rsidRPr="00884ED2" w:rsidRDefault="00DA300D" w:rsidP="009100A7">
            <w:pPr>
              <w:widowControl/>
              <w:suppressAutoHyphens w:val="0"/>
              <w:jc w:val="center"/>
              <w:rPr>
                <w:rFonts w:ascii="Arial" w:eastAsia="Times New Roman" w:hAnsi="Arial"/>
                <w:kern w:val="0"/>
                <w:sz w:val="22"/>
                <w:szCs w:val="22"/>
                <w:lang w:eastAsia="lv-LV" w:bidi="ar-SA"/>
              </w:rPr>
            </w:pPr>
          </w:p>
        </w:tc>
        <w:tc>
          <w:tcPr>
            <w:tcW w:w="1291" w:type="dxa"/>
            <w:shd w:val="clear" w:color="auto" w:fill="auto"/>
          </w:tcPr>
          <w:p w14:paraId="1E43B080" w14:textId="77777777" w:rsidR="00DA300D" w:rsidRPr="00884ED2" w:rsidRDefault="00DA300D" w:rsidP="009100A7">
            <w:pPr>
              <w:widowControl/>
              <w:suppressAutoHyphens w:val="0"/>
              <w:jc w:val="center"/>
              <w:rPr>
                <w:rFonts w:ascii="Arial" w:eastAsia="Times New Roman" w:hAnsi="Arial"/>
                <w:kern w:val="0"/>
                <w:sz w:val="22"/>
                <w:szCs w:val="22"/>
                <w:lang w:eastAsia="lv-LV" w:bidi="ar-SA"/>
              </w:rPr>
            </w:pPr>
          </w:p>
        </w:tc>
      </w:tr>
      <w:tr w:rsidR="00DA300D" w:rsidRPr="00884ED2" w14:paraId="391E6DEE" w14:textId="77777777" w:rsidTr="009100A7">
        <w:trPr>
          <w:trHeight w:val="391"/>
        </w:trPr>
        <w:tc>
          <w:tcPr>
            <w:tcW w:w="4068" w:type="dxa"/>
            <w:shd w:val="clear" w:color="auto" w:fill="auto"/>
          </w:tcPr>
          <w:p w14:paraId="4238BC55" w14:textId="2DF5BDE9" w:rsidR="00DA300D" w:rsidRPr="00884ED2" w:rsidRDefault="00DA300D" w:rsidP="009100A7">
            <w:pPr>
              <w:widowControl/>
              <w:suppressAutoHyphens w:val="0"/>
              <w:rPr>
                <w:rFonts w:ascii="Arial" w:eastAsia="Times New Roman" w:hAnsi="Arial"/>
                <w:kern w:val="0"/>
                <w:sz w:val="22"/>
                <w:szCs w:val="22"/>
                <w:lang w:eastAsia="lv-LV" w:bidi="ar-SA"/>
              </w:rPr>
            </w:pPr>
            <w:r w:rsidRPr="00884ED2">
              <w:rPr>
                <w:rFonts w:ascii="Arial" w:eastAsia="Times New Roman" w:hAnsi="Arial"/>
                <w:kern w:val="0"/>
                <w:sz w:val="22"/>
                <w:szCs w:val="22"/>
                <w:lang w:eastAsia="lv-LV" w:bidi="ar-SA"/>
              </w:rPr>
              <w:t>Tai skaitā veģetārieši</w:t>
            </w:r>
            <w:r w:rsidR="00190834">
              <w:rPr>
                <w:rFonts w:ascii="Arial" w:eastAsia="Times New Roman" w:hAnsi="Arial"/>
                <w:kern w:val="0"/>
                <w:sz w:val="22"/>
                <w:szCs w:val="22"/>
                <w:lang w:eastAsia="lv-LV" w:bidi="ar-SA"/>
              </w:rPr>
              <w:t xml:space="preserve"> vai vegāni</w:t>
            </w:r>
            <w:r w:rsidRPr="00884ED2">
              <w:rPr>
                <w:rFonts w:ascii="Arial" w:eastAsia="Times New Roman" w:hAnsi="Arial"/>
                <w:kern w:val="0"/>
                <w:sz w:val="22"/>
                <w:szCs w:val="22"/>
                <w:lang w:eastAsia="lv-LV" w:bidi="ar-SA"/>
              </w:rPr>
              <w:t xml:space="preserve"> (norādīt skaitu)</w:t>
            </w:r>
          </w:p>
        </w:tc>
        <w:tc>
          <w:tcPr>
            <w:tcW w:w="1430" w:type="dxa"/>
            <w:shd w:val="clear" w:color="auto" w:fill="auto"/>
          </w:tcPr>
          <w:p w14:paraId="159DCFD7" w14:textId="77777777" w:rsidR="00DA300D" w:rsidRPr="00884ED2" w:rsidRDefault="00DA300D" w:rsidP="009100A7">
            <w:pPr>
              <w:widowControl/>
              <w:suppressAutoHyphens w:val="0"/>
              <w:jc w:val="center"/>
              <w:rPr>
                <w:rFonts w:ascii="Arial" w:eastAsia="Times New Roman" w:hAnsi="Arial"/>
                <w:kern w:val="0"/>
                <w:sz w:val="22"/>
                <w:szCs w:val="22"/>
                <w:lang w:eastAsia="lv-LV" w:bidi="ar-SA"/>
              </w:rPr>
            </w:pPr>
          </w:p>
        </w:tc>
        <w:tc>
          <w:tcPr>
            <w:tcW w:w="1193" w:type="dxa"/>
            <w:shd w:val="clear" w:color="auto" w:fill="auto"/>
          </w:tcPr>
          <w:p w14:paraId="623B1F1B" w14:textId="77777777" w:rsidR="00DA300D" w:rsidRPr="00884ED2" w:rsidRDefault="00DA300D" w:rsidP="009100A7">
            <w:pPr>
              <w:widowControl/>
              <w:suppressAutoHyphens w:val="0"/>
              <w:jc w:val="center"/>
              <w:rPr>
                <w:rFonts w:ascii="Arial" w:eastAsia="Times New Roman" w:hAnsi="Arial"/>
                <w:kern w:val="0"/>
                <w:sz w:val="22"/>
                <w:szCs w:val="22"/>
                <w:lang w:eastAsia="lv-LV" w:bidi="ar-SA"/>
              </w:rPr>
            </w:pPr>
          </w:p>
        </w:tc>
        <w:tc>
          <w:tcPr>
            <w:tcW w:w="1306" w:type="dxa"/>
            <w:shd w:val="clear" w:color="auto" w:fill="auto"/>
          </w:tcPr>
          <w:p w14:paraId="11252AE6" w14:textId="77777777" w:rsidR="00DA300D" w:rsidRPr="00884ED2" w:rsidRDefault="00DA300D" w:rsidP="009100A7">
            <w:pPr>
              <w:widowControl/>
              <w:suppressAutoHyphens w:val="0"/>
              <w:jc w:val="center"/>
              <w:rPr>
                <w:rFonts w:ascii="Arial" w:eastAsia="Times New Roman" w:hAnsi="Arial"/>
                <w:kern w:val="0"/>
                <w:sz w:val="22"/>
                <w:szCs w:val="22"/>
                <w:lang w:eastAsia="lv-LV" w:bidi="ar-SA"/>
              </w:rPr>
            </w:pPr>
          </w:p>
        </w:tc>
        <w:tc>
          <w:tcPr>
            <w:tcW w:w="1291" w:type="dxa"/>
            <w:shd w:val="clear" w:color="auto" w:fill="auto"/>
          </w:tcPr>
          <w:p w14:paraId="59EB7618" w14:textId="77777777" w:rsidR="00DA300D" w:rsidRPr="00884ED2" w:rsidRDefault="00DA300D" w:rsidP="009100A7">
            <w:pPr>
              <w:widowControl/>
              <w:suppressAutoHyphens w:val="0"/>
              <w:jc w:val="center"/>
              <w:rPr>
                <w:rFonts w:ascii="Arial" w:eastAsia="Times New Roman" w:hAnsi="Arial"/>
                <w:kern w:val="0"/>
                <w:sz w:val="22"/>
                <w:szCs w:val="22"/>
                <w:lang w:eastAsia="lv-LV" w:bidi="ar-SA"/>
              </w:rPr>
            </w:pPr>
          </w:p>
        </w:tc>
      </w:tr>
      <w:tr w:rsidR="00DA300D" w:rsidRPr="00884ED2" w14:paraId="5C276517" w14:textId="77777777" w:rsidTr="009100A7">
        <w:trPr>
          <w:trHeight w:val="530"/>
        </w:trPr>
        <w:tc>
          <w:tcPr>
            <w:tcW w:w="4068" w:type="dxa"/>
            <w:shd w:val="clear" w:color="auto" w:fill="auto"/>
          </w:tcPr>
          <w:p w14:paraId="5F6C1CEC" w14:textId="77777777" w:rsidR="00DA300D" w:rsidRPr="00884ED2" w:rsidRDefault="00DA300D" w:rsidP="009100A7">
            <w:pPr>
              <w:widowControl/>
              <w:suppressAutoHyphens w:val="0"/>
              <w:rPr>
                <w:rFonts w:ascii="Arial" w:eastAsia="Times New Roman" w:hAnsi="Arial"/>
                <w:kern w:val="0"/>
                <w:sz w:val="22"/>
                <w:szCs w:val="22"/>
                <w:lang w:eastAsia="lv-LV" w:bidi="ar-SA"/>
              </w:rPr>
            </w:pPr>
            <w:r w:rsidRPr="00884ED2">
              <w:rPr>
                <w:rFonts w:ascii="Arial" w:eastAsia="Times New Roman" w:hAnsi="Arial"/>
                <w:kern w:val="0"/>
                <w:sz w:val="22"/>
                <w:szCs w:val="22"/>
                <w:lang w:eastAsia="lv-LV" w:bidi="ar-SA"/>
              </w:rPr>
              <w:t>Rekvizīti</w:t>
            </w:r>
          </w:p>
          <w:p w14:paraId="519E854A" w14:textId="77777777" w:rsidR="00DA300D" w:rsidRPr="00884ED2" w:rsidRDefault="00DA300D" w:rsidP="009100A7">
            <w:pPr>
              <w:widowControl/>
              <w:suppressAutoHyphens w:val="0"/>
              <w:rPr>
                <w:rFonts w:ascii="Arial" w:eastAsia="Times New Roman" w:hAnsi="Arial"/>
                <w:kern w:val="0"/>
                <w:sz w:val="22"/>
                <w:szCs w:val="22"/>
                <w:lang w:eastAsia="lv-LV" w:bidi="ar-SA"/>
              </w:rPr>
            </w:pPr>
            <w:r w:rsidRPr="00884ED2">
              <w:rPr>
                <w:rFonts w:ascii="Arial" w:eastAsia="Times New Roman" w:hAnsi="Arial"/>
                <w:kern w:val="0"/>
                <w:sz w:val="22"/>
                <w:szCs w:val="22"/>
                <w:lang w:eastAsia="lv-LV" w:bidi="ar-SA"/>
              </w:rPr>
              <w:t>dalības maksas un ēdināšanas rēķinam</w:t>
            </w:r>
          </w:p>
        </w:tc>
        <w:tc>
          <w:tcPr>
            <w:tcW w:w="5220" w:type="dxa"/>
            <w:gridSpan w:val="4"/>
            <w:shd w:val="clear" w:color="auto" w:fill="auto"/>
          </w:tcPr>
          <w:p w14:paraId="496C55E1" w14:textId="77777777" w:rsidR="00DA300D" w:rsidRPr="00884ED2" w:rsidRDefault="00DA300D" w:rsidP="009100A7">
            <w:pPr>
              <w:widowControl/>
              <w:suppressAutoHyphens w:val="0"/>
              <w:jc w:val="center"/>
              <w:rPr>
                <w:rFonts w:ascii="Arial" w:eastAsia="Times New Roman" w:hAnsi="Arial"/>
                <w:kern w:val="0"/>
                <w:sz w:val="22"/>
                <w:szCs w:val="22"/>
                <w:lang w:eastAsia="lv-LV" w:bidi="ar-SA"/>
              </w:rPr>
            </w:pPr>
          </w:p>
        </w:tc>
      </w:tr>
      <w:tr w:rsidR="00DA300D" w:rsidRPr="00884ED2" w14:paraId="02C9B412" w14:textId="77777777" w:rsidTr="009100A7">
        <w:trPr>
          <w:trHeight w:val="530"/>
        </w:trPr>
        <w:tc>
          <w:tcPr>
            <w:tcW w:w="4068" w:type="dxa"/>
            <w:shd w:val="clear" w:color="auto" w:fill="auto"/>
          </w:tcPr>
          <w:p w14:paraId="6E5E00B7" w14:textId="0217A200" w:rsidR="00DA300D" w:rsidRPr="00884ED2" w:rsidRDefault="00DA300D" w:rsidP="009100A7">
            <w:pPr>
              <w:widowControl/>
              <w:suppressAutoHyphens w:val="0"/>
              <w:rPr>
                <w:rFonts w:ascii="Arial" w:eastAsia="Times New Roman" w:hAnsi="Arial"/>
                <w:kern w:val="0"/>
                <w:sz w:val="22"/>
                <w:szCs w:val="22"/>
                <w:lang w:eastAsia="lv-LV" w:bidi="ar-SA"/>
              </w:rPr>
            </w:pPr>
            <w:r w:rsidRPr="00415C7D">
              <w:rPr>
                <w:rFonts w:ascii="Arial" w:eastAsia="Times New Roman" w:hAnsi="Arial"/>
                <w:kern w:val="0"/>
                <w:sz w:val="22"/>
                <w:szCs w:val="22"/>
                <w:lang w:eastAsia="lv-LV" w:bidi="ar-SA"/>
              </w:rPr>
              <w:t>Video saite</w:t>
            </w:r>
            <w:r w:rsidR="00AC7D1A">
              <w:rPr>
                <w:rFonts w:ascii="Arial" w:eastAsia="Times New Roman" w:hAnsi="Arial"/>
                <w:kern w:val="0"/>
                <w:sz w:val="22"/>
                <w:szCs w:val="22"/>
                <w:lang w:eastAsia="lv-LV" w:bidi="ar-SA"/>
              </w:rPr>
              <w:t xml:space="preserve"> vērtēšanai</w:t>
            </w:r>
            <w:r w:rsidRPr="00415C7D">
              <w:rPr>
                <w:rFonts w:ascii="Arial" w:eastAsia="Times New Roman" w:hAnsi="Arial"/>
                <w:kern w:val="0"/>
                <w:sz w:val="22"/>
                <w:szCs w:val="22"/>
                <w:lang w:eastAsia="lv-LV" w:bidi="ar-SA"/>
              </w:rPr>
              <w:t xml:space="preserve"> (failiem.lv vai youtube.com)</w:t>
            </w:r>
          </w:p>
        </w:tc>
        <w:tc>
          <w:tcPr>
            <w:tcW w:w="5220" w:type="dxa"/>
            <w:gridSpan w:val="4"/>
            <w:shd w:val="clear" w:color="auto" w:fill="auto"/>
          </w:tcPr>
          <w:p w14:paraId="274E52C2" w14:textId="77777777" w:rsidR="00DA300D" w:rsidRPr="00884ED2" w:rsidRDefault="00DA300D" w:rsidP="009100A7">
            <w:pPr>
              <w:widowControl/>
              <w:suppressAutoHyphens w:val="0"/>
              <w:jc w:val="center"/>
              <w:rPr>
                <w:rFonts w:ascii="Arial" w:eastAsia="Times New Roman" w:hAnsi="Arial"/>
                <w:kern w:val="0"/>
                <w:sz w:val="22"/>
                <w:szCs w:val="22"/>
                <w:lang w:eastAsia="lv-LV" w:bidi="ar-SA"/>
              </w:rPr>
            </w:pPr>
          </w:p>
        </w:tc>
      </w:tr>
      <w:tr w:rsidR="00AC7D1A" w:rsidRPr="00884ED2" w14:paraId="6C7D6B6E" w14:textId="77777777" w:rsidTr="009100A7">
        <w:trPr>
          <w:trHeight w:val="530"/>
        </w:trPr>
        <w:tc>
          <w:tcPr>
            <w:tcW w:w="4068" w:type="dxa"/>
            <w:shd w:val="clear" w:color="auto" w:fill="auto"/>
          </w:tcPr>
          <w:p w14:paraId="50E6AE6C" w14:textId="60732D84" w:rsidR="00AC7D1A" w:rsidRPr="00415C7D" w:rsidRDefault="00AC7D1A" w:rsidP="009100A7">
            <w:pPr>
              <w:widowControl/>
              <w:suppressAutoHyphens w:val="0"/>
              <w:rPr>
                <w:rFonts w:ascii="Arial" w:eastAsia="Times New Roman" w:hAnsi="Arial"/>
                <w:kern w:val="0"/>
                <w:sz w:val="22"/>
                <w:szCs w:val="22"/>
                <w:lang w:eastAsia="lv-LV" w:bidi="ar-SA"/>
              </w:rPr>
            </w:pPr>
            <w:r>
              <w:rPr>
                <w:rFonts w:ascii="Arial" w:eastAsia="Times New Roman" w:hAnsi="Arial"/>
                <w:kern w:val="0"/>
                <w:sz w:val="22"/>
                <w:szCs w:val="22"/>
                <w:lang w:eastAsia="lv-LV" w:bidi="ar-SA"/>
              </w:rPr>
              <w:t>Video rullītis vai publicitātes foto reklāmai (failiem.lv vai youtube.com)</w:t>
            </w:r>
          </w:p>
        </w:tc>
        <w:tc>
          <w:tcPr>
            <w:tcW w:w="5220" w:type="dxa"/>
            <w:gridSpan w:val="4"/>
            <w:shd w:val="clear" w:color="auto" w:fill="auto"/>
          </w:tcPr>
          <w:p w14:paraId="3CBE52DB" w14:textId="77777777" w:rsidR="00AC7D1A" w:rsidRPr="00884ED2" w:rsidRDefault="00AC7D1A" w:rsidP="009100A7">
            <w:pPr>
              <w:widowControl/>
              <w:suppressAutoHyphens w:val="0"/>
              <w:jc w:val="center"/>
              <w:rPr>
                <w:rFonts w:ascii="Arial" w:eastAsia="Times New Roman" w:hAnsi="Arial"/>
                <w:kern w:val="0"/>
                <w:sz w:val="22"/>
                <w:szCs w:val="22"/>
                <w:lang w:eastAsia="lv-LV" w:bidi="ar-SA"/>
              </w:rPr>
            </w:pPr>
          </w:p>
        </w:tc>
      </w:tr>
      <w:tr w:rsidR="00DA300D" w:rsidRPr="00884ED2" w14:paraId="285EC41B" w14:textId="77777777" w:rsidTr="009100A7">
        <w:tc>
          <w:tcPr>
            <w:tcW w:w="4068" w:type="dxa"/>
            <w:shd w:val="clear" w:color="auto" w:fill="auto"/>
          </w:tcPr>
          <w:p w14:paraId="0F0DD6FB" w14:textId="0565A3E8" w:rsidR="00DA300D" w:rsidRPr="00884ED2" w:rsidRDefault="00190834" w:rsidP="009100A7">
            <w:pPr>
              <w:widowControl/>
              <w:suppressAutoHyphens w:val="0"/>
              <w:rPr>
                <w:rFonts w:ascii="Arial" w:eastAsia="Times New Roman" w:hAnsi="Arial"/>
                <w:kern w:val="0"/>
                <w:sz w:val="22"/>
                <w:szCs w:val="22"/>
                <w:lang w:eastAsia="lv-LV" w:bidi="ar-SA"/>
              </w:rPr>
            </w:pPr>
            <w:r>
              <w:rPr>
                <w:rFonts w:ascii="Arial" w:eastAsia="Times New Roman" w:hAnsi="Arial"/>
                <w:kern w:val="0"/>
                <w:sz w:val="22"/>
                <w:szCs w:val="22"/>
                <w:lang w:eastAsia="lv-LV" w:bidi="ar-SA"/>
              </w:rPr>
              <w:t>Anketas iesniegšanas d</w:t>
            </w:r>
            <w:r w:rsidR="00DA300D" w:rsidRPr="00884ED2">
              <w:rPr>
                <w:rFonts w:ascii="Arial" w:eastAsia="Times New Roman" w:hAnsi="Arial"/>
                <w:kern w:val="0"/>
                <w:sz w:val="22"/>
                <w:szCs w:val="22"/>
                <w:lang w:eastAsia="lv-LV" w:bidi="ar-SA"/>
              </w:rPr>
              <w:t>atums</w:t>
            </w:r>
          </w:p>
        </w:tc>
        <w:tc>
          <w:tcPr>
            <w:tcW w:w="5220" w:type="dxa"/>
            <w:gridSpan w:val="4"/>
            <w:shd w:val="clear" w:color="auto" w:fill="auto"/>
          </w:tcPr>
          <w:p w14:paraId="20FD16C2" w14:textId="77777777" w:rsidR="00DA300D" w:rsidRPr="00884ED2" w:rsidRDefault="00DA300D" w:rsidP="009100A7">
            <w:pPr>
              <w:widowControl/>
              <w:suppressAutoHyphens w:val="0"/>
              <w:jc w:val="center"/>
              <w:rPr>
                <w:rFonts w:ascii="Arial" w:eastAsia="Times New Roman" w:hAnsi="Arial"/>
                <w:kern w:val="0"/>
                <w:sz w:val="22"/>
                <w:szCs w:val="22"/>
                <w:lang w:eastAsia="lv-LV" w:bidi="ar-SA"/>
              </w:rPr>
            </w:pPr>
          </w:p>
        </w:tc>
      </w:tr>
    </w:tbl>
    <w:p w14:paraId="1C4B23A4" w14:textId="5F5E2A6C" w:rsidR="00DA300D" w:rsidRDefault="00DA300D" w:rsidP="005853A4">
      <w:pPr>
        <w:rPr>
          <w:rFonts w:ascii="Arial" w:hAnsi="Arial"/>
          <w:color w:val="FF0000"/>
          <w:sz w:val="22"/>
          <w:szCs w:val="22"/>
        </w:rPr>
      </w:pPr>
    </w:p>
    <w:p w14:paraId="3A8E5B1C" w14:textId="024A0DE7" w:rsidR="005853A4" w:rsidRDefault="005853A4" w:rsidP="005853A4">
      <w:pPr>
        <w:rPr>
          <w:rFonts w:ascii="Arial" w:hAnsi="Arial"/>
          <w:color w:val="FF0000"/>
          <w:sz w:val="22"/>
          <w:szCs w:val="22"/>
        </w:rPr>
      </w:pPr>
    </w:p>
    <w:p w14:paraId="6E040A64" w14:textId="2C0F965E" w:rsidR="005853A4" w:rsidRDefault="005853A4" w:rsidP="005853A4">
      <w:pPr>
        <w:rPr>
          <w:rFonts w:ascii="Arial" w:hAnsi="Arial"/>
          <w:color w:val="FF0000"/>
          <w:sz w:val="22"/>
          <w:szCs w:val="22"/>
        </w:rPr>
      </w:pPr>
    </w:p>
    <w:p w14:paraId="6D085E40" w14:textId="7514AFBD" w:rsidR="005853A4" w:rsidRDefault="005853A4" w:rsidP="005853A4">
      <w:pPr>
        <w:rPr>
          <w:rFonts w:ascii="Arial" w:hAnsi="Arial"/>
          <w:color w:val="FF0000"/>
          <w:sz w:val="22"/>
          <w:szCs w:val="22"/>
        </w:rPr>
      </w:pPr>
    </w:p>
    <w:p w14:paraId="35A6D47B" w14:textId="5C323F09" w:rsidR="005853A4" w:rsidRDefault="005853A4" w:rsidP="005853A4">
      <w:pPr>
        <w:rPr>
          <w:rFonts w:ascii="Arial" w:hAnsi="Arial"/>
          <w:color w:val="FF0000"/>
          <w:sz w:val="22"/>
          <w:szCs w:val="22"/>
        </w:rPr>
      </w:pPr>
    </w:p>
    <w:p w14:paraId="0EA919A2" w14:textId="77777777" w:rsidR="005853A4" w:rsidRDefault="005853A4" w:rsidP="005853A4">
      <w:pPr>
        <w:rPr>
          <w:rFonts w:ascii="Arial" w:hAnsi="Arial"/>
          <w:color w:val="FF0000"/>
          <w:sz w:val="22"/>
          <w:szCs w:val="22"/>
        </w:rPr>
      </w:pPr>
    </w:p>
    <w:p w14:paraId="09A313B6" w14:textId="77777777" w:rsidR="00DA300D" w:rsidRPr="002F0BDB" w:rsidRDefault="00DA300D" w:rsidP="00DA300D">
      <w:pPr>
        <w:jc w:val="right"/>
        <w:rPr>
          <w:rFonts w:ascii="Arial" w:hAnsi="Arial"/>
          <w:i/>
          <w:iCs/>
          <w:sz w:val="22"/>
          <w:szCs w:val="22"/>
        </w:rPr>
      </w:pPr>
      <w:r w:rsidRPr="002F0BDB">
        <w:rPr>
          <w:rFonts w:ascii="Arial" w:hAnsi="Arial"/>
          <w:i/>
          <w:iCs/>
          <w:sz w:val="22"/>
          <w:szCs w:val="22"/>
        </w:rPr>
        <w:t>2.pielikums</w:t>
      </w:r>
    </w:p>
    <w:p w14:paraId="5037EB62" w14:textId="77777777" w:rsidR="00DA300D" w:rsidRPr="000F2C41" w:rsidRDefault="00DA300D" w:rsidP="00DA300D">
      <w:pPr>
        <w:jc w:val="both"/>
      </w:pPr>
    </w:p>
    <w:p w14:paraId="0C4DE645" w14:textId="77777777" w:rsidR="00DA300D" w:rsidRPr="00B03279" w:rsidRDefault="00DA300D" w:rsidP="00DA300D">
      <w:pPr>
        <w:jc w:val="both"/>
        <w:rPr>
          <w:rFonts w:ascii="Arial" w:hAnsi="Arial"/>
          <w:b/>
          <w:sz w:val="20"/>
          <w:szCs w:val="20"/>
        </w:rPr>
      </w:pPr>
      <w:r w:rsidRPr="00B03279">
        <w:rPr>
          <w:rFonts w:ascii="Arial" w:hAnsi="Arial"/>
          <w:b/>
          <w:sz w:val="20"/>
          <w:szCs w:val="20"/>
        </w:rPr>
        <w:t>Dalībnieka personas datu aizsardzības nosacījumi</w:t>
      </w:r>
    </w:p>
    <w:p w14:paraId="2387AC7A" w14:textId="77777777" w:rsidR="00DA300D" w:rsidRPr="00B03279" w:rsidRDefault="00DA300D" w:rsidP="00DA300D">
      <w:pPr>
        <w:jc w:val="both"/>
        <w:rPr>
          <w:rFonts w:ascii="Arial" w:hAnsi="Arial"/>
          <w:sz w:val="20"/>
          <w:szCs w:val="20"/>
        </w:rPr>
      </w:pPr>
    </w:p>
    <w:p w14:paraId="26F07BC5" w14:textId="77777777" w:rsidR="00DA300D" w:rsidRPr="00B03279" w:rsidRDefault="00DA300D" w:rsidP="00DA300D">
      <w:pPr>
        <w:jc w:val="both"/>
        <w:rPr>
          <w:rFonts w:ascii="Arial" w:hAnsi="Arial"/>
          <w:sz w:val="20"/>
          <w:szCs w:val="20"/>
          <w:lang w:val="sv-SE"/>
        </w:rPr>
      </w:pPr>
      <w:r w:rsidRPr="00B03279">
        <w:rPr>
          <w:rFonts w:ascii="Arial" w:hAnsi="Arial"/>
          <w:sz w:val="20"/>
          <w:szCs w:val="20"/>
          <w:lang w:val="sv-SE"/>
        </w:rPr>
        <w:t>Pielikumā lietoti termini:</w:t>
      </w:r>
    </w:p>
    <w:p w14:paraId="72C8F7ED" w14:textId="77777777" w:rsidR="00DA300D" w:rsidRPr="00B03279" w:rsidRDefault="00DA300D" w:rsidP="00DA300D">
      <w:pPr>
        <w:pStyle w:val="Sarakstarindkopa"/>
        <w:numPr>
          <w:ilvl w:val="0"/>
          <w:numId w:val="1"/>
        </w:numPr>
        <w:ind w:left="360"/>
        <w:jc w:val="both"/>
        <w:rPr>
          <w:rFonts w:ascii="Arial" w:hAnsi="Arial" w:cs="Arial"/>
          <w:sz w:val="20"/>
          <w:szCs w:val="20"/>
          <w:lang w:val="lv-LV"/>
        </w:rPr>
      </w:pPr>
      <w:r w:rsidRPr="00B03279">
        <w:rPr>
          <w:rFonts w:ascii="Arial" w:hAnsi="Arial" w:cs="Arial"/>
          <w:sz w:val="20"/>
          <w:szCs w:val="20"/>
          <w:lang w:val="sv-SE"/>
        </w:rPr>
        <w:t xml:space="preserve">Dalībnieks – fiziska persona, kas piedalās pasākumā kultūrizglītības, vides interešu izglītības, tehniskās jaunrades un audzināšanas darba jomā un kuru tieši vai netieši var identificēt pasākumā laikā. Fiziska persona (vai nepilngadīgas personas likumiskais pārstāvis) ir devusi rakstisku piekrišanu par to, ka personas attēls un balss ieraksts var tikt fiksēts audio, audiovizuālā un fotogrāfiju veidā un dati var tik publiskoti Nolikumā noteiktā personas datu apstrādes mērķa ietvaros. </w:t>
      </w:r>
    </w:p>
    <w:p w14:paraId="22DC2441" w14:textId="77777777" w:rsidR="00DA300D" w:rsidRPr="00B03279" w:rsidRDefault="00DA300D" w:rsidP="00DA300D">
      <w:pPr>
        <w:pStyle w:val="Sarakstarindkopa"/>
        <w:numPr>
          <w:ilvl w:val="0"/>
          <w:numId w:val="1"/>
        </w:numPr>
        <w:ind w:left="360"/>
        <w:jc w:val="both"/>
        <w:rPr>
          <w:rFonts w:ascii="Arial" w:hAnsi="Arial" w:cs="Arial"/>
          <w:sz w:val="20"/>
          <w:szCs w:val="20"/>
          <w:lang w:val="lv-LV"/>
        </w:rPr>
      </w:pPr>
      <w:r w:rsidRPr="00B03279">
        <w:rPr>
          <w:rFonts w:ascii="Arial" w:hAnsi="Arial" w:cs="Arial"/>
          <w:sz w:val="20"/>
          <w:szCs w:val="20"/>
        </w:rPr>
        <w:t xml:space="preserve">Personas </w:t>
      </w:r>
      <w:proofErr w:type="spellStart"/>
      <w:r w:rsidRPr="00B03279">
        <w:rPr>
          <w:rFonts w:ascii="Arial" w:hAnsi="Arial" w:cs="Arial"/>
          <w:sz w:val="20"/>
          <w:szCs w:val="20"/>
        </w:rPr>
        <w:t>dati</w:t>
      </w:r>
      <w:proofErr w:type="spellEnd"/>
      <w:r w:rsidRPr="00B03279">
        <w:rPr>
          <w:rFonts w:ascii="Arial" w:hAnsi="Arial" w:cs="Arial"/>
          <w:sz w:val="20"/>
          <w:szCs w:val="20"/>
        </w:rPr>
        <w:t xml:space="preserve"> – </w:t>
      </w:r>
      <w:proofErr w:type="spellStart"/>
      <w:r w:rsidRPr="00B03279">
        <w:rPr>
          <w:rFonts w:ascii="Arial" w:hAnsi="Arial" w:cs="Arial"/>
          <w:sz w:val="20"/>
          <w:szCs w:val="20"/>
        </w:rPr>
        <w:t>jebkura</w:t>
      </w:r>
      <w:proofErr w:type="spellEnd"/>
      <w:r w:rsidRPr="00B03279">
        <w:rPr>
          <w:rFonts w:ascii="Arial" w:hAnsi="Arial" w:cs="Arial"/>
          <w:sz w:val="20"/>
          <w:szCs w:val="20"/>
        </w:rPr>
        <w:t xml:space="preserve"> </w:t>
      </w:r>
      <w:proofErr w:type="spellStart"/>
      <w:r w:rsidRPr="00B03279">
        <w:rPr>
          <w:rFonts w:ascii="Arial" w:hAnsi="Arial" w:cs="Arial"/>
          <w:sz w:val="20"/>
          <w:szCs w:val="20"/>
        </w:rPr>
        <w:t>informācija</w:t>
      </w:r>
      <w:proofErr w:type="spellEnd"/>
      <w:r w:rsidRPr="00B03279">
        <w:rPr>
          <w:rFonts w:ascii="Arial" w:hAnsi="Arial" w:cs="Arial"/>
          <w:sz w:val="20"/>
          <w:szCs w:val="20"/>
        </w:rPr>
        <w:t xml:space="preserve">, kas </w:t>
      </w:r>
      <w:proofErr w:type="spellStart"/>
      <w:r w:rsidRPr="00B03279">
        <w:rPr>
          <w:rFonts w:ascii="Arial" w:hAnsi="Arial" w:cs="Arial"/>
          <w:sz w:val="20"/>
          <w:szCs w:val="20"/>
        </w:rPr>
        <w:t>attiecas</w:t>
      </w:r>
      <w:proofErr w:type="spellEnd"/>
      <w:r w:rsidRPr="00B03279">
        <w:rPr>
          <w:rFonts w:ascii="Arial" w:hAnsi="Arial" w:cs="Arial"/>
          <w:sz w:val="20"/>
          <w:szCs w:val="20"/>
        </w:rPr>
        <w:t xml:space="preserve"> </w:t>
      </w:r>
      <w:proofErr w:type="spellStart"/>
      <w:r w:rsidRPr="00B03279">
        <w:rPr>
          <w:rFonts w:ascii="Arial" w:hAnsi="Arial" w:cs="Arial"/>
          <w:sz w:val="20"/>
          <w:szCs w:val="20"/>
        </w:rPr>
        <w:t>uz</w:t>
      </w:r>
      <w:proofErr w:type="spellEnd"/>
      <w:r w:rsidRPr="00B03279">
        <w:rPr>
          <w:rFonts w:ascii="Arial" w:hAnsi="Arial" w:cs="Arial"/>
          <w:sz w:val="20"/>
          <w:szCs w:val="20"/>
        </w:rPr>
        <w:t xml:space="preserve"> </w:t>
      </w:r>
      <w:proofErr w:type="spellStart"/>
      <w:r w:rsidRPr="00B03279">
        <w:rPr>
          <w:rFonts w:ascii="Arial" w:hAnsi="Arial" w:cs="Arial"/>
          <w:sz w:val="20"/>
          <w:szCs w:val="20"/>
        </w:rPr>
        <w:t>identificētu</w:t>
      </w:r>
      <w:proofErr w:type="spellEnd"/>
      <w:r w:rsidRPr="00B03279">
        <w:rPr>
          <w:rFonts w:ascii="Arial" w:hAnsi="Arial" w:cs="Arial"/>
          <w:sz w:val="20"/>
          <w:szCs w:val="20"/>
        </w:rPr>
        <w:t xml:space="preserve"> </w:t>
      </w:r>
      <w:proofErr w:type="spellStart"/>
      <w:r w:rsidRPr="00B03279">
        <w:rPr>
          <w:rFonts w:ascii="Arial" w:hAnsi="Arial" w:cs="Arial"/>
          <w:sz w:val="20"/>
          <w:szCs w:val="20"/>
        </w:rPr>
        <w:t>vai</w:t>
      </w:r>
      <w:proofErr w:type="spellEnd"/>
      <w:r w:rsidRPr="00B03279">
        <w:rPr>
          <w:rFonts w:ascii="Arial" w:hAnsi="Arial" w:cs="Arial"/>
          <w:sz w:val="20"/>
          <w:szCs w:val="20"/>
        </w:rPr>
        <w:t xml:space="preserve"> </w:t>
      </w:r>
      <w:proofErr w:type="spellStart"/>
      <w:r w:rsidRPr="00B03279">
        <w:rPr>
          <w:rFonts w:ascii="Arial" w:hAnsi="Arial" w:cs="Arial"/>
          <w:sz w:val="20"/>
          <w:szCs w:val="20"/>
        </w:rPr>
        <w:t>identificējamu</w:t>
      </w:r>
      <w:proofErr w:type="spellEnd"/>
      <w:r w:rsidRPr="00B03279">
        <w:rPr>
          <w:rFonts w:ascii="Arial" w:hAnsi="Arial" w:cs="Arial"/>
          <w:sz w:val="20"/>
          <w:szCs w:val="20"/>
        </w:rPr>
        <w:t xml:space="preserve"> </w:t>
      </w:r>
      <w:proofErr w:type="spellStart"/>
      <w:r w:rsidRPr="00B03279">
        <w:rPr>
          <w:rFonts w:ascii="Arial" w:hAnsi="Arial" w:cs="Arial"/>
          <w:sz w:val="20"/>
          <w:szCs w:val="20"/>
        </w:rPr>
        <w:t>fizisku</w:t>
      </w:r>
      <w:proofErr w:type="spellEnd"/>
      <w:r w:rsidRPr="00B03279">
        <w:rPr>
          <w:rFonts w:ascii="Arial" w:hAnsi="Arial" w:cs="Arial"/>
          <w:sz w:val="20"/>
          <w:szCs w:val="20"/>
        </w:rPr>
        <w:t xml:space="preserve"> </w:t>
      </w:r>
      <w:proofErr w:type="spellStart"/>
      <w:r w:rsidRPr="00B03279">
        <w:rPr>
          <w:rFonts w:ascii="Arial" w:hAnsi="Arial" w:cs="Arial"/>
          <w:sz w:val="20"/>
          <w:szCs w:val="20"/>
        </w:rPr>
        <w:t>personu</w:t>
      </w:r>
      <w:proofErr w:type="spellEnd"/>
      <w:r w:rsidRPr="00B03279">
        <w:rPr>
          <w:rFonts w:ascii="Arial" w:hAnsi="Arial" w:cs="Arial"/>
          <w:sz w:val="20"/>
          <w:szCs w:val="20"/>
        </w:rPr>
        <w:t>.</w:t>
      </w:r>
    </w:p>
    <w:p w14:paraId="72678D7A" w14:textId="77777777" w:rsidR="00DA300D" w:rsidRPr="00B03279" w:rsidRDefault="00DA300D" w:rsidP="00DA300D">
      <w:pPr>
        <w:pStyle w:val="Sarakstarindkopa"/>
        <w:numPr>
          <w:ilvl w:val="0"/>
          <w:numId w:val="1"/>
        </w:numPr>
        <w:ind w:left="360"/>
        <w:jc w:val="both"/>
        <w:rPr>
          <w:rFonts w:ascii="Arial" w:hAnsi="Arial" w:cs="Arial"/>
          <w:sz w:val="20"/>
          <w:szCs w:val="20"/>
          <w:lang w:val="lv-LV"/>
        </w:rPr>
      </w:pPr>
      <w:r w:rsidRPr="00B03279">
        <w:rPr>
          <w:rFonts w:ascii="Arial" w:hAnsi="Arial" w:cs="Arial"/>
          <w:sz w:val="20"/>
          <w:szCs w:val="20"/>
          <w:lang w:val="lv-LV"/>
        </w:rPr>
        <w:t xml:space="preserve">Regula – Eiropas Parlamenta un Padomes Regula (ES) 2019/679 (2016.gada 27.aprīlis) par fizisku personu aizsardzību attiecībā uz personas datu apstrādi un šādu datu brīvību apriti (pieejama šeit </w:t>
      </w:r>
      <w:hyperlink r:id="rId11" w:history="1">
        <w:r w:rsidRPr="00B03279">
          <w:rPr>
            <w:rStyle w:val="Hipersaite"/>
            <w:rFonts w:ascii="Arial" w:hAnsi="Arial" w:cs="Arial"/>
            <w:sz w:val="20"/>
            <w:szCs w:val="20"/>
          </w:rPr>
          <w:t>https://eur-lex.europa.eu/legal-content/LV/TXT/?uri=CELEX%3A32016R0679</w:t>
        </w:r>
      </w:hyperlink>
      <w:r w:rsidRPr="00B03279">
        <w:rPr>
          <w:rFonts w:ascii="Arial" w:hAnsi="Arial" w:cs="Arial"/>
          <w:sz w:val="20"/>
          <w:szCs w:val="20"/>
          <w:lang w:val="lv-LV"/>
        </w:rPr>
        <w:t>).</w:t>
      </w:r>
    </w:p>
    <w:p w14:paraId="09AB868C" w14:textId="77777777" w:rsidR="00DA300D" w:rsidRPr="00B03279" w:rsidRDefault="00DA300D" w:rsidP="00DA300D">
      <w:pPr>
        <w:pStyle w:val="Sarakstarindkopa"/>
        <w:numPr>
          <w:ilvl w:val="0"/>
          <w:numId w:val="1"/>
        </w:numPr>
        <w:ind w:left="360"/>
        <w:jc w:val="both"/>
        <w:rPr>
          <w:rFonts w:ascii="Arial" w:hAnsi="Arial" w:cs="Arial"/>
          <w:sz w:val="20"/>
          <w:szCs w:val="20"/>
          <w:lang w:val="lv-LV"/>
        </w:rPr>
      </w:pPr>
      <w:r w:rsidRPr="00B03279">
        <w:rPr>
          <w:rFonts w:ascii="Arial" w:hAnsi="Arial" w:cs="Arial"/>
          <w:sz w:val="20"/>
          <w:szCs w:val="20"/>
          <w:lang w:val="lv-LV"/>
        </w:rPr>
        <w:t xml:space="preserve">Pasākums – bērnu un jauniešu radošās un mākslinieciskās aktivitātes (skate, festivāls, salidojums, konkurss, sarīkojums, izrāžu parāde, izstāde, sacensības u.c.). </w:t>
      </w:r>
    </w:p>
    <w:p w14:paraId="14555AD7" w14:textId="77777777" w:rsidR="00DA300D" w:rsidRPr="00B03279" w:rsidRDefault="00DA300D" w:rsidP="00DA300D">
      <w:pPr>
        <w:pStyle w:val="Sarakstarindkopa"/>
        <w:numPr>
          <w:ilvl w:val="0"/>
          <w:numId w:val="1"/>
        </w:numPr>
        <w:ind w:left="360"/>
        <w:jc w:val="both"/>
        <w:rPr>
          <w:rFonts w:ascii="Arial" w:hAnsi="Arial" w:cs="Arial"/>
          <w:sz w:val="20"/>
          <w:szCs w:val="20"/>
          <w:lang w:val="lv-LV"/>
        </w:rPr>
      </w:pPr>
      <w:r w:rsidRPr="00B03279">
        <w:rPr>
          <w:rFonts w:ascii="Arial" w:hAnsi="Arial" w:cs="Arial"/>
          <w:sz w:val="20"/>
          <w:szCs w:val="20"/>
          <w:lang w:val="lv-LV"/>
        </w:rPr>
        <w:t>Apstrāde –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saskaņošanai vai kombinēšanai, ierobežošana, dzēšana vai iznīcināšana.</w:t>
      </w:r>
    </w:p>
    <w:p w14:paraId="298AA381" w14:textId="77777777" w:rsidR="00DA300D" w:rsidRPr="00B03279" w:rsidRDefault="00DA300D" w:rsidP="00DA300D">
      <w:pPr>
        <w:pStyle w:val="Sarakstarindkopa"/>
        <w:numPr>
          <w:ilvl w:val="0"/>
          <w:numId w:val="1"/>
        </w:numPr>
        <w:ind w:left="360"/>
        <w:jc w:val="both"/>
        <w:rPr>
          <w:rFonts w:ascii="Arial" w:hAnsi="Arial" w:cs="Arial"/>
          <w:sz w:val="20"/>
          <w:szCs w:val="20"/>
          <w:lang w:val="lv-LV"/>
        </w:rPr>
      </w:pPr>
      <w:r w:rsidRPr="00B03279">
        <w:rPr>
          <w:rFonts w:ascii="Arial" w:hAnsi="Arial" w:cs="Arial"/>
          <w:sz w:val="20"/>
          <w:szCs w:val="20"/>
          <w:lang w:val="lv-LV"/>
        </w:rPr>
        <w:t>Apstrādātājs – fiziska vai juridiska persona, publiska iestāde, aģentūra vai cita struktūra, kura pārziņa vārdā un uzdevumā apstrādā personas datus.</w:t>
      </w:r>
    </w:p>
    <w:p w14:paraId="46AF4495" w14:textId="77777777" w:rsidR="00DA300D" w:rsidRPr="00B03279" w:rsidRDefault="00DA300D" w:rsidP="00DA300D">
      <w:pPr>
        <w:jc w:val="both"/>
        <w:rPr>
          <w:rFonts w:ascii="Arial" w:hAnsi="Arial"/>
          <w:sz w:val="20"/>
          <w:szCs w:val="20"/>
        </w:rPr>
      </w:pPr>
    </w:p>
    <w:p w14:paraId="4CE6F539" w14:textId="77777777" w:rsidR="00DA300D" w:rsidRPr="00B03279" w:rsidRDefault="00DA300D" w:rsidP="00DA300D">
      <w:pPr>
        <w:jc w:val="both"/>
        <w:rPr>
          <w:rFonts w:ascii="Arial" w:hAnsi="Arial"/>
          <w:b/>
          <w:sz w:val="20"/>
          <w:szCs w:val="20"/>
        </w:rPr>
      </w:pPr>
      <w:r w:rsidRPr="00B03279">
        <w:rPr>
          <w:rFonts w:ascii="Arial" w:hAnsi="Arial"/>
          <w:b/>
          <w:sz w:val="20"/>
          <w:szCs w:val="20"/>
        </w:rPr>
        <w:t>AUDIO, AUDIOVIZUĀLĀS UN FOTO FIKSĀCIJA</w:t>
      </w:r>
    </w:p>
    <w:p w14:paraId="535A7787" w14:textId="77777777" w:rsidR="00DA300D" w:rsidRPr="00B03279" w:rsidRDefault="00DA300D" w:rsidP="00DA300D">
      <w:pPr>
        <w:jc w:val="both"/>
        <w:rPr>
          <w:rFonts w:ascii="Arial" w:hAnsi="Arial"/>
          <w:sz w:val="20"/>
          <w:szCs w:val="20"/>
        </w:rPr>
      </w:pPr>
    </w:p>
    <w:p w14:paraId="50A85E7E" w14:textId="77777777" w:rsidR="00DA300D" w:rsidRPr="00B03279" w:rsidRDefault="00DA300D" w:rsidP="00DA300D">
      <w:pPr>
        <w:widowControl/>
        <w:numPr>
          <w:ilvl w:val="0"/>
          <w:numId w:val="2"/>
        </w:numPr>
        <w:suppressAutoHyphens w:val="0"/>
        <w:ind w:left="360"/>
        <w:jc w:val="both"/>
        <w:rPr>
          <w:rFonts w:ascii="Arial" w:hAnsi="Arial"/>
          <w:sz w:val="20"/>
          <w:szCs w:val="20"/>
        </w:rPr>
      </w:pPr>
      <w:r w:rsidRPr="00B03279">
        <w:rPr>
          <w:rFonts w:ascii="Arial" w:hAnsi="Arial"/>
          <w:sz w:val="20"/>
          <w:szCs w:val="20"/>
        </w:rPr>
        <w:t>Šīs sadaļas mērķis ir sniegt informāciju dalībniekam Regulas 13.pantā noteikto informāciju par pasākuma fiksāciju audio, audiovizuālā un fotogrāfiju veidā.</w:t>
      </w:r>
    </w:p>
    <w:p w14:paraId="663DE98E" w14:textId="77777777" w:rsidR="00DA300D" w:rsidRPr="00B03279" w:rsidRDefault="00DA300D" w:rsidP="00DA300D">
      <w:pPr>
        <w:widowControl/>
        <w:numPr>
          <w:ilvl w:val="0"/>
          <w:numId w:val="2"/>
        </w:numPr>
        <w:suppressAutoHyphens w:val="0"/>
        <w:ind w:left="360"/>
        <w:jc w:val="both"/>
        <w:rPr>
          <w:rFonts w:ascii="Arial" w:hAnsi="Arial"/>
          <w:sz w:val="20"/>
          <w:szCs w:val="20"/>
        </w:rPr>
      </w:pPr>
      <w:r w:rsidRPr="00B03279">
        <w:rPr>
          <w:rFonts w:ascii="Arial" w:hAnsi="Arial"/>
          <w:sz w:val="20"/>
          <w:szCs w:val="20"/>
        </w:rPr>
        <w:t xml:space="preserve">Dalībnieks ir informēts, ka pasākuma norise var tikt fiksēta audio, audiovizuālā un fotogrāfiju veidā (turpmāk – Fiksācija), pamatojoties uz Valmieras </w:t>
      </w:r>
      <w:r>
        <w:rPr>
          <w:rFonts w:ascii="Arial" w:hAnsi="Arial"/>
          <w:sz w:val="20"/>
          <w:szCs w:val="20"/>
        </w:rPr>
        <w:t xml:space="preserve">Viestura vidusskolas </w:t>
      </w:r>
      <w:r w:rsidRPr="00B03279">
        <w:rPr>
          <w:rFonts w:ascii="Arial" w:hAnsi="Arial"/>
          <w:sz w:val="20"/>
          <w:szCs w:val="20"/>
        </w:rPr>
        <w:t>(turpmāk – V</w:t>
      </w:r>
      <w:r>
        <w:rPr>
          <w:rFonts w:ascii="Arial" w:hAnsi="Arial"/>
          <w:sz w:val="20"/>
          <w:szCs w:val="20"/>
        </w:rPr>
        <w:t>VV</w:t>
      </w:r>
      <w:r w:rsidRPr="00B03279">
        <w:rPr>
          <w:rFonts w:ascii="Arial" w:hAnsi="Arial"/>
          <w:sz w:val="20"/>
          <w:szCs w:val="20"/>
        </w:rPr>
        <w:t>)  Latvijas bērnu un jauniešu teātru festivāl</w:t>
      </w:r>
      <w:r>
        <w:rPr>
          <w:rFonts w:ascii="Arial" w:hAnsi="Arial"/>
          <w:sz w:val="20"/>
          <w:szCs w:val="20"/>
        </w:rPr>
        <w:t>a</w:t>
      </w:r>
      <w:r w:rsidRPr="00B03279">
        <w:rPr>
          <w:rFonts w:ascii="Arial" w:hAnsi="Arial"/>
          <w:sz w:val="20"/>
          <w:szCs w:val="20"/>
        </w:rPr>
        <w:t xml:space="preserve"> “...un es iešu un iešu!” </w:t>
      </w:r>
      <w:r>
        <w:rPr>
          <w:rFonts w:ascii="Arial" w:hAnsi="Arial"/>
          <w:sz w:val="20"/>
          <w:szCs w:val="20"/>
        </w:rPr>
        <w:t>nolikumu</w:t>
      </w:r>
      <w:r w:rsidRPr="00B03279">
        <w:rPr>
          <w:rFonts w:ascii="Arial" w:hAnsi="Arial"/>
          <w:sz w:val="20"/>
          <w:szCs w:val="20"/>
        </w:rPr>
        <w:t xml:space="preserve"> ar nolūku popularizēt bērnu radošās aktivitātes un atspoguļot to norisi.</w:t>
      </w:r>
    </w:p>
    <w:p w14:paraId="7035C7FF" w14:textId="77777777" w:rsidR="00DA300D" w:rsidRPr="00B03279" w:rsidRDefault="00DA300D" w:rsidP="00DA300D">
      <w:pPr>
        <w:widowControl/>
        <w:numPr>
          <w:ilvl w:val="0"/>
          <w:numId w:val="2"/>
        </w:numPr>
        <w:suppressAutoHyphens w:val="0"/>
        <w:ind w:left="360"/>
        <w:jc w:val="both"/>
        <w:rPr>
          <w:rFonts w:ascii="Arial" w:hAnsi="Arial"/>
          <w:sz w:val="20"/>
          <w:szCs w:val="20"/>
        </w:rPr>
      </w:pPr>
      <w:r w:rsidRPr="00B03279">
        <w:rPr>
          <w:rFonts w:ascii="Arial" w:hAnsi="Arial"/>
          <w:sz w:val="20"/>
          <w:szCs w:val="20"/>
        </w:rPr>
        <w:t xml:space="preserve">Pasākuma norises audio, audiovizuālās fiksēšanas un fotografēšanas rezultātā iegūtais materiāls tiks saglabāts un publiskots iepriekš norādītajam nolūkam. </w:t>
      </w:r>
    </w:p>
    <w:p w14:paraId="5A46728D" w14:textId="77777777" w:rsidR="00DA300D" w:rsidRPr="00B03279" w:rsidRDefault="00DA300D" w:rsidP="00DA300D">
      <w:pPr>
        <w:widowControl/>
        <w:numPr>
          <w:ilvl w:val="0"/>
          <w:numId w:val="2"/>
        </w:numPr>
        <w:suppressAutoHyphens w:val="0"/>
        <w:ind w:left="360"/>
        <w:jc w:val="both"/>
        <w:rPr>
          <w:rFonts w:ascii="Arial" w:hAnsi="Arial"/>
          <w:sz w:val="20"/>
          <w:szCs w:val="20"/>
        </w:rPr>
      </w:pPr>
      <w:r>
        <w:rPr>
          <w:rFonts w:ascii="Arial" w:hAnsi="Arial"/>
          <w:sz w:val="20"/>
          <w:szCs w:val="20"/>
        </w:rPr>
        <w:t>VVV</w:t>
      </w:r>
      <w:r w:rsidRPr="00B03279">
        <w:rPr>
          <w:rFonts w:ascii="Arial" w:hAnsi="Arial"/>
          <w:sz w:val="20"/>
          <w:szCs w:val="20"/>
        </w:rPr>
        <w:t xml:space="preserve"> ir tiesīg</w:t>
      </w:r>
      <w:r>
        <w:rPr>
          <w:rFonts w:ascii="Arial" w:hAnsi="Arial"/>
          <w:sz w:val="20"/>
          <w:szCs w:val="20"/>
        </w:rPr>
        <w:t xml:space="preserve">a </w:t>
      </w:r>
      <w:r w:rsidRPr="00B03279">
        <w:rPr>
          <w:rFonts w:ascii="Arial" w:hAnsi="Arial"/>
          <w:sz w:val="20"/>
          <w:szCs w:val="20"/>
        </w:rPr>
        <w:t xml:space="preserve">izmantot Fiksāciju jebkādā veidā kopumā vai pa daļām, atļaut vai aizliegt tās izmantošanu. Dalībnieks ir informēts, ka izmantos šīs tiesības tikai iepriekš noteiktā mērķa ietvaros tajā skaitā ir tiesīgs nodot tās tālāk trešajām personām. </w:t>
      </w:r>
    </w:p>
    <w:p w14:paraId="5BA5813C" w14:textId="77777777" w:rsidR="00DA300D" w:rsidRPr="00B03279" w:rsidRDefault="00DA300D" w:rsidP="00DA300D">
      <w:pPr>
        <w:widowControl/>
        <w:numPr>
          <w:ilvl w:val="0"/>
          <w:numId w:val="2"/>
        </w:numPr>
        <w:suppressAutoHyphens w:val="0"/>
        <w:ind w:left="360"/>
        <w:jc w:val="both"/>
        <w:rPr>
          <w:rFonts w:ascii="Arial" w:hAnsi="Arial"/>
          <w:sz w:val="20"/>
          <w:szCs w:val="20"/>
        </w:rPr>
      </w:pPr>
      <w:r w:rsidRPr="00B03279">
        <w:rPr>
          <w:rFonts w:ascii="Arial" w:hAnsi="Arial"/>
          <w:sz w:val="20"/>
          <w:szCs w:val="20"/>
        </w:rPr>
        <w:t>Dalībnieks var iebilst pret šajā sadaļā noteiktajām darbībām un pieprasīt pārtraukt tās gadījumā, ja konkrētajā Fiksācijā dalībnieks ir tieši identificējams un V</w:t>
      </w:r>
      <w:r>
        <w:rPr>
          <w:rFonts w:ascii="Arial" w:hAnsi="Arial"/>
          <w:sz w:val="20"/>
          <w:szCs w:val="20"/>
        </w:rPr>
        <w:t xml:space="preserve">VV </w:t>
      </w:r>
      <w:r w:rsidRPr="00B03279">
        <w:rPr>
          <w:rFonts w:ascii="Arial" w:hAnsi="Arial"/>
          <w:sz w:val="20"/>
          <w:szCs w:val="20"/>
        </w:rPr>
        <w:t>ir tehniski iespējams dzēst konkrēto dalībnieku un/vai neizmantot konkrēto Fiksāciju vai</w:t>
      </w:r>
      <w:r>
        <w:rPr>
          <w:rFonts w:ascii="Arial" w:hAnsi="Arial"/>
          <w:sz w:val="20"/>
          <w:szCs w:val="20"/>
        </w:rPr>
        <w:t>,</w:t>
      </w:r>
      <w:r w:rsidRPr="00B03279">
        <w:rPr>
          <w:rFonts w:ascii="Arial" w:hAnsi="Arial"/>
          <w:sz w:val="20"/>
          <w:szCs w:val="20"/>
        </w:rPr>
        <w:t xml:space="preserve"> ja V</w:t>
      </w:r>
      <w:r>
        <w:rPr>
          <w:rFonts w:ascii="Arial" w:hAnsi="Arial"/>
          <w:sz w:val="20"/>
          <w:szCs w:val="20"/>
        </w:rPr>
        <w:t xml:space="preserve">VV </w:t>
      </w:r>
      <w:r w:rsidRPr="00B03279">
        <w:rPr>
          <w:rFonts w:ascii="Arial" w:hAnsi="Arial"/>
          <w:sz w:val="20"/>
          <w:szCs w:val="20"/>
        </w:rPr>
        <w:t>personas datus izmanto Nolikumā iepriekš neparedzētiem mērķiem.</w:t>
      </w:r>
    </w:p>
    <w:p w14:paraId="775BB7DB" w14:textId="77777777" w:rsidR="00DA300D" w:rsidRPr="00B03279" w:rsidRDefault="00DA300D" w:rsidP="00DA300D">
      <w:pPr>
        <w:widowControl/>
        <w:numPr>
          <w:ilvl w:val="0"/>
          <w:numId w:val="2"/>
        </w:numPr>
        <w:suppressAutoHyphens w:val="0"/>
        <w:ind w:left="360"/>
        <w:jc w:val="both"/>
        <w:rPr>
          <w:rFonts w:ascii="Arial" w:hAnsi="Arial"/>
          <w:sz w:val="20"/>
          <w:szCs w:val="20"/>
        </w:rPr>
      </w:pPr>
      <w:r w:rsidRPr="00B03279">
        <w:rPr>
          <w:rFonts w:ascii="Arial" w:hAnsi="Arial"/>
          <w:sz w:val="20"/>
          <w:szCs w:val="20"/>
        </w:rPr>
        <w:t xml:space="preserve">Pasākumā esošie plašsaziņas līdzekļi darbojas saskaņā ar to profesionālo darbību regulējošajiem likumiem un atbild par personas datu apstrādi atbilstoši normatīvo aktu prasībām. </w:t>
      </w:r>
    </w:p>
    <w:p w14:paraId="14A93D54" w14:textId="77777777" w:rsidR="00DA300D" w:rsidRPr="00B03279" w:rsidRDefault="00DA300D" w:rsidP="00DA300D">
      <w:pPr>
        <w:jc w:val="both"/>
        <w:rPr>
          <w:rFonts w:ascii="Arial" w:hAnsi="Arial"/>
          <w:sz w:val="20"/>
          <w:szCs w:val="20"/>
        </w:rPr>
      </w:pPr>
    </w:p>
    <w:p w14:paraId="3BA2813A" w14:textId="77777777" w:rsidR="00DA300D" w:rsidRPr="00B03279" w:rsidRDefault="00DA300D" w:rsidP="00DA300D">
      <w:pPr>
        <w:jc w:val="both"/>
        <w:rPr>
          <w:rFonts w:ascii="Arial" w:hAnsi="Arial"/>
          <w:sz w:val="20"/>
          <w:szCs w:val="20"/>
        </w:rPr>
      </w:pPr>
    </w:p>
    <w:p w14:paraId="6444735F" w14:textId="77777777" w:rsidR="00DA300D" w:rsidRPr="00B03279" w:rsidRDefault="00DA300D" w:rsidP="00DA300D">
      <w:pPr>
        <w:jc w:val="both"/>
        <w:rPr>
          <w:rFonts w:ascii="Arial" w:hAnsi="Arial"/>
          <w:b/>
          <w:sz w:val="20"/>
          <w:szCs w:val="20"/>
        </w:rPr>
      </w:pPr>
      <w:r w:rsidRPr="00B03279">
        <w:rPr>
          <w:rFonts w:ascii="Arial" w:hAnsi="Arial"/>
          <w:b/>
          <w:sz w:val="20"/>
          <w:szCs w:val="20"/>
        </w:rPr>
        <w:t>PERSONAS DATU APSTRĀDE, TO DROŠĪBA UN AIZSARDZĪBA</w:t>
      </w:r>
    </w:p>
    <w:p w14:paraId="310AF388" w14:textId="77777777" w:rsidR="00DA300D" w:rsidRPr="00B03279" w:rsidRDefault="00DA300D" w:rsidP="00DA300D">
      <w:pPr>
        <w:widowControl/>
        <w:numPr>
          <w:ilvl w:val="0"/>
          <w:numId w:val="3"/>
        </w:numPr>
        <w:suppressAutoHyphens w:val="0"/>
        <w:jc w:val="both"/>
        <w:rPr>
          <w:rFonts w:ascii="Arial" w:hAnsi="Arial"/>
          <w:sz w:val="20"/>
          <w:szCs w:val="20"/>
        </w:rPr>
      </w:pPr>
      <w:r w:rsidRPr="00B03279">
        <w:rPr>
          <w:rFonts w:ascii="Arial" w:hAnsi="Arial"/>
          <w:sz w:val="20"/>
          <w:szCs w:val="20"/>
        </w:rPr>
        <w:t>Šīs sadaļas mērķis ir sniegt pilnīgu informāciju dalībniekam par tās personas datu apstrādes mērķiem, tiesisko pamatu un sniegt informāciju dalībniekam par personas datu apstrādes pārzini.</w:t>
      </w:r>
    </w:p>
    <w:p w14:paraId="0C2D7117" w14:textId="77777777" w:rsidR="00DA300D" w:rsidRPr="00B03279" w:rsidRDefault="00DA300D" w:rsidP="00DA300D">
      <w:pPr>
        <w:widowControl/>
        <w:numPr>
          <w:ilvl w:val="0"/>
          <w:numId w:val="3"/>
        </w:numPr>
        <w:suppressAutoHyphens w:val="0"/>
        <w:jc w:val="both"/>
        <w:rPr>
          <w:rFonts w:ascii="Arial" w:hAnsi="Arial"/>
          <w:sz w:val="20"/>
          <w:szCs w:val="20"/>
        </w:rPr>
      </w:pPr>
      <w:r w:rsidRPr="00B03279">
        <w:rPr>
          <w:rFonts w:ascii="Arial" w:hAnsi="Arial"/>
          <w:sz w:val="20"/>
          <w:szCs w:val="20"/>
        </w:rPr>
        <w:t xml:space="preserve">Ar Valmieras pilsētas pašvaldības privātuma politiku iespējams iepazīties šeit: </w:t>
      </w:r>
      <w:hyperlink r:id="rId12" w:history="1">
        <w:r w:rsidRPr="00B03279">
          <w:rPr>
            <w:rStyle w:val="Hipersaite"/>
            <w:rFonts w:ascii="Arial" w:hAnsi="Arial"/>
            <w:sz w:val="20"/>
            <w:szCs w:val="20"/>
          </w:rPr>
          <w:t>http://www.valmiera.lv/images/userfiles/VPP_privatumapolitika.pdf</w:t>
        </w:r>
      </w:hyperlink>
    </w:p>
    <w:p w14:paraId="46583A2D" w14:textId="77777777" w:rsidR="00DA300D" w:rsidRPr="00B03279" w:rsidRDefault="00DA300D" w:rsidP="00DA300D">
      <w:pPr>
        <w:widowControl/>
        <w:numPr>
          <w:ilvl w:val="0"/>
          <w:numId w:val="3"/>
        </w:numPr>
        <w:suppressAutoHyphens w:val="0"/>
        <w:jc w:val="both"/>
        <w:rPr>
          <w:rFonts w:ascii="Arial" w:hAnsi="Arial"/>
          <w:sz w:val="20"/>
          <w:szCs w:val="20"/>
        </w:rPr>
      </w:pPr>
      <w:r w:rsidRPr="00B03279">
        <w:rPr>
          <w:rFonts w:ascii="Arial" w:hAnsi="Arial"/>
          <w:sz w:val="20"/>
          <w:szCs w:val="20"/>
        </w:rPr>
        <w:t>Dalībnieka datu apstrādes mērķi:</w:t>
      </w:r>
    </w:p>
    <w:p w14:paraId="41BC9A61" w14:textId="77777777" w:rsidR="00DA300D" w:rsidRPr="00B03279" w:rsidRDefault="00DA300D" w:rsidP="00DA300D">
      <w:pPr>
        <w:widowControl/>
        <w:numPr>
          <w:ilvl w:val="1"/>
          <w:numId w:val="3"/>
        </w:numPr>
        <w:suppressAutoHyphens w:val="0"/>
        <w:jc w:val="both"/>
        <w:rPr>
          <w:rFonts w:ascii="Arial" w:hAnsi="Arial"/>
          <w:sz w:val="20"/>
          <w:szCs w:val="20"/>
        </w:rPr>
      </w:pPr>
      <w:r w:rsidRPr="00B03279">
        <w:rPr>
          <w:rFonts w:ascii="Arial" w:hAnsi="Arial"/>
          <w:sz w:val="20"/>
          <w:szCs w:val="20"/>
        </w:rPr>
        <w:t>pasākuma popularizēšana, pasākuma atspoguļošana, sabiedrības informēšana par pasākuma norisi;</w:t>
      </w:r>
    </w:p>
    <w:p w14:paraId="7B7B4065" w14:textId="77777777" w:rsidR="00DA300D" w:rsidRPr="00B03279" w:rsidRDefault="00DA300D" w:rsidP="00DA300D">
      <w:pPr>
        <w:widowControl/>
        <w:numPr>
          <w:ilvl w:val="1"/>
          <w:numId w:val="3"/>
        </w:numPr>
        <w:suppressAutoHyphens w:val="0"/>
        <w:jc w:val="both"/>
        <w:rPr>
          <w:rFonts w:ascii="Arial" w:hAnsi="Arial"/>
          <w:sz w:val="20"/>
          <w:szCs w:val="20"/>
        </w:rPr>
      </w:pPr>
      <w:r w:rsidRPr="00B03279">
        <w:rPr>
          <w:rFonts w:ascii="Arial" w:hAnsi="Arial"/>
          <w:sz w:val="20"/>
          <w:szCs w:val="20"/>
        </w:rPr>
        <w:t>dalībnieka personu datu glabāšana arhivēšanas nolūkiem sabiedrības interesēs un statistikas nolūkiem.</w:t>
      </w:r>
    </w:p>
    <w:p w14:paraId="6C356B15" w14:textId="1B5CC8F8" w:rsidR="00DA300D" w:rsidRDefault="00DA300D" w:rsidP="00DA300D">
      <w:pPr>
        <w:widowControl/>
        <w:numPr>
          <w:ilvl w:val="0"/>
          <w:numId w:val="3"/>
        </w:numPr>
        <w:suppressAutoHyphens w:val="0"/>
        <w:jc w:val="both"/>
        <w:rPr>
          <w:rFonts w:ascii="Arial" w:hAnsi="Arial"/>
          <w:sz w:val="20"/>
          <w:szCs w:val="20"/>
        </w:rPr>
      </w:pPr>
      <w:r w:rsidRPr="00B03279">
        <w:rPr>
          <w:rFonts w:ascii="Arial" w:hAnsi="Arial"/>
          <w:sz w:val="20"/>
          <w:szCs w:val="20"/>
        </w:rPr>
        <w:t>Dalībnieka dati tiek vākti un apstrādāti tikai tādā apjomā un termiņā, cik tas nepieciešams šajā pielikumā noteikto mērķu un Latvijas Republikas normatīvo aktu prasību izpildei. Dalībnieku dati, kas izriet no audio, audiovizuālajām un vizuālajām fiksācijām, ir pastāvīgi glabājami.</w:t>
      </w:r>
    </w:p>
    <w:p w14:paraId="51969C7F" w14:textId="08491BC5" w:rsidR="005853A4" w:rsidRDefault="005853A4" w:rsidP="005853A4">
      <w:pPr>
        <w:widowControl/>
        <w:suppressAutoHyphens w:val="0"/>
        <w:ind w:left="360"/>
        <w:jc w:val="both"/>
        <w:rPr>
          <w:rFonts w:ascii="Arial" w:hAnsi="Arial"/>
          <w:sz w:val="20"/>
          <w:szCs w:val="20"/>
        </w:rPr>
      </w:pPr>
    </w:p>
    <w:p w14:paraId="77BB05B7" w14:textId="5CD743AD" w:rsidR="005853A4" w:rsidRDefault="005853A4" w:rsidP="005853A4">
      <w:pPr>
        <w:widowControl/>
        <w:suppressAutoHyphens w:val="0"/>
        <w:ind w:left="360"/>
        <w:jc w:val="both"/>
        <w:rPr>
          <w:rFonts w:ascii="Arial" w:hAnsi="Arial"/>
          <w:sz w:val="20"/>
          <w:szCs w:val="20"/>
        </w:rPr>
      </w:pPr>
    </w:p>
    <w:p w14:paraId="494C29FA" w14:textId="09F32567" w:rsidR="005853A4" w:rsidRDefault="005853A4" w:rsidP="005853A4">
      <w:pPr>
        <w:widowControl/>
        <w:suppressAutoHyphens w:val="0"/>
        <w:ind w:left="360"/>
        <w:jc w:val="both"/>
        <w:rPr>
          <w:rFonts w:ascii="Arial" w:hAnsi="Arial"/>
          <w:sz w:val="20"/>
          <w:szCs w:val="20"/>
        </w:rPr>
      </w:pPr>
    </w:p>
    <w:p w14:paraId="4FEEA221" w14:textId="10CEB14B" w:rsidR="005853A4" w:rsidRDefault="005853A4" w:rsidP="005853A4">
      <w:pPr>
        <w:widowControl/>
        <w:suppressAutoHyphens w:val="0"/>
        <w:ind w:left="360"/>
        <w:jc w:val="both"/>
        <w:rPr>
          <w:rFonts w:ascii="Arial" w:hAnsi="Arial"/>
          <w:sz w:val="20"/>
          <w:szCs w:val="20"/>
        </w:rPr>
      </w:pPr>
    </w:p>
    <w:p w14:paraId="647453E6" w14:textId="5DC38D99" w:rsidR="005853A4" w:rsidRDefault="005853A4" w:rsidP="005853A4">
      <w:pPr>
        <w:widowControl/>
        <w:suppressAutoHyphens w:val="0"/>
        <w:ind w:left="360"/>
        <w:jc w:val="both"/>
        <w:rPr>
          <w:rFonts w:ascii="Arial" w:hAnsi="Arial"/>
          <w:sz w:val="20"/>
          <w:szCs w:val="20"/>
        </w:rPr>
      </w:pPr>
    </w:p>
    <w:p w14:paraId="321C07C4" w14:textId="77777777" w:rsidR="005853A4" w:rsidRPr="005853A4" w:rsidRDefault="005853A4" w:rsidP="005853A4">
      <w:pPr>
        <w:widowControl/>
        <w:suppressAutoHyphens w:val="0"/>
        <w:ind w:left="360"/>
        <w:jc w:val="both"/>
        <w:rPr>
          <w:rFonts w:ascii="Arial" w:hAnsi="Arial"/>
          <w:sz w:val="20"/>
          <w:szCs w:val="20"/>
        </w:rPr>
      </w:pPr>
    </w:p>
    <w:p w14:paraId="5859E642" w14:textId="77777777" w:rsidR="00DA300D" w:rsidRDefault="00DA300D" w:rsidP="00DA300D">
      <w:pPr>
        <w:jc w:val="right"/>
        <w:rPr>
          <w:rFonts w:ascii="Arial" w:eastAsia="Times New Roman" w:hAnsi="Arial"/>
          <w:i/>
          <w:sz w:val="22"/>
          <w:szCs w:val="22"/>
        </w:rPr>
      </w:pPr>
    </w:p>
    <w:p w14:paraId="0BE365E5" w14:textId="77777777" w:rsidR="00DA300D" w:rsidRPr="002C6BB4" w:rsidRDefault="00DA300D" w:rsidP="00DA300D">
      <w:pPr>
        <w:jc w:val="right"/>
        <w:rPr>
          <w:rFonts w:ascii="Arial" w:eastAsia="Times New Roman" w:hAnsi="Arial"/>
          <w:i/>
          <w:sz w:val="22"/>
          <w:szCs w:val="22"/>
        </w:rPr>
      </w:pPr>
      <w:r w:rsidRPr="002C6BB4">
        <w:rPr>
          <w:rFonts w:ascii="Arial" w:eastAsia="Times New Roman" w:hAnsi="Arial"/>
          <w:i/>
          <w:sz w:val="22"/>
          <w:szCs w:val="22"/>
        </w:rPr>
        <w:t>3.pielikums</w:t>
      </w:r>
    </w:p>
    <w:p w14:paraId="2DC8B598" w14:textId="77777777" w:rsidR="00DA300D" w:rsidRPr="002C6BB4" w:rsidRDefault="00DA300D" w:rsidP="00DA300D">
      <w:pPr>
        <w:ind w:right="394"/>
        <w:jc w:val="both"/>
        <w:rPr>
          <w:rFonts w:ascii="Arial" w:hAnsi="Arial"/>
          <w:i/>
          <w:sz w:val="22"/>
          <w:szCs w:val="22"/>
          <w:lang w:val="sv-SE"/>
        </w:rPr>
      </w:pPr>
      <w:r w:rsidRPr="002C6BB4">
        <w:rPr>
          <w:rFonts w:ascii="Arial" w:hAnsi="Arial"/>
          <w:i/>
          <w:sz w:val="22"/>
          <w:szCs w:val="22"/>
          <w:lang w:val="sv-SE"/>
        </w:rPr>
        <w:t>(Atļauja nepilngadīgai personai)</w:t>
      </w:r>
    </w:p>
    <w:p w14:paraId="07EB52ED" w14:textId="77777777" w:rsidR="00DA300D" w:rsidRPr="002C6BB4" w:rsidRDefault="00DA300D" w:rsidP="00DA300D">
      <w:pPr>
        <w:ind w:right="394"/>
        <w:jc w:val="both"/>
        <w:rPr>
          <w:rFonts w:ascii="Arial" w:hAnsi="Arial"/>
          <w:sz w:val="22"/>
          <w:szCs w:val="22"/>
          <w:lang w:val="sv-SE"/>
        </w:rPr>
      </w:pPr>
    </w:p>
    <w:p w14:paraId="69D9053E" w14:textId="77777777" w:rsidR="00DA300D" w:rsidRPr="002C6BB4" w:rsidRDefault="00DA300D" w:rsidP="00DA300D">
      <w:pPr>
        <w:ind w:right="394"/>
        <w:jc w:val="both"/>
        <w:rPr>
          <w:rFonts w:ascii="Arial" w:hAnsi="Arial"/>
          <w:sz w:val="22"/>
          <w:szCs w:val="22"/>
          <w:lang w:val="sv-SE"/>
        </w:rPr>
      </w:pPr>
    </w:p>
    <w:p w14:paraId="45AB0FBD" w14:textId="77777777" w:rsidR="00DA300D" w:rsidRPr="002C6BB4" w:rsidRDefault="00DA300D" w:rsidP="00DA300D">
      <w:pPr>
        <w:ind w:right="394"/>
        <w:jc w:val="both"/>
        <w:rPr>
          <w:rFonts w:ascii="Arial" w:hAnsi="Arial"/>
          <w:sz w:val="22"/>
          <w:szCs w:val="22"/>
          <w:lang w:val="sv-SE"/>
        </w:rPr>
      </w:pPr>
      <w:r w:rsidRPr="002C6BB4">
        <w:rPr>
          <w:rFonts w:ascii="Arial" w:hAnsi="Arial"/>
          <w:sz w:val="22"/>
          <w:szCs w:val="22"/>
          <w:lang w:val="sv-SE"/>
        </w:rPr>
        <w:t>Es, (vārds, uzvārds)</w:t>
      </w:r>
      <w:r w:rsidRPr="002C6BB4">
        <w:rPr>
          <w:rFonts w:ascii="Arial" w:hAnsi="Arial"/>
          <w:sz w:val="22"/>
          <w:szCs w:val="22"/>
          <w:lang w:val="sv-SE"/>
        </w:rPr>
        <w:softHyphen/>
      </w:r>
      <w:r w:rsidRPr="002C6BB4">
        <w:rPr>
          <w:rFonts w:ascii="Arial" w:hAnsi="Arial"/>
          <w:sz w:val="22"/>
          <w:szCs w:val="22"/>
          <w:lang w:val="sv-SE"/>
        </w:rPr>
        <w:softHyphen/>
      </w:r>
      <w:r w:rsidRPr="002C6BB4">
        <w:rPr>
          <w:rFonts w:ascii="Arial" w:hAnsi="Arial"/>
          <w:sz w:val="22"/>
          <w:szCs w:val="22"/>
          <w:lang w:val="sv-SE"/>
        </w:rPr>
        <w:softHyphen/>
      </w:r>
      <w:r w:rsidRPr="002C6BB4">
        <w:rPr>
          <w:rFonts w:ascii="Arial" w:hAnsi="Arial"/>
          <w:sz w:val="22"/>
          <w:szCs w:val="22"/>
          <w:lang w:val="sv-SE"/>
        </w:rPr>
        <w:softHyphen/>
      </w:r>
      <w:r w:rsidRPr="002C6BB4">
        <w:rPr>
          <w:rFonts w:ascii="Arial" w:hAnsi="Arial"/>
          <w:sz w:val="22"/>
          <w:szCs w:val="22"/>
          <w:lang w:val="sv-SE"/>
        </w:rPr>
        <w:softHyphen/>
      </w:r>
      <w:r w:rsidRPr="002C6BB4">
        <w:rPr>
          <w:rFonts w:ascii="Arial" w:hAnsi="Arial"/>
          <w:sz w:val="22"/>
          <w:szCs w:val="22"/>
          <w:lang w:val="sv-SE"/>
        </w:rPr>
        <w:softHyphen/>
      </w:r>
      <w:r w:rsidRPr="002C6BB4">
        <w:rPr>
          <w:rFonts w:ascii="Arial" w:hAnsi="Arial"/>
          <w:sz w:val="22"/>
          <w:szCs w:val="22"/>
          <w:lang w:val="sv-SE"/>
        </w:rPr>
        <w:softHyphen/>
      </w:r>
      <w:r w:rsidRPr="002C6BB4">
        <w:rPr>
          <w:rFonts w:ascii="Arial" w:hAnsi="Arial"/>
          <w:sz w:val="22"/>
          <w:szCs w:val="22"/>
          <w:lang w:val="sv-SE"/>
        </w:rPr>
        <w:softHyphen/>
      </w:r>
      <w:r w:rsidRPr="002C6BB4">
        <w:rPr>
          <w:rFonts w:ascii="Arial" w:hAnsi="Arial"/>
          <w:sz w:val="22"/>
          <w:szCs w:val="22"/>
          <w:lang w:val="sv-SE"/>
        </w:rPr>
        <w:softHyphen/>
      </w:r>
      <w:r w:rsidRPr="002C6BB4">
        <w:rPr>
          <w:rFonts w:ascii="Arial" w:hAnsi="Arial"/>
          <w:sz w:val="22"/>
          <w:szCs w:val="22"/>
          <w:lang w:val="sv-SE"/>
        </w:rPr>
        <w:softHyphen/>
      </w:r>
      <w:r w:rsidRPr="002C6BB4">
        <w:rPr>
          <w:rFonts w:ascii="Arial" w:hAnsi="Arial"/>
          <w:sz w:val="22"/>
          <w:szCs w:val="22"/>
          <w:lang w:val="sv-SE"/>
        </w:rPr>
        <w:softHyphen/>
      </w:r>
      <w:r w:rsidRPr="002C6BB4">
        <w:rPr>
          <w:rFonts w:ascii="Arial" w:hAnsi="Arial"/>
          <w:sz w:val="22"/>
          <w:szCs w:val="22"/>
          <w:lang w:val="sv-SE"/>
        </w:rPr>
        <w:softHyphen/>
      </w:r>
      <w:r w:rsidRPr="002C6BB4">
        <w:rPr>
          <w:rFonts w:ascii="Arial" w:hAnsi="Arial"/>
          <w:sz w:val="22"/>
          <w:szCs w:val="22"/>
          <w:lang w:val="sv-SE"/>
        </w:rPr>
        <w:softHyphen/>
      </w:r>
      <w:r w:rsidRPr="002C6BB4">
        <w:rPr>
          <w:rFonts w:ascii="Arial" w:hAnsi="Arial"/>
          <w:sz w:val="22"/>
          <w:szCs w:val="22"/>
          <w:lang w:val="sv-SE"/>
        </w:rPr>
        <w:softHyphen/>
        <w:t>___________________________________,</w:t>
      </w:r>
    </w:p>
    <w:p w14:paraId="4E8794EF" w14:textId="77777777" w:rsidR="00DA300D" w:rsidRPr="002C6BB4" w:rsidRDefault="00DA300D" w:rsidP="00DA300D">
      <w:pPr>
        <w:ind w:right="394"/>
        <w:jc w:val="both"/>
        <w:rPr>
          <w:rFonts w:ascii="Arial" w:hAnsi="Arial"/>
          <w:sz w:val="22"/>
          <w:szCs w:val="22"/>
          <w:lang w:val="sv-SE"/>
        </w:rPr>
      </w:pPr>
    </w:p>
    <w:p w14:paraId="42697568" w14:textId="77777777" w:rsidR="00DA300D" w:rsidRPr="002C6BB4" w:rsidRDefault="00DA300D" w:rsidP="00DA300D">
      <w:pPr>
        <w:ind w:right="394"/>
        <w:jc w:val="both"/>
        <w:rPr>
          <w:rFonts w:ascii="Arial" w:hAnsi="Arial"/>
          <w:sz w:val="22"/>
          <w:szCs w:val="22"/>
          <w:lang w:val="sv-SE"/>
        </w:rPr>
      </w:pPr>
      <w:r w:rsidRPr="002C6BB4">
        <w:rPr>
          <w:rFonts w:ascii="Arial" w:hAnsi="Arial"/>
          <w:sz w:val="22"/>
          <w:szCs w:val="22"/>
          <w:lang w:val="sv-SE"/>
        </w:rPr>
        <w:t>piekrītu, ka mans bērns/aizbilstamais</w:t>
      </w:r>
    </w:p>
    <w:p w14:paraId="62C9F5CA" w14:textId="77777777" w:rsidR="00DA300D" w:rsidRPr="002C6BB4" w:rsidRDefault="00DA300D" w:rsidP="00DA300D">
      <w:pPr>
        <w:ind w:right="394"/>
        <w:jc w:val="both"/>
        <w:rPr>
          <w:rFonts w:ascii="Arial" w:hAnsi="Arial"/>
          <w:sz w:val="22"/>
          <w:szCs w:val="22"/>
          <w:lang w:val="sv-SE"/>
        </w:rPr>
      </w:pPr>
    </w:p>
    <w:p w14:paraId="78E72C82" w14:textId="77777777" w:rsidR="00DA300D" w:rsidRPr="002C6BB4" w:rsidRDefault="00DA300D" w:rsidP="00DA300D">
      <w:pPr>
        <w:ind w:right="394"/>
        <w:jc w:val="both"/>
        <w:rPr>
          <w:rFonts w:ascii="Arial" w:hAnsi="Arial"/>
          <w:sz w:val="22"/>
          <w:szCs w:val="22"/>
          <w:lang w:val="sv-SE"/>
        </w:rPr>
      </w:pPr>
      <w:r w:rsidRPr="002C6BB4">
        <w:rPr>
          <w:rFonts w:ascii="Arial" w:hAnsi="Arial"/>
          <w:sz w:val="22"/>
          <w:szCs w:val="22"/>
          <w:lang w:val="sv-SE"/>
        </w:rPr>
        <w:t>(dalībnieka vārds,uzvārds)__________________________________</w:t>
      </w:r>
    </w:p>
    <w:p w14:paraId="57A3672B" w14:textId="77777777" w:rsidR="00DA300D" w:rsidRPr="002C6BB4" w:rsidRDefault="00DA300D" w:rsidP="00DA300D">
      <w:pPr>
        <w:ind w:right="394"/>
        <w:jc w:val="both"/>
        <w:rPr>
          <w:rFonts w:ascii="Arial" w:hAnsi="Arial"/>
          <w:sz w:val="22"/>
          <w:szCs w:val="22"/>
          <w:lang w:val="sv-SE"/>
        </w:rPr>
      </w:pPr>
    </w:p>
    <w:p w14:paraId="32B9C4D9" w14:textId="274DAE56" w:rsidR="00DA300D" w:rsidRPr="002C6BB4" w:rsidRDefault="00DA300D" w:rsidP="00DA300D">
      <w:pPr>
        <w:rPr>
          <w:rFonts w:ascii="Arial" w:hAnsi="Arial"/>
          <w:sz w:val="22"/>
          <w:szCs w:val="22"/>
          <w:lang w:val="sv-SE"/>
        </w:rPr>
      </w:pPr>
      <w:r w:rsidRPr="00B10C27">
        <w:rPr>
          <w:rFonts w:ascii="Arial" w:hAnsi="Arial"/>
          <w:sz w:val="22"/>
          <w:szCs w:val="22"/>
          <w:lang w:val="sv-SE"/>
        </w:rPr>
        <w:t>X</w:t>
      </w:r>
      <w:r>
        <w:rPr>
          <w:rFonts w:ascii="Arial" w:hAnsi="Arial"/>
          <w:sz w:val="22"/>
          <w:szCs w:val="22"/>
          <w:lang w:val="sv-SE"/>
        </w:rPr>
        <w:t>V</w:t>
      </w:r>
      <w:r w:rsidR="00190834">
        <w:rPr>
          <w:rFonts w:ascii="Arial" w:hAnsi="Arial"/>
          <w:sz w:val="22"/>
          <w:szCs w:val="22"/>
          <w:lang w:val="sv-SE"/>
        </w:rPr>
        <w:t>I</w:t>
      </w:r>
      <w:r w:rsidRPr="00B10C27">
        <w:rPr>
          <w:rFonts w:ascii="Arial" w:hAnsi="Arial"/>
          <w:sz w:val="22"/>
          <w:szCs w:val="22"/>
          <w:lang w:val="sv-SE"/>
        </w:rPr>
        <w:t>I Latvijas bērnu un jauniešu teātru festivāl</w:t>
      </w:r>
      <w:r>
        <w:rPr>
          <w:rFonts w:ascii="Arial" w:hAnsi="Arial"/>
          <w:sz w:val="22"/>
          <w:szCs w:val="22"/>
          <w:lang w:val="sv-SE"/>
        </w:rPr>
        <w:t>ā</w:t>
      </w:r>
      <w:r w:rsidRPr="00B10C27">
        <w:rPr>
          <w:rFonts w:ascii="Arial" w:hAnsi="Arial"/>
          <w:sz w:val="22"/>
          <w:szCs w:val="22"/>
          <w:lang w:val="sv-SE"/>
        </w:rPr>
        <w:t xml:space="preserve"> “...un es iešu un iešu!” </w:t>
      </w:r>
      <w:r w:rsidRPr="002C6BB4">
        <w:rPr>
          <w:rFonts w:ascii="Arial" w:hAnsi="Arial"/>
          <w:sz w:val="22"/>
          <w:szCs w:val="22"/>
          <w:lang w:val="sv-SE"/>
        </w:rPr>
        <w:t>var tikt fiksēts audio, audiovizuālā un</w:t>
      </w:r>
      <w:r>
        <w:rPr>
          <w:rFonts w:ascii="Arial" w:hAnsi="Arial"/>
          <w:sz w:val="22"/>
          <w:szCs w:val="22"/>
          <w:lang w:val="sv-SE"/>
        </w:rPr>
        <w:t xml:space="preserve"> </w:t>
      </w:r>
      <w:r w:rsidRPr="002C6BB4">
        <w:rPr>
          <w:rFonts w:ascii="Arial" w:hAnsi="Arial"/>
          <w:sz w:val="22"/>
          <w:szCs w:val="22"/>
          <w:lang w:val="sv-SE"/>
        </w:rPr>
        <w:t>fotogrāfiju veidā un viņa personas dati var tikt apstrādāti.</w:t>
      </w:r>
    </w:p>
    <w:p w14:paraId="1BC185B6" w14:textId="77777777" w:rsidR="00DA300D" w:rsidRPr="002C6BB4" w:rsidRDefault="00DA300D" w:rsidP="00DA300D">
      <w:pPr>
        <w:ind w:right="394"/>
        <w:jc w:val="both"/>
        <w:rPr>
          <w:rFonts w:ascii="Arial" w:hAnsi="Arial"/>
          <w:sz w:val="22"/>
          <w:szCs w:val="22"/>
          <w:lang w:val="sv-SE"/>
        </w:rPr>
      </w:pPr>
    </w:p>
    <w:p w14:paraId="6A335887" w14:textId="77777777" w:rsidR="00DA300D" w:rsidRPr="002C6BB4" w:rsidRDefault="00DA300D" w:rsidP="00DA300D">
      <w:pPr>
        <w:ind w:right="394"/>
        <w:jc w:val="both"/>
        <w:rPr>
          <w:rFonts w:ascii="Arial" w:hAnsi="Arial"/>
          <w:sz w:val="22"/>
          <w:szCs w:val="22"/>
          <w:lang w:val="sv-SE"/>
        </w:rPr>
      </w:pPr>
      <w:r w:rsidRPr="002C6BB4">
        <w:rPr>
          <w:rFonts w:ascii="Arial" w:hAnsi="Arial"/>
          <w:sz w:val="22"/>
          <w:szCs w:val="22"/>
          <w:lang w:val="sv-SE"/>
        </w:rPr>
        <w:t>Paraksts........................................... /..................................../</w:t>
      </w:r>
    </w:p>
    <w:p w14:paraId="4ED822D6" w14:textId="77777777" w:rsidR="00DA300D" w:rsidRPr="002C6BB4" w:rsidRDefault="00DA300D" w:rsidP="00DA300D">
      <w:pPr>
        <w:ind w:right="394"/>
        <w:jc w:val="both"/>
        <w:rPr>
          <w:rFonts w:ascii="Arial" w:hAnsi="Arial"/>
          <w:sz w:val="22"/>
          <w:szCs w:val="22"/>
          <w:lang w:val="sv-SE"/>
        </w:rPr>
      </w:pPr>
    </w:p>
    <w:p w14:paraId="54BD45E1" w14:textId="77777777" w:rsidR="00DA300D" w:rsidRPr="002C6BB4" w:rsidRDefault="00DA300D" w:rsidP="00DA300D">
      <w:pPr>
        <w:ind w:right="394"/>
        <w:jc w:val="both"/>
        <w:rPr>
          <w:rFonts w:ascii="Arial" w:hAnsi="Arial"/>
          <w:sz w:val="22"/>
          <w:szCs w:val="22"/>
          <w:lang w:val="sv-SE"/>
        </w:rPr>
      </w:pPr>
      <w:r w:rsidRPr="002C6BB4">
        <w:rPr>
          <w:rFonts w:ascii="Arial" w:hAnsi="Arial"/>
          <w:sz w:val="22"/>
          <w:szCs w:val="22"/>
          <w:lang w:val="sv-SE"/>
        </w:rPr>
        <w:t>Datums..............................................</w:t>
      </w:r>
    </w:p>
    <w:p w14:paraId="7C2EB648" w14:textId="77777777" w:rsidR="00DA300D" w:rsidRPr="002C6BB4" w:rsidRDefault="00DA300D" w:rsidP="00DA300D">
      <w:pPr>
        <w:ind w:right="394"/>
        <w:jc w:val="both"/>
        <w:rPr>
          <w:rFonts w:ascii="Arial" w:hAnsi="Arial"/>
          <w:sz w:val="22"/>
          <w:szCs w:val="22"/>
          <w:lang w:val="sv-SE"/>
        </w:rPr>
      </w:pPr>
    </w:p>
    <w:p w14:paraId="2713D76D" w14:textId="77777777" w:rsidR="00DA300D" w:rsidRPr="002C6BB4" w:rsidRDefault="00DA300D" w:rsidP="00DA300D">
      <w:pPr>
        <w:ind w:right="394"/>
        <w:jc w:val="both"/>
        <w:rPr>
          <w:rFonts w:ascii="Arial" w:hAnsi="Arial"/>
          <w:sz w:val="22"/>
          <w:szCs w:val="22"/>
          <w:lang w:val="sv-SE"/>
        </w:rPr>
      </w:pPr>
    </w:p>
    <w:p w14:paraId="3F3C4066" w14:textId="77777777" w:rsidR="00DA300D" w:rsidRPr="002C6BB4" w:rsidRDefault="00DA300D" w:rsidP="00DA300D">
      <w:pPr>
        <w:ind w:right="394"/>
        <w:jc w:val="both"/>
        <w:rPr>
          <w:rFonts w:ascii="Arial" w:hAnsi="Arial"/>
          <w:sz w:val="22"/>
          <w:szCs w:val="22"/>
          <w:lang w:val="sv-SE"/>
        </w:rPr>
      </w:pPr>
    </w:p>
    <w:p w14:paraId="057F4DB1" w14:textId="77777777" w:rsidR="00DA300D" w:rsidRPr="002C6BB4" w:rsidRDefault="00DA300D" w:rsidP="00DA300D">
      <w:pPr>
        <w:ind w:right="394"/>
        <w:jc w:val="both"/>
        <w:rPr>
          <w:rFonts w:ascii="Arial" w:hAnsi="Arial"/>
          <w:sz w:val="22"/>
          <w:szCs w:val="22"/>
          <w:lang w:val="sv-SE"/>
        </w:rPr>
      </w:pPr>
    </w:p>
    <w:p w14:paraId="7FD44175" w14:textId="77777777" w:rsidR="00DA300D" w:rsidRPr="002C6BB4" w:rsidRDefault="00DA300D" w:rsidP="00DA300D">
      <w:pPr>
        <w:ind w:right="394"/>
        <w:jc w:val="both"/>
        <w:rPr>
          <w:rFonts w:ascii="Arial" w:hAnsi="Arial"/>
          <w:sz w:val="22"/>
          <w:szCs w:val="22"/>
          <w:lang w:val="sv-SE"/>
        </w:rPr>
      </w:pPr>
    </w:p>
    <w:p w14:paraId="0CE0349F" w14:textId="77777777" w:rsidR="00DA300D" w:rsidRPr="002C6BB4" w:rsidRDefault="00DA300D" w:rsidP="00DA300D">
      <w:pPr>
        <w:ind w:right="394"/>
        <w:jc w:val="both"/>
        <w:rPr>
          <w:rFonts w:ascii="Arial" w:hAnsi="Arial"/>
          <w:sz w:val="22"/>
          <w:szCs w:val="22"/>
          <w:lang w:val="sv-SE"/>
        </w:rPr>
      </w:pPr>
    </w:p>
    <w:p w14:paraId="104F68D8" w14:textId="77777777" w:rsidR="00DA300D" w:rsidRPr="002C6BB4" w:rsidRDefault="00DA300D" w:rsidP="00DA300D">
      <w:pPr>
        <w:ind w:right="394"/>
        <w:jc w:val="both"/>
        <w:rPr>
          <w:rFonts w:ascii="Arial" w:hAnsi="Arial"/>
          <w:sz w:val="22"/>
          <w:szCs w:val="22"/>
          <w:lang w:val="sv-SE"/>
        </w:rPr>
      </w:pPr>
    </w:p>
    <w:p w14:paraId="5175D8F8" w14:textId="77777777" w:rsidR="00DA300D" w:rsidRPr="002C6BB4" w:rsidRDefault="00DA300D" w:rsidP="00DA300D">
      <w:pPr>
        <w:ind w:right="394"/>
        <w:jc w:val="both"/>
        <w:rPr>
          <w:rFonts w:ascii="Arial" w:hAnsi="Arial"/>
          <w:i/>
          <w:sz w:val="22"/>
          <w:szCs w:val="22"/>
          <w:lang w:val="sv-SE"/>
        </w:rPr>
      </w:pPr>
      <w:r w:rsidRPr="002C6BB4">
        <w:rPr>
          <w:rFonts w:ascii="Arial" w:hAnsi="Arial"/>
          <w:i/>
          <w:sz w:val="22"/>
          <w:szCs w:val="22"/>
          <w:lang w:val="sv-SE"/>
        </w:rPr>
        <w:t>(Pilngadīgas personas apliecinājums)</w:t>
      </w:r>
    </w:p>
    <w:p w14:paraId="31118C45" w14:textId="77777777" w:rsidR="00DA300D" w:rsidRPr="002C6BB4" w:rsidRDefault="00DA300D" w:rsidP="00DA300D">
      <w:pPr>
        <w:ind w:right="394"/>
        <w:jc w:val="both"/>
        <w:rPr>
          <w:rFonts w:ascii="Arial" w:hAnsi="Arial"/>
          <w:sz w:val="22"/>
          <w:szCs w:val="22"/>
          <w:lang w:val="sv-SE"/>
        </w:rPr>
      </w:pPr>
    </w:p>
    <w:p w14:paraId="093EF54F" w14:textId="77777777" w:rsidR="00DA300D" w:rsidRPr="002C6BB4" w:rsidRDefault="00DA300D" w:rsidP="00DA300D">
      <w:pPr>
        <w:ind w:right="394"/>
        <w:rPr>
          <w:rFonts w:ascii="Arial" w:hAnsi="Arial"/>
          <w:sz w:val="22"/>
          <w:szCs w:val="22"/>
          <w:lang w:val="sv-SE"/>
        </w:rPr>
      </w:pPr>
      <w:r w:rsidRPr="002C6BB4">
        <w:rPr>
          <w:rFonts w:ascii="Arial" w:hAnsi="Arial"/>
          <w:sz w:val="22"/>
          <w:szCs w:val="22"/>
          <w:lang w:val="sv-SE"/>
        </w:rPr>
        <w:t>Es, (vārds, uzvārds)</w:t>
      </w:r>
      <w:r w:rsidRPr="002C6BB4">
        <w:rPr>
          <w:rFonts w:ascii="Arial" w:hAnsi="Arial"/>
          <w:sz w:val="22"/>
          <w:szCs w:val="22"/>
          <w:lang w:val="sv-SE"/>
        </w:rPr>
        <w:softHyphen/>
      </w:r>
      <w:r w:rsidRPr="002C6BB4">
        <w:rPr>
          <w:rFonts w:ascii="Arial" w:hAnsi="Arial"/>
          <w:sz w:val="22"/>
          <w:szCs w:val="22"/>
          <w:lang w:val="sv-SE"/>
        </w:rPr>
        <w:softHyphen/>
      </w:r>
      <w:r w:rsidRPr="002C6BB4">
        <w:rPr>
          <w:rFonts w:ascii="Arial" w:hAnsi="Arial"/>
          <w:sz w:val="22"/>
          <w:szCs w:val="22"/>
          <w:lang w:val="sv-SE"/>
        </w:rPr>
        <w:softHyphen/>
      </w:r>
      <w:r w:rsidRPr="002C6BB4">
        <w:rPr>
          <w:rFonts w:ascii="Arial" w:hAnsi="Arial"/>
          <w:sz w:val="22"/>
          <w:szCs w:val="22"/>
          <w:lang w:val="sv-SE"/>
        </w:rPr>
        <w:softHyphen/>
      </w:r>
      <w:r w:rsidRPr="002C6BB4">
        <w:rPr>
          <w:rFonts w:ascii="Arial" w:hAnsi="Arial"/>
          <w:sz w:val="22"/>
          <w:szCs w:val="22"/>
          <w:lang w:val="sv-SE"/>
        </w:rPr>
        <w:softHyphen/>
      </w:r>
      <w:r w:rsidRPr="002C6BB4">
        <w:rPr>
          <w:rFonts w:ascii="Arial" w:hAnsi="Arial"/>
          <w:sz w:val="22"/>
          <w:szCs w:val="22"/>
          <w:lang w:val="sv-SE"/>
        </w:rPr>
        <w:softHyphen/>
      </w:r>
      <w:r w:rsidRPr="002C6BB4">
        <w:rPr>
          <w:rFonts w:ascii="Arial" w:hAnsi="Arial"/>
          <w:sz w:val="22"/>
          <w:szCs w:val="22"/>
          <w:lang w:val="sv-SE"/>
        </w:rPr>
        <w:softHyphen/>
      </w:r>
      <w:r w:rsidRPr="002C6BB4">
        <w:rPr>
          <w:rFonts w:ascii="Arial" w:hAnsi="Arial"/>
          <w:sz w:val="22"/>
          <w:szCs w:val="22"/>
          <w:lang w:val="sv-SE"/>
        </w:rPr>
        <w:softHyphen/>
      </w:r>
      <w:r w:rsidRPr="002C6BB4">
        <w:rPr>
          <w:rFonts w:ascii="Arial" w:hAnsi="Arial"/>
          <w:sz w:val="22"/>
          <w:szCs w:val="22"/>
          <w:lang w:val="sv-SE"/>
        </w:rPr>
        <w:softHyphen/>
      </w:r>
      <w:r w:rsidRPr="002C6BB4">
        <w:rPr>
          <w:rFonts w:ascii="Arial" w:hAnsi="Arial"/>
          <w:sz w:val="22"/>
          <w:szCs w:val="22"/>
          <w:lang w:val="sv-SE"/>
        </w:rPr>
        <w:softHyphen/>
      </w:r>
      <w:r w:rsidRPr="002C6BB4">
        <w:rPr>
          <w:rFonts w:ascii="Arial" w:hAnsi="Arial"/>
          <w:sz w:val="22"/>
          <w:szCs w:val="22"/>
          <w:lang w:val="sv-SE"/>
        </w:rPr>
        <w:softHyphen/>
      </w:r>
      <w:r w:rsidRPr="002C6BB4">
        <w:rPr>
          <w:rFonts w:ascii="Arial" w:hAnsi="Arial"/>
          <w:sz w:val="22"/>
          <w:szCs w:val="22"/>
          <w:lang w:val="sv-SE"/>
        </w:rPr>
        <w:softHyphen/>
      </w:r>
      <w:r w:rsidRPr="002C6BB4">
        <w:rPr>
          <w:rFonts w:ascii="Arial" w:hAnsi="Arial"/>
          <w:sz w:val="22"/>
          <w:szCs w:val="22"/>
          <w:lang w:val="sv-SE"/>
        </w:rPr>
        <w:softHyphen/>
      </w:r>
      <w:r w:rsidRPr="002C6BB4">
        <w:rPr>
          <w:rFonts w:ascii="Arial" w:hAnsi="Arial"/>
          <w:sz w:val="22"/>
          <w:szCs w:val="22"/>
          <w:lang w:val="sv-SE"/>
        </w:rPr>
        <w:softHyphen/>
        <w:t xml:space="preserve">___________________________________, </w:t>
      </w:r>
    </w:p>
    <w:p w14:paraId="4F557AB1" w14:textId="77777777" w:rsidR="00DA300D" w:rsidRPr="002C6BB4" w:rsidRDefault="00DA300D" w:rsidP="00DA300D">
      <w:pPr>
        <w:ind w:right="394"/>
        <w:rPr>
          <w:rFonts w:ascii="Arial" w:hAnsi="Arial"/>
          <w:sz w:val="22"/>
          <w:szCs w:val="22"/>
          <w:lang w:val="sv-SE"/>
        </w:rPr>
      </w:pPr>
    </w:p>
    <w:p w14:paraId="1D50AB79" w14:textId="6A25EEE0" w:rsidR="00DA300D" w:rsidRPr="002C6BB4" w:rsidRDefault="00DA300D" w:rsidP="00DA300D">
      <w:pPr>
        <w:rPr>
          <w:rFonts w:ascii="Arial" w:hAnsi="Arial"/>
          <w:sz w:val="22"/>
          <w:szCs w:val="22"/>
          <w:lang w:val="sv-SE"/>
        </w:rPr>
      </w:pPr>
      <w:r w:rsidRPr="002C6BB4">
        <w:rPr>
          <w:rFonts w:ascii="Arial" w:hAnsi="Arial"/>
          <w:sz w:val="22"/>
          <w:szCs w:val="22"/>
          <w:lang w:val="sv-SE"/>
        </w:rPr>
        <w:t xml:space="preserve">piekrītu, ka </w:t>
      </w:r>
      <w:r w:rsidRPr="000F0DA0">
        <w:rPr>
          <w:rFonts w:ascii="Arial" w:hAnsi="Arial"/>
          <w:sz w:val="22"/>
          <w:szCs w:val="22"/>
          <w:lang w:val="sv-SE"/>
        </w:rPr>
        <w:t>X</w:t>
      </w:r>
      <w:r>
        <w:rPr>
          <w:rFonts w:ascii="Arial" w:hAnsi="Arial"/>
          <w:sz w:val="22"/>
          <w:szCs w:val="22"/>
          <w:lang w:val="sv-SE"/>
        </w:rPr>
        <w:t>V</w:t>
      </w:r>
      <w:r w:rsidRPr="000F0DA0">
        <w:rPr>
          <w:rFonts w:ascii="Arial" w:hAnsi="Arial"/>
          <w:sz w:val="22"/>
          <w:szCs w:val="22"/>
          <w:lang w:val="sv-SE"/>
        </w:rPr>
        <w:t>I</w:t>
      </w:r>
      <w:r w:rsidR="00190834">
        <w:rPr>
          <w:rFonts w:ascii="Arial" w:hAnsi="Arial"/>
          <w:sz w:val="22"/>
          <w:szCs w:val="22"/>
          <w:lang w:val="sv-SE"/>
        </w:rPr>
        <w:t>I</w:t>
      </w:r>
      <w:r w:rsidRPr="000F0DA0">
        <w:rPr>
          <w:rFonts w:ascii="Arial" w:hAnsi="Arial"/>
          <w:sz w:val="22"/>
          <w:szCs w:val="22"/>
          <w:lang w:val="sv-SE"/>
        </w:rPr>
        <w:t xml:space="preserve"> Latvijas bēr</w:t>
      </w:r>
      <w:r>
        <w:rPr>
          <w:rFonts w:ascii="Arial" w:hAnsi="Arial"/>
          <w:sz w:val="22"/>
          <w:szCs w:val="22"/>
          <w:lang w:val="sv-SE"/>
        </w:rPr>
        <w:t xml:space="preserve">nu un jauniešu teātru festivālā </w:t>
      </w:r>
      <w:r w:rsidRPr="000F0DA0">
        <w:rPr>
          <w:rFonts w:ascii="Arial" w:hAnsi="Arial"/>
          <w:sz w:val="22"/>
          <w:szCs w:val="22"/>
          <w:lang w:val="sv-SE"/>
        </w:rPr>
        <w:t xml:space="preserve">“...un es iešu un iešu!” </w:t>
      </w:r>
      <w:r>
        <w:rPr>
          <w:rFonts w:ascii="Arial" w:hAnsi="Arial"/>
          <w:sz w:val="22"/>
          <w:szCs w:val="22"/>
          <w:lang w:val="sv-SE"/>
        </w:rPr>
        <w:t xml:space="preserve"> </w:t>
      </w:r>
      <w:r w:rsidRPr="002C6BB4">
        <w:rPr>
          <w:rFonts w:ascii="Arial" w:hAnsi="Arial"/>
          <w:sz w:val="22"/>
          <w:szCs w:val="22"/>
          <w:lang w:val="sv-SE"/>
        </w:rPr>
        <w:t>varu  tikt fiksēts audio,</w:t>
      </w:r>
      <w:r>
        <w:rPr>
          <w:rFonts w:ascii="Arial" w:hAnsi="Arial"/>
          <w:sz w:val="22"/>
          <w:szCs w:val="22"/>
          <w:lang w:val="sv-SE"/>
        </w:rPr>
        <w:t xml:space="preserve"> </w:t>
      </w:r>
      <w:r w:rsidRPr="002C6BB4">
        <w:rPr>
          <w:rFonts w:ascii="Arial" w:hAnsi="Arial"/>
          <w:sz w:val="22"/>
          <w:szCs w:val="22"/>
          <w:lang w:val="sv-SE"/>
        </w:rPr>
        <w:t>audiovizuālā un fotogrāfiju veidā un mani personas dati</w:t>
      </w:r>
      <w:r>
        <w:rPr>
          <w:rFonts w:ascii="Arial" w:hAnsi="Arial"/>
          <w:sz w:val="22"/>
          <w:szCs w:val="22"/>
          <w:lang w:val="sv-SE"/>
        </w:rPr>
        <w:t xml:space="preserve"> </w:t>
      </w:r>
      <w:r w:rsidRPr="002C6BB4">
        <w:rPr>
          <w:rFonts w:ascii="Arial" w:hAnsi="Arial"/>
          <w:sz w:val="22"/>
          <w:szCs w:val="22"/>
          <w:lang w:val="sv-SE"/>
        </w:rPr>
        <w:t xml:space="preserve">var tikt apstrādāti. </w:t>
      </w:r>
    </w:p>
    <w:p w14:paraId="3ACF0C43" w14:textId="77777777" w:rsidR="00DA300D" w:rsidRPr="002C6BB4" w:rsidRDefault="00DA300D" w:rsidP="00DA300D">
      <w:pPr>
        <w:ind w:right="394"/>
        <w:jc w:val="both"/>
        <w:rPr>
          <w:rFonts w:ascii="Arial" w:hAnsi="Arial"/>
          <w:sz w:val="22"/>
          <w:szCs w:val="22"/>
          <w:lang w:val="sv-SE"/>
        </w:rPr>
      </w:pPr>
    </w:p>
    <w:p w14:paraId="34162EDF" w14:textId="77777777" w:rsidR="00DA300D" w:rsidRPr="002C6BB4" w:rsidRDefault="00DA300D" w:rsidP="00DA300D">
      <w:pPr>
        <w:ind w:right="394"/>
        <w:jc w:val="both"/>
        <w:rPr>
          <w:rFonts w:ascii="Arial" w:hAnsi="Arial"/>
          <w:sz w:val="22"/>
          <w:szCs w:val="22"/>
          <w:lang w:val="sv-SE"/>
        </w:rPr>
      </w:pPr>
      <w:r w:rsidRPr="002C6BB4">
        <w:rPr>
          <w:rFonts w:ascii="Arial" w:hAnsi="Arial"/>
          <w:sz w:val="22"/>
          <w:szCs w:val="22"/>
          <w:lang w:val="sv-SE"/>
        </w:rPr>
        <w:t>Paraksts........................................... /..................................../</w:t>
      </w:r>
    </w:p>
    <w:p w14:paraId="5210F442" w14:textId="77777777" w:rsidR="00DA300D" w:rsidRPr="002C6BB4" w:rsidRDefault="00DA300D" w:rsidP="00DA300D">
      <w:pPr>
        <w:ind w:right="394"/>
        <w:jc w:val="both"/>
        <w:rPr>
          <w:rFonts w:ascii="Arial" w:hAnsi="Arial"/>
          <w:sz w:val="22"/>
          <w:szCs w:val="22"/>
          <w:lang w:val="sv-SE"/>
        </w:rPr>
      </w:pPr>
    </w:p>
    <w:p w14:paraId="6F775A3F" w14:textId="77777777" w:rsidR="00DA300D" w:rsidRPr="002C6BB4" w:rsidRDefault="00DA300D" w:rsidP="00DA300D">
      <w:pPr>
        <w:ind w:right="394"/>
        <w:jc w:val="both"/>
        <w:rPr>
          <w:rFonts w:ascii="Arial" w:hAnsi="Arial"/>
          <w:sz w:val="22"/>
          <w:szCs w:val="22"/>
          <w:lang w:val="sv-SE"/>
        </w:rPr>
      </w:pPr>
      <w:r w:rsidRPr="002C6BB4">
        <w:rPr>
          <w:rFonts w:ascii="Arial" w:hAnsi="Arial"/>
          <w:sz w:val="22"/>
          <w:szCs w:val="22"/>
          <w:lang w:val="sv-SE"/>
        </w:rPr>
        <w:t>Datums..............................................</w:t>
      </w:r>
    </w:p>
    <w:p w14:paraId="50CE0DA9" w14:textId="77777777" w:rsidR="00DA300D" w:rsidRDefault="00DA300D" w:rsidP="00DA300D">
      <w:pPr>
        <w:rPr>
          <w:rFonts w:ascii="Arial" w:hAnsi="Arial"/>
          <w:sz w:val="22"/>
          <w:szCs w:val="22"/>
        </w:rPr>
      </w:pPr>
    </w:p>
    <w:p w14:paraId="0BEEE018" w14:textId="77777777" w:rsidR="00DA300D" w:rsidRDefault="00DA300D" w:rsidP="00DA300D">
      <w:pPr>
        <w:rPr>
          <w:rFonts w:ascii="Arial" w:hAnsi="Arial"/>
          <w:sz w:val="22"/>
          <w:szCs w:val="22"/>
        </w:rPr>
      </w:pPr>
    </w:p>
    <w:p w14:paraId="6617A812" w14:textId="77777777" w:rsidR="00DA300D" w:rsidRDefault="00DA300D" w:rsidP="00DA300D">
      <w:pPr>
        <w:rPr>
          <w:rFonts w:ascii="Arial" w:hAnsi="Arial"/>
          <w:sz w:val="22"/>
          <w:szCs w:val="22"/>
        </w:rPr>
      </w:pPr>
    </w:p>
    <w:p w14:paraId="3497B2F3" w14:textId="77777777" w:rsidR="00DA300D" w:rsidRDefault="00DA300D" w:rsidP="00DA300D">
      <w:pPr>
        <w:rPr>
          <w:rFonts w:ascii="Arial" w:hAnsi="Arial"/>
          <w:sz w:val="22"/>
          <w:szCs w:val="22"/>
        </w:rPr>
      </w:pPr>
    </w:p>
    <w:p w14:paraId="3AB8EA25" w14:textId="77777777" w:rsidR="00DA300D" w:rsidRDefault="00DA300D" w:rsidP="00DA300D">
      <w:pPr>
        <w:rPr>
          <w:rFonts w:ascii="Arial" w:hAnsi="Arial"/>
          <w:sz w:val="22"/>
          <w:szCs w:val="22"/>
        </w:rPr>
      </w:pPr>
    </w:p>
    <w:p w14:paraId="62FB6D6C" w14:textId="77777777" w:rsidR="00DA300D" w:rsidRDefault="00DA300D" w:rsidP="00DA300D">
      <w:pPr>
        <w:rPr>
          <w:rFonts w:ascii="Arial" w:hAnsi="Arial"/>
          <w:sz w:val="22"/>
          <w:szCs w:val="22"/>
        </w:rPr>
      </w:pPr>
    </w:p>
    <w:p w14:paraId="62A1BC39" w14:textId="77777777" w:rsidR="00DA300D" w:rsidRDefault="00DA300D" w:rsidP="00DA300D">
      <w:pPr>
        <w:rPr>
          <w:rFonts w:ascii="Arial" w:hAnsi="Arial"/>
          <w:sz w:val="22"/>
          <w:szCs w:val="22"/>
        </w:rPr>
      </w:pPr>
    </w:p>
    <w:p w14:paraId="71BEB770" w14:textId="77777777" w:rsidR="00DA300D" w:rsidRDefault="00DA300D" w:rsidP="00DA300D">
      <w:pPr>
        <w:rPr>
          <w:rFonts w:ascii="Arial" w:hAnsi="Arial"/>
          <w:sz w:val="22"/>
          <w:szCs w:val="22"/>
        </w:rPr>
      </w:pPr>
    </w:p>
    <w:p w14:paraId="3C9030A2" w14:textId="77777777" w:rsidR="00DA300D" w:rsidRDefault="00DA300D" w:rsidP="00DA300D">
      <w:pPr>
        <w:rPr>
          <w:rFonts w:ascii="Arial" w:hAnsi="Arial"/>
          <w:sz w:val="22"/>
          <w:szCs w:val="22"/>
        </w:rPr>
      </w:pPr>
    </w:p>
    <w:p w14:paraId="02A694E4" w14:textId="77777777" w:rsidR="00DA300D" w:rsidRDefault="00DA300D" w:rsidP="00DA300D">
      <w:pPr>
        <w:rPr>
          <w:rFonts w:ascii="Arial" w:hAnsi="Arial"/>
          <w:sz w:val="22"/>
          <w:szCs w:val="22"/>
        </w:rPr>
      </w:pPr>
    </w:p>
    <w:p w14:paraId="4BAAA0BB" w14:textId="77777777" w:rsidR="00DA300D" w:rsidRDefault="00DA300D" w:rsidP="00DA300D">
      <w:pPr>
        <w:rPr>
          <w:rFonts w:ascii="Arial" w:hAnsi="Arial"/>
          <w:sz w:val="22"/>
          <w:szCs w:val="22"/>
        </w:rPr>
      </w:pPr>
    </w:p>
    <w:p w14:paraId="6BE4FEB9" w14:textId="77777777" w:rsidR="00DA300D" w:rsidRDefault="00DA300D" w:rsidP="00DA300D">
      <w:pPr>
        <w:rPr>
          <w:rFonts w:ascii="Arial" w:hAnsi="Arial"/>
          <w:sz w:val="22"/>
          <w:szCs w:val="22"/>
        </w:rPr>
      </w:pPr>
    </w:p>
    <w:p w14:paraId="4B0CF96A" w14:textId="77777777" w:rsidR="00DA300D" w:rsidRDefault="00DA300D" w:rsidP="00DA300D">
      <w:pPr>
        <w:rPr>
          <w:rFonts w:ascii="Arial" w:hAnsi="Arial"/>
          <w:sz w:val="22"/>
          <w:szCs w:val="22"/>
        </w:rPr>
      </w:pPr>
    </w:p>
    <w:p w14:paraId="4BC93B3D" w14:textId="77777777" w:rsidR="00DA300D" w:rsidRDefault="00DA300D" w:rsidP="00DA300D">
      <w:pPr>
        <w:rPr>
          <w:rFonts w:ascii="Arial" w:hAnsi="Arial"/>
          <w:sz w:val="22"/>
          <w:szCs w:val="22"/>
        </w:rPr>
      </w:pPr>
    </w:p>
    <w:p w14:paraId="01F263F0" w14:textId="77777777" w:rsidR="00DA300D" w:rsidRDefault="00DA300D" w:rsidP="00DA300D">
      <w:pPr>
        <w:rPr>
          <w:rFonts w:ascii="Arial" w:hAnsi="Arial"/>
          <w:sz w:val="22"/>
          <w:szCs w:val="22"/>
        </w:rPr>
      </w:pPr>
    </w:p>
    <w:p w14:paraId="4AF09A52" w14:textId="77777777" w:rsidR="00DA300D" w:rsidRDefault="00DA300D" w:rsidP="00DA300D">
      <w:pPr>
        <w:rPr>
          <w:rFonts w:ascii="Arial" w:hAnsi="Arial"/>
          <w:sz w:val="22"/>
          <w:szCs w:val="22"/>
        </w:rPr>
      </w:pPr>
    </w:p>
    <w:p w14:paraId="0B5D151C" w14:textId="77777777" w:rsidR="00DA300D" w:rsidRDefault="00DA300D" w:rsidP="00DA300D">
      <w:pPr>
        <w:rPr>
          <w:rFonts w:ascii="Arial" w:hAnsi="Arial"/>
          <w:sz w:val="22"/>
          <w:szCs w:val="22"/>
        </w:rPr>
      </w:pPr>
    </w:p>
    <w:p w14:paraId="0CFF8B12" w14:textId="77777777" w:rsidR="00DA300D" w:rsidRDefault="00DA300D" w:rsidP="00DA300D">
      <w:pPr>
        <w:rPr>
          <w:rFonts w:ascii="Arial" w:hAnsi="Arial"/>
          <w:sz w:val="22"/>
          <w:szCs w:val="22"/>
        </w:rPr>
      </w:pPr>
    </w:p>
    <w:p w14:paraId="4286F859" w14:textId="77777777" w:rsidR="00DA300D" w:rsidRDefault="00DA300D" w:rsidP="00DA300D">
      <w:pPr>
        <w:rPr>
          <w:rFonts w:ascii="Arial" w:hAnsi="Arial"/>
          <w:sz w:val="22"/>
          <w:szCs w:val="22"/>
        </w:rPr>
      </w:pPr>
    </w:p>
    <w:p w14:paraId="4EF23AC2" w14:textId="77777777" w:rsidR="00DA300D" w:rsidRDefault="00DA300D" w:rsidP="00DA300D">
      <w:pPr>
        <w:rPr>
          <w:rFonts w:ascii="Arial" w:hAnsi="Arial"/>
          <w:sz w:val="22"/>
          <w:szCs w:val="22"/>
        </w:rPr>
      </w:pPr>
    </w:p>
    <w:p w14:paraId="3DC508CE" w14:textId="77777777" w:rsidR="00DA300D" w:rsidRDefault="00DA300D" w:rsidP="00DA300D">
      <w:pPr>
        <w:rPr>
          <w:rFonts w:ascii="Arial" w:hAnsi="Arial"/>
          <w:sz w:val="22"/>
          <w:szCs w:val="22"/>
        </w:rPr>
      </w:pPr>
    </w:p>
    <w:p w14:paraId="5EF5B323" w14:textId="77777777" w:rsidR="006D413C" w:rsidRDefault="006D413C"/>
    <w:sectPr w:rsidR="006D413C" w:rsidSect="003C02E1">
      <w:pgSz w:w="11906" w:h="16838"/>
      <w:pgMar w:top="426" w:right="127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75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C8649F"/>
    <w:multiLevelType w:val="hybridMultilevel"/>
    <w:tmpl w:val="B6DA4462"/>
    <w:lvl w:ilvl="0" w:tplc="EFC295C8">
      <w:start w:val="1"/>
      <w:numFmt w:val="decimal"/>
      <w:lvlText w:val="%1."/>
      <w:lvlJc w:val="left"/>
      <w:pPr>
        <w:ind w:left="1069" w:hanging="360"/>
      </w:pPr>
      <w:rPr>
        <w:rFonts w:hint="default"/>
        <w:b/>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 w15:restartNumberingAfterBreak="0">
    <w:nsid w:val="1D272392"/>
    <w:multiLevelType w:val="hybridMultilevel"/>
    <w:tmpl w:val="9D24F69C"/>
    <w:lvl w:ilvl="0" w:tplc="0426000F">
      <w:start w:val="1"/>
      <w:numFmt w:val="decimal"/>
      <w:lvlText w:val="%1."/>
      <w:lvlJc w:val="left"/>
      <w:pPr>
        <w:ind w:left="1575" w:hanging="360"/>
      </w:pPr>
    </w:lvl>
    <w:lvl w:ilvl="1" w:tplc="04260019" w:tentative="1">
      <w:start w:val="1"/>
      <w:numFmt w:val="lowerLetter"/>
      <w:lvlText w:val="%2."/>
      <w:lvlJc w:val="left"/>
      <w:pPr>
        <w:ind w:left="2295" w:hanging="360"/>
      </w:pPr>
    </w:lvl>
    <w:lvl w:ilvl="2" w:tplc="0426001B" w:tentative="1">
      <w:start w:val="1"/>
      <w:numFmt w:val="lowerRoman"/>
      <w:lvlText w:val="%3."/>
      <w:lvlJc w:val="right"/>
      <w:pPr>
        <w:ind w:left="3015" w:hanging="180"/>
      </w:pPr>
    </w:lvl>
    <w:lvl w:ilvl="3" w:tplc="0426000F" w:tentative="1">
      <w:start w:val="1"/>
      <w:numFmt w:val="decimal"/>
      <w:lvlText w:val="%4."/>
      <w:lvlJc w:val="left"/>
      <w:pPr>
        <w:ind w:left="3735" w:hanging="360"/>
      </w:pPr>
    </w:lvl>
    <w:lvl w:ilvl="4" w:tplc="04260019" w:tentative="1">
      <w:start w:val="1"/>
      <w:numFmt w:val="lowerLetter"/>
      <w:lvlText w:val="%5."/>
      <w:lvlJc w:val="left"/>
      <w:pPr>
        <w:ind w:left="4455" w:hanging="360"/>
      </w:pPr>
    </w:lvl>
    <w:lvl w:ilvl="5" w:tplc="0426001B" w:tentative="1">
      <w:start w:val="1"/>
      <w:numFmt w:val="lowerRoman"/>
      <w:lvlText w:val="%6."/>
      <w:lvlJc w:val="right"/>
      <w:pPr>
        <w:ind w:left="5175" w:hanging="180"/>
      </w:pPr>
    </w:lvl>
    <w:lvl w:ilvl="6" w:tplc="0426000F" w:tentative="1">
      <w:start w:val="1"/>
      <w:numFmt w:val="decimal"/>
      <w:lvlText w:val="%7."/>
      <w:lvlJc w:val="left"/>
      <w:pPr>
        <w:ind w:left="5895" w:hanging="360"/>
      </w:pPr>
    </w:lvl>
    <w:lvl w:ilvl="7" w:tplc="04260019" w:tentative="1">
      <w:start w:val="1"/>
      <w:numFmt w:val="lowerLetter"/>
      <w:lvlText w:val="%8."/>
      <w:lvlJc w:val="left"/>
      <w:pPr>
        <w:ind w:left="6615" w:hanging="360"/>
      </w:pPr>
    </w:lvl>
    <w:lvl w:ilvl="8" w:tplc="0426001B" w:tentative="1">
      <w:start w:val="1"/>
      <w:numFmt w:val="lowerRoman"/>
      <w:lvlText w:val="%9."/>
      <w:lvlJc w:val="right"/>
      <w:pPr>
        <w:ind w:left="7335" w:hanging="180"/>
      </w:pPr>
    </w:lvl>
  </w:abstractNum>
  <w:abstractNum w:abstractNumId="3" w15:restartNumberingAfterBreak="0">
    <w:nsid w:val="403750B6"/>
    <w:multiLevelType w:val="hybridMultilevel"/>
    <w:tmpl w:val="C2B67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D1418A"/>
    <w:multiLevelType w:val="hybridMultilevel"/>
    <w:tmpl w:val="63DE9D04"/>
    <w:lvl w:ilvl="0" w:tplc="EFC295C8">
      <w:start w:val="1"/>
      <w:numFmt w:val="decimal"/>
      <w:lvlText w:val="%1."/>
      <w:lvlJc w:val="left"/>
      <w:pPr>
        <w:ind w:left="1080" w:hanging="360"/>
      </w:pPr>
      <w:rPr>
        <w:rFonts w:hint="default"/>
        <w:b/>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479D1AF4"/>
    <w:multiLevelType w:val="hybridMultilevel"/>
    <w:tmpl w:val="954C33C6"/>
    <w:lvl w:ilvl="0" w:tplc="2B30321A">
      <w:start w:val="2020"/>
      <w:numFmt w:val="bullet"/>
      <w:lvlText w:val="-"/>
      <w:lvlJc w:val="left"/>
      <w:pPr>
        <w:ind w:left="1440" w:hanging="360"/>
      </w:pPr>
      <w:rPr>
        <w:rFonts w:ascii="Arial" w:eastAsia="SimSun" w:hAnsi="Arial" w:cs="Aria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0">
    <w:nsid w:val="54562959"/>
    <w:multiLevelType w:val="hybridMultilevel"/>
    <w:tmpl w:val="5CD01B30"/>
    <w:lvl w:ilvl="0" w:tplc="8D16FC2A">
      <w:start w:val="1"/>
      <w:numFmt w:val="decimal"/>
      <w:lvlText w:val="%1."/>
      <w:lvlJc w:val="left"/>
      <w:pPr>
        <w:ind w:left="855" w:hanging="360"/>
      </w:pPr>
      <w:rPr>
        <w:rFonts w:hint="default"/>
      </w:rPr>
    </w:lvl>
    <w:lvl w:ilvl="1" w:tplc="04260019" w:tentative="1">
      <w:start w:val="1"/>
      <w:numFmt w:val="lowerLetter"/>
      <w:lvlText w:val="%2."/>
      <w:lvlJc w:val="left"/>
      <w:pPr>
        <w:ind w:left="1575" w:hanging="360"/>
      </w:pPr>
    </w:lvl>
    <w:lvl w:ilvl="2" w:tplc="0426001B" w:tentative="1">
      <w:start w:val="1"/>
      <w:numFmt w:val="lowerRoman"/>
      <w:lvlText w:val="%3."/>
      <w:lvlJc w:val="right"/>
      <w:pPr>
        <w:ind w:left="2295" w:hanging="180"/>
      </w:pPr>
    </w:lvl>
    <w:lvl w:ilvl="3" w:tplc="0426000F" w:tentative="1">
      <w:start w:val="1"/>
      <w:numFmt w:val="decimal"/>
      <w:lvlText w:val="%4."/>
      <w:lvlJc w:val="left"/>
      <w:pPr>
        <w:ind w:left="3015" w:hanging="360"/>
      </w:pPr>
    </w:lvl>
    <w:lvl w:ilvl="4" w:tplc="04260019" w:tentative="1">
      <w:start w:val="1"/>
      <w:numFmt w:val="lowerLetter"/>
      <w:lvlText w:val="%5."/>
      <w:lvlJc w:val="left"/>
      <w:pPr>
        <w:ind w:left="3735" w:hanging="360"/>
      </w:pPr>
    </w:lvl>
    <w:lvl w:ilvl="5" w:tplc="0426001B" w:tentative="1">
      <w:start w:val="1"/>
      <w:numFmt w:val="lowerRoman"/>
      <w:lvlText w:val="%6."/>
      <w:lvlJc w:val="right"/>
      <w:pPr>
        <w:ind w:left="4455" w:hanging="180"/>
      </w:pPr>
    </w:lvl>
    <w:lvl w:ilvl="6" w:tplc="0426000F" w:tentative="1">
      <w:start w:val="1"/>
      <w:numFmt w:val="decimal"/>
      <w:lvlText w:val="%7."/>
      <w:lvlJc w:val="left"/>
      <w:pPr>
        <w:ind w:left="5175" w:hanging="360"/>
      </w:pPr>
    </w:lvl>
    <w:lvl w:ilvl="7" w:tplc="04260019" w:tentative="1">
      <w:start w:val="1"/>
      <w:numFmt w:val="lowerLetter"/>
      <w:lvlText w:val="%8."/>
      <w:lvlJc w:val="left"/>
      <w:pPr>
        <w:ind w:left="5895" w:hanging="360"/>
      </w:pPr>
    </w:lvl>
    <w:lvl w:ilvl="8" w:tplc="0426001B" w:tentative="1">
      <w:start w:val="1"/>
      <w:numFmt w:val="lowerRoman"/>
      <w:lvlText w:val="%9."/>
      <w:lvlJc w:val="right"/>
      <w:pPr>
        <w:ind w:left="6615" w:hanging="180"/>
      </w:pPr>
    </w:lvl>
  </w:abstractNum>
  <w:abstractNum w:abstractNumId="7" w15:restartNumberingAfterBreak="0">
    <w:nsid w:val="5ED60DCE"/>
    <w:multiLevelType w:val="hybridMultilevel"/>
    <w:tmpl w:val="61705F1E"/>
    <w:lvl w:ilvl="0" w:tplc="2B30321A">
      <w:start w:val="202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9E67FC"/>
    <w:multiLevelType w:val="hybridMultilevel"/>
    <w:tmpl w:val="DCD2F5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6B43732"/>
    <w:multiLevelType w:val="hybridMultilevel"/>
    <w:tmpl w:val="9544F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2B6B25"/>
    <w:multiLevelType w:val="hybridMultilevel"/>
    <w:tmpl w:val="7082BE40"/>
    <w:lvl w:ilvl="0" w:tplc="2B30321A">
      <w:start w:val="2020"/>
      <w:numFmt w:val="bullet"/>
      <w:lvlText w:val="-"/>
      <w:lvlJc w:val="left"/>
      <w:pPr>
        <w:ind w:left="1429" w:hanging="360"/>
      </w:pPr>
      <w:rPr>
        <w:rFonts w:ascii="Arial" w:eastAsia="SimSun" w:hAnsi="Arial" w:cs="Aria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num w:numId="1" w16cid:durableId="1796412765">
    <w:abstractNumId w:val="3"/>
  </w:num>
  <w:num w:numId="2" w16cid:durableId="910432249">
    <w:abstractNumId w:val="9"/>
  </w:num>
  <w:num w:numId="3" w16cid:durableId="687365769">
    <w:abstractNumId w:val="0"/>
  </w:num>
  <w:num w:numId="4" w16cid:durableId="1043215708">
    <w:abstractNumId w:val="1"/>
  </w:num>
  <w:num w:numId="5" w16cid:durableId="169835697">
    <w:abstractNumId w:val="7"/>
  </w:num>
  <w:num w:numId="6" w16cid:durableId="195389884">
    <w:abstractNumId w:val="8"/>
  </w:num>
  <w:num w:numId="7" w16cid:durableId="184102492">
    <w:abstractNumId w:val="10"/>
  </w:num>
  <w:num w:numId="8" w16cid:durableId="1428884235">
    <w:abstractNumId w:val="5"/>
  </w:num>
  <w:num w:numId="9" w16cid:durableId="1188907146">
    <w:abstractNumId w:val="6"/>
  </w:num>
  <w:num w:numId="10" w16cid:durableId="1778940010">
    <w:abstractNumId w:val="2"/>
  </w:num>
  <w:num w:numId="11" w16cid:durableId="10167358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00D"/>
    <w:rsid w:val="000C5FC1"/>
    <w:rsid w:val="00190834"/>
    <w:rsid w:val="00196064"/>
    <w:rsid w:val="002F0BDB"/>
    <w:rsid w:val="003C02E1"/>
    <w:rsid w:val="00473A70"/>
    <w:rsid w:val="0055216C"/>
    <w:rsid w:val="005853A4"/>
    <w:rsid w:val="005936AB"/>
    <w:rsid w:val="006D413C"/>
    <w:rsid w:val="00A632E4"/>
    <w:rsid w:val="00AC7D1A"/>
    <w:rsid w:val="00BB56A7"/>
    <w:rsid w:val="00CE10A5"/>
    <w:rsid w:val="00DA300D"/>
    <w:rsid w:val="00E26422"/>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0F08C"/>
  <w15:chartTrackingRefBased/>
  <w15:docId w15:val="{185520C9-378B-4010-B003-38B542E23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C7D1A"/>
    <w:pPr>
      <w:widowControl w:val="0"/>
      <w:suppressAutoHyphens/>
      <w:spacing w:after="0" w:line="240" w:lineRule="auto"/>
    </w:pPr>
    <w:rPr>
      <w:rFonts w:ascii="Times New Roman" w:eastAsia="SimSun" w:hAnsi="Times New Roman" w:cs="Arial"/>
      <w:kern w:val="1"/>
      <w:sz w:val="24"/>
      <w:szCs w:val="24"/>
      <w:lang w:eastAsia="zh-CN" w:bidi="hi-IN"/>
    </w:rPr>
  </w:style>
  <w:style w:type="paragraph" w:styleId="Virsraksts1">
    <w:name w:val="heading 1"/>
    <w:basedOn w:val="Parasts"/>
    <w:link w:val="Virsraksts1Rakstz"/>
    <w:uiPriority w:val="9"/>
    <w:qFormat/>
    <w:rsid w:val="00A632E4"/>
    <w:pPr>
      <w:widowControl/>
      <w:suppressAutoHyphens w:val="0"/>
      <w:spacing w:before="100" w:beforeAutospacing="1" w:after="100" w:afterAutospacing="1"/>
      <w:outlineLvl w:val="0"/>
    </w:pPr>
    <w:rPr>
      <w:rFonts w:eastAsia="Times New Roman" w:cs="Times New Roman"/>
      <w:b/>
      <w:bCs/>
      <w:kern w:val="36"/>
      <w:sz w:val="48"/>
      <w:szCs w:val="48"/>
      <w:lang w:eastAsia="lv-LV" w:bidi="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DA300D"/>
    <w:rPr>
      <w:color w:val="000080"/>
      <w:u w:val="single"/>
    </w:rPr>
  </w:style>
  <w:style w:type="character" w:styleId="Izclums">
    <w:name w:val="Emphasis"/>
    <w:uiPriority w:val="20"/>
    <w:qFormat/>
    <w:rsid w:val="00DA300D"/>
    <w:rPr>
      <w:b/>
      <w:bCs/>
      <w:i w:val="0"/>
      <w:iCs w:val="0"/>
    </w:rPr>
  </w:style>
  <w:style w:type="character" w:customStyle="1" w:styleId="st1">
    <w:name w:val="st1"/>
    <w:rsid w:val="00DA300D"/>
  </w:style>
  <w:style w:type="paragraph" w:styleId="Sarakstarindkopa">
    <w:name w:val="List Paragraph"/>
    <w:basedOn w:val="Parasts"/>
    <w:uiPriority w:val="34"/>
    <w:qFormat/>
    <w:rsid w:val="00DA300D"/>
    <w:pPr>
      <w:widowControl/>
      <w:suppressAutoHyphens w:val="0"/>
      <w:spacing w:after="160" w:line="259" w:lineRule="auto"/>
      <w:ind w:left="720"/>
      <w:contextualSpacing/>
    </w:pPr>
    <w:rPr>
      <w:rFonts w:ascii="Calibri" w:eastAsia="Calibri" w:hAnsi="Calibri" w:cs="Times New Roman"/>
      <w:kern w:val="0"/>
      <w:sz w:val="22"/>
      <w:szCs w:val="22"/>
      <w:lang w:val="en-US" w:eastAsia="en-US" w:bidi="ar-SA"/>
    </w:rPr>
  </w:style>
  <w:style w:type="character" w:styleId="Neatrisintapieminana">
    <w:name w:val="Unresolved Mention"/>
    <w:basedOn w:val="Noklusjumarindkopasfonts"/>
    <w:uiPriority w:val="99"/>
    <w:semiHidden/>
    <w:unhideWhenUsed/>
    <w:rsid w:val="00A632E4"/>
    <w:rPr>
      <w:color w:val="605E5C"/>
      <w:shd w:val="clear" w:color="auto" w:fill="E1DFDD"/>
    </w:rPr>
  </w:style>
  <w:style w:type="character" w:customStyle="1" w:styleId="Virsraksts1Rakstz">
    <w:name w:val="Virsraksts 1 Rakstz."/>
    <w:basedOn w:val="Noklusjumarindkopasfonts"/>
    <w:link w:val="Virsraksts1"/>
    <w:uiPriority w:val="9"/>
    <w:rsid w:val="00A632E4"/>
    <w:rPr>
      <w:rFonts w:ascii="Times New Roman" w:eastAsia="Times New Roman" w:hAnsi="Times New Roman" w:cs="Times New Roman"/>
      <w:b/>
      <w:bCs/>
      <w:kern w:val="36"/>
      <w:sz w:val="48"/>
      <w:szCs w:val="4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1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vvspriditis@inbox.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ane.svede@valmiera.edu.lv" TargetMode="External"/><Relationship Id="rId12" Type="http://schemas.openxmlformats.org/officeDocument/2006/relationships/hyperlink" Target="http://www.valmiera.lv/images/userfiles/VPP_privatumapolitik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ane.svede@valmiera.edu.lv" TargetMode="External"/><Relationship Id="rId11" Type="http://schemas.openxmlformats.org/officeDocument/2006/relationships/hyperlink" Target="https://eur-lex.europa.eu/legal-content/LV/TXT/?uri=CELEX%3A32016R0679" TargetMode="External"/><Relationship Id="rId5" Type="http://schemas.openxmlformats.org/officeDocument/2006/relationships/image" Target="media/image1.png"/><Relationship Id="rId10" Type="http://schemas.openxmlformats.org/officeDocument/2006/relationships/hyperlink" Target="mailto:zane.svede@valmiera.edu.lv" TargetMode="External"/><Relationship Id="rId4" Type="http://schemas.openxmlformats.org/officeDocument/2006/relationships/webSettings" Target="webSettings.xml"/><Relationship Id="rId9" Type="http://schemas.openxmlformats.org/officeDocument/2006/relationships/hyperlink" Target="mailto:dace.jurka@visc.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7456</Words>
  <Characters>4250</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Mazsalacas Pašvaldība</cp:lastModifiedBy>
  <cp:revision>2</cp:revision>
  <dcterms:created xsi:type="dcterms:W3CDTF">2024-01-12T11:10:00Z</dcterms:created>
  <dcterms:modified xsi:type="dcterms:W3CDTF">2024-01-12T11:10:00Z</dcterms:modified>
</cp:coreProperties>
</file>