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7674" w14:textId="77777777" w:rsidR="00E54017" w:rsidRPr="00E54017" w:rsidRDefault="00E54017" w:rsidP="00E54017">
      <w:r w:rsidRPr="00E54017">
        <w:t>Platforma </w:t>
      </w:r>
      <w:r w:rsidRPr="00E54017">
        <w:rPr>
          <w:i/>
          <w:iCs/>
        </w:rPr>
        <w:t>skolo.lv</w:t>
      </w:r>
      <w:r w:rsidRPr="00E54017">
        <w:t> ir bezmaksas virtuāla mācību vide, piemērota skolotāja un skolēna ikdienas darbam skolā, mācību plānošanai un vadīšanai – kā klātienē, tā attālināti un īstenojot kombinētas mācības. </w:t>
      </w:r>
    </w:p>
    <w:p w14:paraId="53013002" w14:textId="77777777" w:rsidR="00E54017" w:rsidRPr="00E54017" w:rsidRDefault="00E54017" w:rsidP="00E54017">
      <w:r w:rsidRPr="00E54017">
        <w:t>Mācīšanās platformā</w:t>
      </w:r>
      <w:r w:rsidRPr="00E54017">
        <w:rPr>
          <w:i/>
          <w:iCs/>
        </w:rPr>
        <w:t> skolo.lv</w:t>
      </w:r>
      <w:r w:rsidRPr="00E54017">
        <w:t> skolotāja vadībā vai patstāvīgi var mācīties, izmantojot šim mērķim rūpīgi veidotus e-kursus. Lai iepazītos ar visām platformas sniegtajām iespējām, aicinām apmeklēt semināru ciklu “skolo.lv - palīgs ikdienas darbā”. Aicinām apmeklēt gan skolotājus, kuri jau aktīvi izmanto savā darbā platformu, gan skolotājus, kuri darbu platformā vēl nav sākuši.  </w:t>
      </w:r>
    </w:p>
    <w:p w14:paraId="6F9B9DE8" w14:textId="77777777" w:rsidR="00E54017" w:rsidRPr="00E54017" w:rsidRDefault="00E54017" w:rsidP="00E54017">
      <w:r w:rsidRPr="00E54017">
        <w:t>Pavasara semestrī plānoti 4 semināri. Semināros tiks aktualizēti ne tikai platformas jaunumi un aktualitātes, bet arī katrs seminārs tiks veltīts konkrētai tēmai. Vairāk par katrā seminārā ieplānoto aicinām skatīt reģistrācijas anketās. Semināra laikā tiks dota iespēja uzdot arī savus jautājumus. Plānotais norises laiks – 1 stunda. </w:t>
      </w:r>
    </w:p>
    <w:p w14:paraId="4005BDAD" w14:textId="77777777" w:rsidR="00E54017" w:rsidRPr="00E54017" w:rsidRDefault="00E54017" w:rsidP="00E54017">
      <w:pPr>
        <w:numPr>
          <w:ilvl w:val="0"/>
          <w:numId w:val="1"/>
        </w:numPr>
      </w:pPr>
      <w:r w:rsidRPr="00E54017">
        <w:t>15. februārī plkst. 16:00 1. seminārs - </w:t>
      </w:r>
      <w:proofErr w:type="spellStart"/>
      <w:r w:rsidRPr="00E54017">
        <w:fldChar w:fldCharType="begin"/>
      </w:r>
      <w:r w:rsidRPr="00E54017">
        <w:instrText>HYPERLINK "http://forms.office.com/e/bK83JPypih" \t "_blank"</w:instrText>
      </w:r>
      <w:r w:rsidRPr="00E54017">
        <w:fldChar w:fldCharType="separate"/>
      </w:r>
      <w:r w:rsidRPr="00E54017">
        <w:rPr>
          <w:rStyle w:val="Hyperlink"/>
        </w:rPr>
        <w:t>Summatīvā</w:t>
      </w:r>
      <w:proofErr w:type="spellEnd"/>
      <w:r w:rsidRPr="00E54017">
        <w:rPr>
          <w:rStyle w:val="Hyperlink"/>
        </w:rPr>
        <w:t xml:space="preserve"> vērtēšana un skolo.lv sasaiste ar e</w:t>
      </w:r>
      <w:r w:rsidRPr="00E54017">
        <w:rPr>
          <w:rStyle w:val="Hyperlink"/>
          <w:i/>
          <w:iCs/>
        </w:rPr>
        <w:t>-klasi </w:t>
      </w:r>
      <w:r w:rsidRPr="00E54017">
        <w:rPr>
          <w:rStyle w:val="Hyperlink"/>
        </w:rPr>
        <w:t>un </w:t>
      </w:r>
      <w:proofErr w:type="spellStart"/>
      <w:r w:rsidRPr="00E54017">
        <w:rPr>
          <w:rStyle w:val="Hyperlink"/>
          <w:i/>
          <w:iCs/>
        </w:rPr>
        <w:t>Mykoob</w:t>
      </w:r>
      <w:proofErr w:type="spellEnd"/>
      <w:r w:rsidRPr="00E54017">
        <w:rPr>
          <w:rStyle w:val="Hyperlink"/>
        </w:rPr>
        <w:t>.</w:t>
      </w:r>
      <w:r w:rsidRPr="00E54017">
        <w:fldChar w:fldCharType="end"/>
      </w:r>
      <w:r w:rsidRPr="00E54017">
        <w:t> </w:t>
      </w:r>
    </w:p>
    <w:p w14:paraId="374A5B02" w14:textId="77777777" w:rsidR="00E54017" w:rsidRPr="00E54017" w:rsidRDefault="00E54017" w:rsidP="00E54017">
      <w:pPr>
        <w:numPr>
          <w:ilvl w:val="0"/>
          <w:numId w:val="1"/>
        </w:numPr>
      </w:pPr>
      <w:r w:rsidRPr="00E54017">
        <w:t>22. februārī plkst. 16:00 2. seminārs - </w:t>
      </w:r>
      <w:proofErr w:type="spellStart"/>
      <w:r w:rsidRPr="00E54017">
        <w:fldChar w:fldCharType="begin"/>
      </w:r>
      <w:r w:rsidRPr="00E54017">
        <w:instrText>HYPERLINK "http://forms.office.com/e/xYdXT2j80m" \t "_blank"</w:instrText>
      </w:r>
      <w:r w:rsidRPr="00E54017">
        <w:fldChar w:fldCharType="separate"/>
      </w:r>
      <w:r w:rsidRPr="00E54017">
        <w:rPr>
          <w:rStyle w:val="Hyperlink"/>
        </w:rPr>
        <w:t>Formatīvā</w:t>
      </w:r>
      <w:proofErr w:type="spellEnd"/>
      <w:r w:rsidRPr="00E54017">
        <w:rPr>
          <w:rStyle w:val="Hyperlink"/>
        </w:rPr>
        <w:t xml:space="preserve"> vērtēšana un atgriezeniskās saites sniegšana.</w:t>
      </w:r>
      <w:r w:rsidRPr="00E54017">
        <w:fldChar w:fldCharType="end"/>
      </w:r>
    </w:p>
    <w:p w14:paraId="3A92284E" w14:textId="77777777" w:rsidR="00E54017" w:rsidRPr="00E54017" w:rsidRDefault="00E54017" w:rsidP="00E54017">
      <w:pPr>
        <w:numPr>
          <w:ilvl w:val="0"/>
          <w:numId w:val="1"/>
        </w:numPr>
      </w:pPr>
      <w:r w:rsidRPr="00E54017">
        <w:t>29. martā plkst. 16:00 3. seminārs - </w:t>
      </w:r>
      <w:hyperlink r:id="rId5" w:tgtFrame="_blank" w:history="1">
        <w:r w:rsidRPr="00E54017">
          <w:rPr>
            <w:rStyle w:val="Hyperlink"/>
          </w:rPr>
          <w:t>Apgrieztās klases metodes īstenošana I.</w:t>
        </w:r>
      </w:hyperlink>
      <w:r w:rsidRPr="00E54017">
        <w:t> </w:t>
      </w:r>
    </w:p>
    <w:p w14:paraId="1421043E" w14:textId="77777777" w:rsidR="00E54017" w:rsidRPr="00E54017" w:rsidRDefault="00E54017" w:rsidP="00E54017">
      <w:pPr>
        <w:numPr>
          <w:ilvl w:val="0"/>
          <w:numId w:val="1"/>
        </w:numPr>
      </w:pPr>
      <w:r w:rsidRPr="00E54017">
        <w:t>19. aprīlī plkst. 16:00 4. seminārs - </w:t>
      </w:r>
      <w:hyperlink r:id="rId6" w:tgtFrame="_blank" w:history="1">
        <w:r w:rsidRPr="00E54017">
          <w:rPr>
            <w:rStyle w:val="Hyperlink"/>
          </w:rPr>
          <w:t>Apgrieztās klases metodes īstenošana II.</w:t>
        </w:r>
      </w:hyperlink>
      <w:r w:rsidRPr="00E54017">
        <w:t> </w:t>
      </w:r>
    </w:p>
    <w:p w14:paraId="51AC7213" w14:textId="77777777" w:rsidR="00E54017" w:rsidRPr="00E54017" w:rsidRDefault="00E54017" w:rsidP="00E54017">
      <w:r w:rsidRPr="00E54017">
        <w:t>Semināri tiks ierakstīti un pēc to norises būs pieejami </w:t>
      </w:r>
      <w:hyperlink r:id="rId7" w:tgtFrame="_blank" w:history="1">
        <w:r w:rsidRPr="00E54017">
          <w:rPr>
            <w:rStyle w:val="Hyperlink"/>
            <w:i/>
            <w:iCs/>
          </w:rPr>
          <w:t>skolo.lv</w:t>
        </w:r>
        <w:r w:rsidRPr="00E54017">
          <w:rPr>
            <w:rStyle w:val="Hyperlink"/>
          </w:rPr>
          <w:t> </w:t>
        </w:r>
        <w:proofErr w:type="spellStart"/>
        <w:r w:rsidRPr="00E54017">
          <w:rPr>
            <w:rStyle w:val="Hyperlink"/>
          </w:rPr>
          <w:t>youtube</w:t>
        </w:r>
        <w:proofErr w:type="spellEnd"/>
        <w:r w:rsidRPr="00E54017">
          <w:rPr>
            <w:rStyle w:val="Hyperlink"/>
          </w:rPr>
          <w:t xml:space="preserve"> kanālā</w:t>
        </w:r>
      </w:hyperlink>
      <w:r w:rsidRPr="00E54017">
        <w:t>. </w:t>
      </w:r>
    </w:p>
    <w:p w14:paraId="5FA11B8A" w14:textId="67CD062F" w:rsidR="00E54017" w:rsidRPr="00E54017" w:rsidRDefault="00E54017" w:rsidP="00E54017">
      <w:r w:rsidRPr="00E54017">
        <w:drawing>
          <wp:inline distT="0" distB="0" distL="0" distR="0" wp14:anchorId="51EFB375" wp14:editId="25D7EDDD">
            <wp:extent cx="3810000" cy="723900"/>
            <wp:effectExtent l="0" t="0" r="0" b="0"/>
            <wp:docPr id="69169454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80959E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12369"/>
    <w:multiLevelType w:val="multilevel"/>
    <w:tmpl w:val="7C7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62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7"/>
    <w:rsid w:val="005F7396"/>
    <w:rsid w:val="007B5500"/>
    <w:rsid w:val="00A009DD"/>
    <w:rsid w:val="00E54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DE3D"/>
  <w15:chartTrackingRefBased/>
  <w15:docId w15:val="{E4F57175-B9CF-4BCB-B6C9-D783F89F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017"/>
    <w:rPr>
      <w:rFonts w:eastAsiaTheme="majorEastAsia" w:cstheme="majorBidi"/>
      <w:color w:val="272727" w:themeColor="text1" w:themeTint="D8"/>
    </w:rPr>
  </w:style>
  <w:style w:type="paragraph" w:styleId="Title">
    <w:name w:val="Title"/>
    <w:basedOn w:val="Normal"/>
    <w:next w:val="Normal"/>
    <w:link w:val="TitleChar"/>
    <w:uiPriority w:val="10"/>
    <w:qFormat/>
    <w:rsid w:val="00E54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017"/>
    <w:pPr>
      <w:spacing w:before="160"/>
      <w:jc w:val="center"/>
    </w:pPr>
    <w:rPr>
      <w:i/>
      <w:iCs/>
      <w:color w:val="404040" w:themeColor="text1" w:themeTint="BF"/>
    </w:rPr>
  </w:style>
  <w:style w:type="character" w:customStyle="1" w:styleId="QuoteChar">
    <w:name w:val="Quote Char"/>
    <w:basedOn w:val="DefaultParagraphFont"/>
    <w:link w:val="Quote"/>
    <w:uiPriority w:val="29"/>
    <w:rsid w:val="00E54017"/>
    <w:rPr>
      <w:i/>
      <w:iCs/>
      <w:color w:val="404040" w:themeColor="text1" w:themeTint="BF"/>
    </w:rPr>
  </w:style>
  <w:style w:type="paragraph" w:styleId="ListParagraph">
    <w:name w:val="List Paragraph"/>
    <w:basedOn w:val="Normal"/>
    <w:uiPriority w:val="34"/>
    <w:qFormat/>
    <w:rsid w:val="00E54017"/>
    <w:pPr>
      <w:ind w:left="720"/>
      <w:contextualSpacing/>
    </w:pPr>
  </w:style>
  <w:style w:type="character" w:styleId="IntenseEmphasis">
    <w:name w:val="Intense Emphasis"/>
    <w:basedOn w:val="DefaultParagraphFont"/>
    <w:uiPriority w:val="21"/>
    <w:qFormat/>
    <w:rsid w:val="00E54017"/>
    <w:rPr>
      <w:i/>
      <w:iCs/>
      <w:color w:val="0F4761" w:themeColor="accent1" w:themeShade="BF"/>
    </w:rPr>
  </w:style>
  <w:style w:type="paragraph" w:styleId="IntenseQuote">
    <w:name w:val="Intense Quote"/>
    <w:basedOn w:val="Normal"/>
    <w:next w:val="Normal"/>
    <w:link w:val="IntenseQuoteChar"/>
    <w:uiPriority w:val="30"/>
    <w:qFormat/>
    <w:rsid w:val="00E54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017"/>
    <w:rPr>
      <w:i/>
      <w:iCs/>
      <w:color w:val="0F4761" w:themeColor="accent1" w:themeShade="BF"/>
    </w:rPr>
  </w:style>
  <w:style w:type="character" w:styleId="IntenseReference">
    <w:name w:val="Intense Reference"/>
    <w:basedOn w:val="DefaultParagraphFont"/>
    <w:uiPriority w:val="32"/>
    <w:qFormat/>
    <w:rsid w:val="00E54017"/>
    <w:rPr>
      <w:b/>
      <w:bCs/>
      <w:smallCaps/>
      <w:color w:val="0F4761" w:themeColor="accent1" w:themeShade="BF"/>
      <w:spacing w:val="5"/>
    </w:rPr>
  </w:style>
  <w:style w:type="character" w:styleId="Hyperlink">
    <w:name w:val="Hyperlink"/>
    <w:basedOn w:val="DefaultParagraphFont"/>
    <w:uiPriority w:val="99"/>
    <w:unhideWhenUsed/>
    <w:rsid w:val="00E54017"/>
    <w:rPr>
      <w:color w:val="467886" w:themeColor="hyperlink"/>
      <w:u w:val="single"/>
    </w:rPr>
  </w:style>
  <w:style w:type="character" w:styleId="UnresolvedMention">
    <w:name w:val="Unresolved Mention"/>
    <w:basedOn w:val="DefaultParagraphFont"/>
    <w:uiPriority w:val="99"/>
    <w:semiHidden/>
    <w:unhideWhenUsed/>
    <w:rsid w:val="00E5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10366">
      <w:bodyDiv w:val="1"/>
      <w:marLeft w:val="0"/>
      <w:marRight w:val="0"/>
      <w:marTop w:val="0"/>
      <w:marBottom w:val="0"/>
      <w:divBdr>
        <w:top w:val="none" w:sz="0" w:space="0" w:color="auto"/>
        <w:left w:val="none" w:sz="0" w:space="0" w:color="auto"/>
        <w:bottom w:val="none" w:sz="0" w:space="0" w:color="auto"/>
        <w:right w:val="none" w:sz="0" w:space="0" w:color="auto"/>
      </w:divBdr>
      <w:divsChild>
        <w:div w:id="1429155467">
          <w:marLeft w:val="0"/>
          <w:marRight w:val="0"/>
          <w:marTop w:val="0"/>
          <w:marBottom w:val="0"/>
          <w:divBdr>
            <w:top w:val="none" w:sz="0" w:space="0" w:color="auto"/>
            <w:left w:val="none" w:sz="0" w:space="0" w:color="auto"/>
            <w:bottom w:val="none" w:sz="0" w:space="0" w:color="auto"/>
            <w:right w:val="none" w:sz="0" w:space="0" w:color="auto"/>
          </w:divBdr>
          <w:divsChild>
            <w:div w:id="15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18">
      <w:bodyDiv w:val="1"/>
      <w:marLeft w:val="0"/>
      <w:marRight w:val="0"/>
      <w:marTop w:val="0"/>
      <w:marBottom w:val="0"/>
      <w:divBdr>
        <w:top w:val="none" w:sz="0" w:space="0" w:color="auto"/>
        <w:left w:val="none" w:sz="0" w:space="0" w:color="auto"/>
        <w:bottom w:val="none" w:sz="0" w:space="0" w:color="auto"/>
        <w:right w:val="none" w:sz="0" w:space="0" w:color="auto"/>
      </w:divBdr>
      <w:divsChild>
        <w:div w:id="162863426">
          <w:marLeft w:val="0"/>
          <w:marRight w:val="0"/>
          <w:marTop w:val="0"/>
          <w:marBottom w:val="0"/>
          <w:divBdr>
            <w:top w:val="none" w:sz="0" w:space="0" w:color="auto"/>
            <w:left w:val="none" w:sz="0" w:space="0" w:color="auto"/>
            <w:bottom w:val="none" w:sz="0" w:space="0" w:color="auto"/>
            <w:right w:val="none" w:sz="0" w:space="0" w:color="auto"/>
          </w:divBdr>
          <w:divsChild>
            <w:div w:id="918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macisanasplatformaskololv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s.office.com/e/srMaKHqsy1" TargetMode="External"/><Relationship Id="rId5" Type="http://schemas.openxmlformats.org/officeDocument/2006/relationships/hyperlink" Target="http://forms.office.com/e/LrRMa8sL7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617</Characters>
  <Application>Microsoft Office Word</Application>
  <DocSecurity>0</DocSecurity>
  <Lines>5</Lines>
  <Paragraphs>3</Paragraphs>
  <ScaleCrop>false</ScaleCrop>
  <Company>Valsts izglitibas attistibas agentura</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2025-04-28T10:09:00Z</dcterms:created>
  <dcterms:modified xsi:type="dcterms:W3CDTF">2025-04-28T10:10:00Z</dcterms:modified>
</cp:coreProperties>
</file>