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4091" w14:textId="72FC8F97" w:rsidR="000B6F5D" w:rsidRDefault="000B6F5D" w:rsidP="005D1CA8">
      <w:r w:rsidRPr="000B6F5D">
        <w:t>16.10.2020.</w:t>
      </w:r>
    </w:p>
    <w:p w14:paraId="622CDAAA" w14:textId="5D630369" w:rsidR="000B6F5D" w:rsidRPr="000B6F5D" w:rsidRDefault="000B6F5D" w:rsidP="005D1CA8">
      <w:pPr>
        <w:rPr>
          <w:b/>
          <w:bCs/>
        </w:rPr>
      </w:pPr>
      <w:r w:rsidRPr="000B6F5D">
        <w:rPr>
          <w:b/>
          <w:bCs/>
        </w:rPr>
        <w:t>Tiešsaistes seminārs ekonomikas skolotājiem un skolēniem</w:t>
      </w:r>
    </w:p>
    <w:p w14:paraId="61698F2D" w14:textId="6DA4B125" w:rsidR="005D1CA8" w:rsidRPr="005D1CA8" w:rsidRDefault="005D1CA8" w:rsidP="005D1CA8">
      <w:r w:rsidRPr="005D1CA8">
        <w:t>LU Biznesa, vadības un ekonomikas fakultāte sadarbībā ar Valsts izglītības satura centru (VISC) 2020.gada 6.novembrī rīko semināru “Starptautiskās tirdzniecības un LR nodokļu sistēmas aktualitātes skolēnu zinātniski pētniecisko darbu vadīšanas/rakstīšanas kontekstā”  ekonomikas skolotājiem un skolēniem.</w:t>
      </w:r>
    </w:p>
    <w:p w14:paraId="29A6A0FE" w14:textId="77777777" w:rsidR="005D1CA8" w:rsidRPr="005D1CA8" w:rsidRDefault="005D1CA8" w:rsidP="005D1CA8">
      <w:r w:rsidRPr="005D1CA8">
        <w:t>Seminārs notiks:</w:t>
      </w:r>
    </w:p>
    <w:p w14:paraId="787AFC79" w14:textId="77777777" w:rsidR="005D1CA8" w:rsidRPr="005D1CA8" w:rsidRDefault="005D1CA8" w:rsidP="005D1CA8">
      <w:pPr>
        <w:numPr>
          <w:ilvl w:val="0"/>
          <w:numId w:val="1"/>
        </w:numPr>
      </w:pPr>
      <w:r w:rsidRPr="005D1CA8">
        <w:t xml:space="preserve">Skolotājiem - no plkst. 12.00 līdz 16.45 </w:t>
      </w:r>
      <w:proofErr w:type="spellStart"/>
      <w:r w:rsidRPr="005D1CA8">
        <w:t>Zoom</w:t>
      </w:r>
      <w:proofErr w:type="spellEnd"/>
      <w:r w:rsidRPr="005D1CA8">
        <w:t xml:space="preserve"> platformā;</w:t>
      </w:r>
    </w:p>
    <w:p w14:paraId="2134A3BF" w14:textId="77777777" w:rsidR="005D1CA8" w:rsidRPr="005D1CA8" w:rsidRDefault="005D1CA8" w:rsidP="005D1CA8">
      <w:pPr>
        <w:numPr>
          <w:ilvl w:val="0"/>
          <w:numId w:val="1"/>
        </w:numPr>
      </w:pPr>
      <w:r w:rsidRPr="005D1CA8">
        <w:t xml:space="preserve">Skolēniem – no plkst. 13.00 līdz 15.50 </w:t>
      </w:r>
      <w:proofErr w:type="spellStart"/>
      <w:r w:rsidRPr="005D1CA8">
        <w:t>Zoom</w:t>
      </w:r>
      <w:proofErr w:type="spellEnd"/>
      <w:r w:rsidRPr="005D1CA8">
        <w:t xml:space="preserve"> platformā.</w:t>
      </w:r>
    </w:p>
    <w:p w14:paraId="7B7A9E8A" w14:textId="77777777" w:rsidR="005D1CA8" w:rsidRPr="005D1CA8" w:rsidRDefault="005D1CA8" w:rsidP="005D1CA8">
      <w:proofErr w:type="spellStart"/>
      <w:r w:rsidRPr="005D1CA8">
        <w:t>Linki</w:t>
      </w:r>
      <w:proofErr w:type="spellEnd"/>
      <w:r w:rsidRPr="005D1CA8">
        <w:t xml:space="preserve"> tiešsaistes semināram būs nosūtīti katram dalībniekam uz e-pastu no 3. līdz 4.novembrim.</w:t>
      </w:r>
    </w:p>
    <w:p w14:paraId="2A211144" w14:textId="77777777" w:rsidR="005D1CA8" w:rsidRPr="005D1CA8" w:rsidRDefault="005D1CA8" w:rsidP="005D1CA8">
      <w:r w:rsidRPr="005D1CA8">
        <w:t>Reģistrācija semināram notiks elektroniski līdz 2020.gada 2.novembrim, izmantojot saiti: </w:t>
      </w:r>
      <w:hyperlink r:id="rId5" w:history="1">
        <w:r w:rsidRPr="005D1CA8">
          <w:rPr>
            <w:rStyle w:val="Hyperlink"/>
          </w:rPr>
          <w:t>https://www.bvef.lu.lv/gribu-studet-bvef/skoleniem/seminari/</w:t>
        </w:r>
      </w:hyperlink>
    </w:p>
    <w:p w14:paraId="51A01E5E" w14:textId="77777777" w:rsidR="005D1CA8" w:rsidRPr="005D1CA8" w:rsidRDefault="005D1CA8" w:rsidP="005D1CA8">
      <w:r w:rsidRPr="005D1CA8">
        <w:t>1) Semināra “Starptautiskās tirdzniecības un LR nodokļu sistēmas aktualitātes skolēnu zinātniski pētniecisko darbu </w:t>
      </w:r>
      <w:r w:rsidRPr="005D1CA8">
        <w:rPr>
          <w:u w:val="single"/>
        </w:rPr>
        <w:t>vadīšanas</w:t>
      </w:r>
      <w:r w:rsidRPr="005D1CA8">
        <w:t> kontekstā” programma skolotājiem:</w:t>
      </w:r>
    </w:p>
    <w:p w14:paraId="06B9CCA0" w14:textId="77777777" w:rsidR="005D1CA8" w:rsidRPr="005D1CA8" w:rsidRDefault="005D1CA8" w:rsidP="005D1CA8">
      <w:r w:rsidRPr="005D1CA8">
        <w:t>12.00 – 14.15 Starptautiskās tirdzniecības aktualitātes skolēnu ZPD vadīšanas kontekstā </w:t>
      </w:r>
      <w:r w:rsidRPr="005D1CA8">
        <w:rPr>
          <w:i/>
          <w:iCs/>
        </w:rPr>
        <w:t>(Ekonomikas nodaļas vadītājs, profesors, Dr.oec. Jānis Priede);</w:t>
      </w:r>
    </w:p>
    <w:p w14:paraId="20EBCCC0" w14:textId="77777777" w:rsidR="005D1CA8" w:rsidRPr="005D1CA8" w:rsidRDefault="005D1CA8" w:rsidP="005D1CA8">
      <w:r w:rsidRPr="005D1CA8">
        <w:t>14.30 – 16.45 LR nodokļu sistēmas aktualitātes skolēnu ZPD vadīšanas kontekstā </w:t>
      </w:r>
      <w:r w:rsidRPr="005D1CA8">
        <w:rPr>
          <w:i/>
          <w:iCs/>
        </w:rPr>
        <w:t xml:space="preserve">(Finanšu un grāmatvedības nodaļas lektore, </w:t>
      </w:r>
      <w:proofErr w:type="spellStart"/>
      <w:r w:rsidRPr="005D1CA8">
        <w:rPr>
          <w:i/>
          <w:iCs/>
        </w:rPr>
        <w:t>M.oec</w:t>
      </w:r>
      <w:proofErr w:type="spellEnd"/>
      <w:r w:rsidRPr="005D1CA8">
        <w:rPr>
          <w:i/>
          <w:iCs/>
        </w:rPr>
        <w:t>. Līga Leitāne).</w:t>
      </w:r>
    </w:p>
    <w:p w14:paraId="111AA530" w14:textId="77777777" w:rsidR="005D1CA8" w:rsidRPr="005D1CA8" w:rsidRDefault="005D1CA8" w:rsidP="005D1CA8">
      <w:r w:rsidRPr="005D1CA8">
        <w:t> </w:t>
      </w:r>
    </w:p>
    <w:p w14:paraId="463FE832" w14:textId="77777777" w:rsidR="005D1CA8" w:rsidRPr="005D1CA8" w:rsidRDefault="005D1CA8" w:rsidP="005D1CA8">
      <w:r w:rsidRPr="005D1CA8">
        <w:t>2) Semināra “Starptautiskās tirdzniecības un LR nodokļu sistēmas aktualitātes skolēnu zinātniski pētniecisko darbu </w:t>
      </w:r>
      <w:r w:rsidRPr="005D1CA8">
        <w:rPr>
          <w:u w:val="single"/>
        </w:rPr>
        <w:t>rakstīšanas</w:t>
      </w:r>
      <w:r w:rsidRPr="005D1CA8">
        <w:t> kontekstā” programma skolēniem:</w:t>
      </w:r>
    </w:p>
    <w:p w14:paraId="1CBBA420" w14:textId="77777777" w:rsidR="005D1CA8" w:rsidRPr="005D1CA8" w:rsidRDefault="005D1CA8" w:rsidP="005D1CA8">
      <w:r w:rsidRPr="005D1CA8">
        <w:t>13.00 – 14.20 LR nodokļu sistēmas aktualitātes skolēnu ZPD rakstīšanas kontekstā </w:t>
      </w:r>
      <w:r w:rsidRPr="005D1CA8">
        <w:rPr>
          <w:i/>
          <w:iCs/>
        </w:rPr>
        <w:t xml:space="preserve">(Finanšu un grāmatvedības nodaļas lektore, </w:t>
      </w:r>
      <w:proofErr w:type="spellStart"/>
      <w:r w:rsidRPr="005D1CA8">
        <w:rPr>
          <w:i/>
          <w:iCs/>
        </w:rPr>
        <w:t>M.oec</w:t>
      </w:r>
      <w:proofErr w:type="spellEnd"/>
      <w:r w:rsidRPr="005D1CA8">
        <w:rPr>
          <w:i/>
          <w:iCs/>
        </w:rPr>
        <w:t>. Līga Leitāne);</w:t>
      </w:r>
    </w:p>
    <w:p w14:paraId="659430EC" w14:textId="77777777" w:rsidR="005D1CA8" w:rsidRPr="005D1CA8" w:rsidRDefault="005D1CA8" w:rsidP="005D1CA8">
      <w:r w:rsidRPr="005D1CA8">
        <w:t>14.30 – 15.50 Starptautiskās tirdzniecības aktualitātes skolēnu ZPD vadīšanas kontekstā </w:t>
      </w:r>
      <w:r w:rsidRPr="005D1CA8">
        <w:rPr>
          <w:i/>
          <w:iCs/>
        </w:rPr>
        <w:t>(Ekonomikas nodaļas vadītājs, profesors, Dr.oec. Jānis Priede).</w:t>
      </w:r>
    </w:p>
    <w:p w14:paraId="1D105EC6" w14:textId="77777777" w:rsidR="005D1CA8" w:rsidRPr="005D1CA8" w:rsidRDefault="005D1CA8" w:rsidP="005D1CA8">
      <w:r w:rsidRPr="005D1CA8">
        <w:t xml:space="preserve">Atbildīgā persona: </w:t>
      </w:r>
      <w:proofErr w:type="spellStart"/>
      <w:r w:rsidRPr="005D1CA8">
        <w:t>J.Šalkovska</w:t>
      </w:r>
      <w:proofErr w:type="spellEnd"/>
      <w:r w:rsidRPr="005D1CA8">
        <w:t xml:space="preserve"> (e-pasts: </w:t>
      </w:r>
      <w:hyperlink r:id="rId6" w:history="1">
        <w:r w:rsidRPr="005D1CA8">
          <w:rPr>
            <w:rStyle w:val="Hyperlink"/>
          </w:rPr>
          <w:t>jelena.salkovska@lu.lv</w:t>
        </w:r>
      </w:hyperlink>
      <w:r w:rsidRPr="005D1CA8">
        <w:t>, mob.tel. 29615933)</w:t>
      </w:r>
    </w:p>
    <w:p w14:paraId="18109BD0" w14:textId="77777777" w:rsidR="005D1CA8" w:rsidRPr="005D1CA8" w:rsidRDefault="005D1CA8" w:rsidP="005D1CA8">
      <w:r w:rsidRPr="005D1CA8">
        <w:lastRenderedPageBreak/>
        <w:t>Pasākumi tiek īstenoti ESF projekta “Nacionāla un starptautiska mēroga pasākumu īstenošana izglītojamo talantu attīstībai” ietvaros, projekta numurs 8.3.2.1/16/I/002.</w:t>
      </w:r>
    </w:p>
    <w:p w14:paraId="50363D49" w14:textId="77777777" w:rsidR="005D1CA8" w:rsidRPr="005D1CA8" w:rsidRDefault="005D1CA8" w:rsidP="005D1CA8">
      <w:r w:rsidRPr="005D1CA8">
        <w:t>Autors: </w:t>
      </w:r>
    </w:p>
    <w:p w14:paraId="4BD9FCFD" w14:textId="77777777" w:rsidR="005D1CA8" w:rsidRPr="005D1CA8" w:rsidRDefault="005D1CA8" w:rsidP="005D1CA8">
      <w:r w:rsidRPr="005D1CA8">
        <w:t xml:space="preserve">A. </w:t>
      </w:r>
      <w:proofErr w:type="spellStart"/>
      <w:r w:rsidRPr="005D1CA8">
        <w:t>Sviderska</w:t>
      </w:r>
      <w:proofErr w:type="spellEnd"/>
    </w:p>
    <w:p w14:paraId="79E6EF45" w14:textId="025B6B9D" w:rsidR="005F7396" w:rsidRDefault="005D1CA8">
      <w:r>
        <w:rPr>
          <w:noProof/>
        </w:rPr>
        <w:drawing>
          <wp:inline distT="0" distB="0" distL="0" distR="0" wp14:anchorId="0614962E" wp14:editId="20E4BE0B">
            <wp:extent cx="3810000" cy="723900"/>
            <wp:effectExtent l="0" t="0" r="0" b="0"/>
            <wp:docPr id="589603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5037"/>
    <w:multiLevelType w:val="multilevel"/>
    <w:tmpl w:val="1012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8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A8"/>
    <w:rsid w:val="000B6F5D"/>
    <w:rsid w:val="00235409"/>
    <w:rsid w:val="005D1CA8"/>
    <w:rsid w:val="005F7396"/>
    <w:rsid w:val="008A6FE0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EC13"/>
  <w15:chartTrackingRefBased/>
  <w15:docId w15:val="{254E9CFA-79BB-4D07-88DF-701D3BF3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C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1C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606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8424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salkovska@lu.lv" TargetMode="External"/><Relationship Id="rId5" Type="http://schemas.openxmlformats.org/officeDocument/2006/relationships/hyperlink" Target="https://www.bvef.lu.lv/gribu-studet-bvef/skoleniem/seminar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1310</Words>
  <Characters>748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2025-04-24T07:23:00Z</dcterms:created>
  <dcterms:modified xsi:type="dcterms:W3CDTF">2025-04-29T08:59:00Z</dcterms:modified>
</cp:coreProperties>
</file>