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B194" w14:textId="426EE802" w:rsidR="00777409" w:rsidRDefault="00777409" w:rsidP="00C5464B">
      <w:r w:rsidRPr="00777409">
        <w:t>30.10.2020.</w:t>
      </w:r>
    </w:p>
    <w:p w14:paraId="0F7D5D1E" w14:textId="1B6EA9FF" w:rsidR="00777409" w:rsidRPr="00777409" w:rsidRDefault="00777409" w:rsidP="00C5464B">
      <w:pPr>
        <w:rPr>
          <w:b/>
          <w:bCs/>
        </w:rPr>
      </w:pPr>
      <w:r w:rsidRPr="00777409">
        <w:rPr>
          <w:b/>
          <w:bCs/>
        </w:rPr>
        <w:t>Latviešu valodas (mazākumtautību izglītības programmā) valsts 37. olimpiādes 7. - 8. klašu uzaicināto saraksts</w:t>
      </w:r>
    </w:p>
    <w:p w14:paraId="5308712B" w14:textId="43863A74" w:rsidR="00C5464B" w:rsidRPr="00C5464B" w:rsidRDefault="00C5464B" w:rsidP="00C5464B">
      <w:r w:rsidRPr="00C5464B">
        <w:t>Latviešu valodas (skolām, kas īsteno mazākumtautību izglītības programmu) valsts 37. olimpiādes I kārta notiks 2020. gada 20. novembrī republikas pilsētas pašvaldībās, to izglītības pārvaldēs vai novadu apvienībās. Olimpiādes sākums plkst. 10.00.</w:t>
      </w:r>
    </w:p>
    <w:p w14:paraId="05EA69B3" w14:textId="77777777" w:rsidR="00C5464B" w:rsidRPr="00C5464B" w:rsidRDefault="00C5464B" w:rsidP="00C5464B">
      <w:r w:rsidRPr="00C5464B">
        <w:t>Uz valsts olimpiādi uzaicināti dalībnieki, kuri ieguvuši vismaz 42 punktus 2. posma olimpiādē, kurā kopumā piedalījās 488 skolēni.</w:t>
      </w:r>
    </w:p>
    <w:p w14:paraId="0CE59ACC" w14:textId="77777777" w:rsidR="00C5464B" w:rsidRPr="00C5464B" w:rsidRDefault="00C5464B" w:rsidP="00C5464B">
      <w:r w:rsidRPr="00C5464B">
        <w:t>Aicinām iepazīties ar olimpiādes uzaicināto dalībnieku sarakstu un norises kārtību:</w:t>
      </w:r>
    </w:p>
    <w:p w14:paraId="5F704260" w14:textId="3EF5A126" w:rsidR="00C5464B" w:rsidRPr="00C5464B" w:rsidRDefault="00C5464B" w:rsidP="00C5464B">
      <w:pPr>
        <w:numPr>
          <w:ilvl w:val="0"/>
          <w:numId w:val="1"/>
        </w:numPr>
      </w:pPr>
      <w:hyperlink r:id="rId5" w:history="1">
        <w:r w:rsidRPr="00C5464B">
          <w:rPr>
            <w:rStyle w:val="Hyperlink"/>
          </w:rPr>
          <w:t>Latviešu valodas (izglītības iestādēm, kas īsteno mazākumtautību izglītības programmu) valsts 37. Olimpiādes  7. – 8. Klašu uzaicināto dalībnieku saraksts</w:t>
        </w:r>
      </w:hyperlink>
      <w:r w:rsidRPr="00C5464B">
        <w:t>; </w:t>
      </w:r>
    </w:p>
    <w:p w14:paraId="70AF348A" w14:textId="176CE8EC" w:rsidR="00C5464B" w:rsidRPr="00C5464B" w:rsidRDefault="00C5464B" w:rsidP="00C5464B">
      <w:pPr>
        <w:numPr>
          <w:ilvl w:val="0"/>
          <w:numId w:val="1"/>
        </w:numPr>
      </w:pPr>
      <w:hyperlink r:id="rId6" w:history="1">
        <w:r w:rsidRPr="00C5464B">
          <w:rPr>
            <w:rStyle w:val="Hyperlink"/>
          </w:rPr>
          <w:t>Latviešu valodas (izglītības iestādēm, kas īsteno mazākumtautību izglītības programmu) valsts 37.olimpiādes norises kārtība</w:t>
        </w:r>
      </w:hyperlink>
      <w:hyperlink r:id="rId7" w:history="1">
        <w:r w:rsidRPr="00C5464B">
          <w:rPr>
            <w:rStyle w:val="Hyperlink"/>
          </w:rPr>
          <w:t> (ar grozījumiem).</w:t>
        </w:r>
      </w:hyperlink>
      <w:r w:rsidRPr="00C5464B">
        <w:t> </w:t>
      </w:r>
    </w:p>
    <w:p w14:paraId="0C7F7FE8" w14:textId="77777777" w:rsidR="00C5464B" w:rsidRPr="00C5464B" w:rsidRDefault="00C5464B" w:rsidP="00C5464B">
      <w:r w:rsidRPr="00C5464B">
        <w:t>Atgādinām, ka saskaņā ar 2012.gada 5.jūnija Ministru kabineta noteikumu Nr.384 "Mācību priekšmetu olimpiāžu organizēšanas noteikumi" 25.punktu olimpiādes dalībnieks pirms olimpiādes uzrāda olimpiādes vadītājam personu apliecinošu dokumentu.</w:t>
      </w:r>
    </w:p>
    <w:p w14:paraId="125A9ECE" w14:textId="77777777" w:rsidR="00C5464B" w:rsidRPr="00C5464B" w:rsidRDefault="00C5464B" w:rsidP="00C5464B">
      <w:r w:rsidRPr="00C5464B">
        <w:t>Olimpiāde tiek organizēta ESF projekta “Nacionāla un starptautiska mēroga pasākumu īstenošana izglītojamo talantu attīstībai” ietvaros, projekta numurs 8.3.2.1/16/I/002.</w:t>
      </w:r>
    </w:p>
    <w:p w14:paraId="398B0F2A" w14:textId="77777777" w:rsidR="00C5464B" w:rsidRPr="00C5464B" w:rsidRDefault="00C5464B" w:rsidP="00C5464B">
      <w:r w:rsidRPr="00C5464B">
        <w:t> </w:t>
      </w:r>
    </w:p>
    <w:p w14:paraId="26D19F4B" w14:textId="7659248A" w:rsidR="00C5464B" w:rsidRPr="00C5464B" w:rsidRDefault="00C5464B" w:rsidP="00C5464B">
      <w:r w:rsidRPr="00C5464B">
        <w:t>Papildus informācija:</w:t>
      </w:r>
      <w:r w:rsidRPr="00C5464B">
        <w:br/>
        <w:t xml:space="preserve">Sintija </w:t>
      </w:r>
      <w:proofErr w:type="spellStart"/>
      <w:r w:rsidRPr="00C5464B">
        <w:t>Birule</w:t>
      </w:r>
      <w:proofErr w:type="spellEnd"/>
      <w:r w:rsidRPr="00C5464B">
        <w:br/>
        <w:t>Koordinatore mācību priekšmetu olimpiāžu nodrošināšanas jomā</w:t>
      </w:r>
      <w:r w:rsidRPr="00C5464B">
        <w:br/>
      </w:r>
    </w:p>
    <w:p w14:paraId="52D8BC56" w14:textId="77777777" w:rsidR="00C5464B" w:rsidRPr="00C5464B" w:rsidRDefault="00C5464B" w:rsidP="00C5464B">
      <w:r w:rsidRPr="00C5464B">
        <w:t> </w:t>
      </w:r>
    </w:p>
    <w:p w14:paraId="4DD9B6BE" w14:textId="397D1C8E" w:rsidR="005F7396" w:rsidRDefault="00DC618A">
      <w:r>
        <w:rPr>
          <w:noProof/>
        </w:rPr>
        <w:drawing>
          <wp:inline distT="0" distB="0" distL="0" distR="0" wp14:anchorId="6AC797C6" wp14:editId="6DCF0198">
            <wp:extent cx="3810000" cy="723900"/>
            <wp:effectExtent l="0" t="0" r="0" b="0"/>
            <wp:docPr id="309851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2763D"/>
    <w:multiLevelType w:val="multilevel"/>
    <w:tmpl w:val="B480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35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4B"/>
    <w:rsid w:val="005A3FB2"/>
    <w:rsid w:val="005F7396"/>
    <w:rsid w:val="00613809"/>
    <w:rsid w:val="00777409"/>
    <w:rsid w:val="00A009DD"/>
    <w:rsid w:val="00A56FF3"/>
    <w:rsid w:val="00C5464B"/>
    <w:rsid w:val="00D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A67"/>
  <w15:chartTrackingRefBased/>
  <w15:docId w15:val="{84AB0EBE-645B-4107-A21D-9D62F8CB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6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6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visc.gov.lv/sites/visc/files/content/olimpiades/kartiba/lat2_3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aa.gov.lv/sites/viaa/files/media_file/lat2_37.pdf" TargetMode="External"/><Relationship Id="rId5" Type="http://schemas.openxmlformats.org/officeDocument/2006/relationships/hyperlink" Target="https://www.viaa.gov.lv/sites/viaa/files/media_file/lat2_37_uzaicinati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605</Characters>
  <Application>Microsoft Office Word</Application>
  <DocSecurity>0</DocSecurity>
  <Lines>5</Lines>
  <Paragraphs>3</Paragraphs>
  <ScaleCrop>false</ScaleCrop>
  <Company>Valsts izglitibas attistibas agentura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3</cp:revision>
  <dcterms:created xsi:type="dcterms:W3CDTF">2025-04-24T07:30:00Z</dcterms:created>
  <dcterms:modified xsi:type="dcterms:W3CDTF">2025-04-29T09:10:00Z</dcterms:modified>
</cp:coreProperties>
</file>