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D516" w14:textId="4AD3ECCA" w:rsidR="00A31A09" w:rsidRPr="00A31A09" w:rsidRDefault="00A31A09" w:rsidP="00694012">
      <w:r w:rsidRPr="00A31A09">
        <w:t>16.06.2021.</w:t>
      </w:r>
    </w:p>
    <w:p w14:paraId="12283761" w14:textId="73C885E0" w:rsidR="00A31A09" w:rsidRPr="00A31A09" w:rsidRDefault="00A31A09" w:rsidP="00694012">
      <w:pPr>
        <w:rPr>
          <w:b/>
          <w:bCs/>
        </w:rPr>
      </w:pPr>
      <w:r w:rsidRPr="00A31A09">
        <w:rPr>
          <w:b/>
          <w:bCs/>
        </w:rPr>
        <w:t>Latvijas skolēni vairāk nekā 1000 dalībnieku konkurencē izcīna godalgas starptautiskajā “</w:t>
      </w:r>
      <w:proofErr w:type="spellStart"/>
      <w:r w:rsidRPr="00A31A09">
        <w:rPr>
          <w:b/>
          <w:bCs/>
        </w:rPr>
        <w:t>Genius</w:t>
      </w:r>
      <w:proofErr w:type="spellEnd"/>
      <w:r w:rsidRPr="00A31A09">
        <w:rPr>
          <w:b/>
          <w:bCs/>
        </w:rPr>
        <w:t>” olimpiādē</w:t>
      </w:r>
    </w:p>
    <w:p w14:paraId="522A4A8E" w14:textId="1F837B91" w:rsidR="00694012" w:rsidRPr="00694012" w:rsidRDefault="00694012" w:rsidP="00694012">
      <w:r w:rsidRPr="00694012">
        <w:t>Globālo apkārtējās vides jautājumu olimpiāde “</w:t>
      </w:r>
      <w:proofErr w:type="spellStart"/>
      <w:r w:rsidRPr="00694012">
        <w:t>Genius</w:t>
      </w:r>
      <w:proofErr w:type="spellEnd"/>
      <w:r w:rsidRPr="00694012">
        <w:t>” šogad tiešsaistes formā norisinājās no 7. līdz 12. jūnijam. Latviju olimpiādes zinātnes kategorijā, prezentējot savus zinātniskās pētniecības darbus, šogad pārstāvēja seši skolēni. 1021 skolēnu un 816 zinātniskās pētniecības darbu konkurencē godalgas un atzinības olimpiādē izcīnīja visi Latvijas pārstāvji.</w:t>
      </w:r>
    </w:p>
    <w:p w14:paraId="3B7B1914" w14:textId="77777777" w:rsidR="00694012" w:rsidRPr="00694012" w:rsidRDefault="00694012" w:rsidP="00694012">
      <w:r w:rsidRPr="00694012">
        <w:t xml:space="preserve">RTU inženierzinātņu vidusskolas 12. klases skolnieki Džonatans Miks </w:t>
      </w:r>
      <w:proofErr w:type="spellStart"/>
      <w:r w:rsidRPr="00694012">
        <w:t>Melgalvis</w:t>
      </w:r>
      <w:proofErr w:type="spellEnd"/>
      <w:r w:rsidRPr="00694012">
        <w:t xml:space="preserve"> un Edvards Jānis Treijs ar darbu “1,4-Dihidropiridīnu oksidēšana ar </w:t>
      </w:r>
      <w:proofErr w:type="spellStart"/>
      <w:r w:rsidRPr="00694012">
        <w:t>Oxone</w:t>
      </w:r>
      <w:proofErr w:type="spellEnd"/>
      <w:r w:rsidRPr="00694012">
        <w:t xml:space="preserve"> (kālija </w:t>
      </w:r>
      <w:proofErr w:type="spellStart"/>
      <w:r w:rsidRPr="00694012">
        <w:t>monopersulfātu</w:t>
      </w:r>
      <w:proofErr w:type="spellEnd"/>
      <w:r w:rsidRPr="00694012">
        <w:t xml:space="preserve">)” olimpiādē ieguva sudraba medaļu. Rīgas Angļu ģimnāzijas 12. klases skolniece Evelīna Rudzīte ar darbu “Ābolu sulas kā dabiskā kodinātāja izmantošana dažādos vilnas šķiedras krāsošanas ar augu krāsvielām režīmos”, kā arī RTU inženierzinātņu vidusskolas 11. klases skolnieks Otomārs Gulbis ar darbu “Melnā </w:t>
      </w:r>
      <w:proofErr w:type="spellStart"/>
      <w:r w:rsidRPr="00694012">
        <w:t>anodiskā</w:t>
      </w:r>
      <w:proofErr w:type="spellEnd"/>
      <w:r w:rsidRPr="00694012">
        <w:t xml:space="preserve"> titāna dioksīda </w:t>
      </w:r>
      <w:proofErr w:type="spellStart"/>
      <w:r w:rsidRPr="00694012">
        <w:t>fotoelektroķīmiskās</w:t>
      </w:r>
      <w:proofErr w:type="spellEnd"/>
      <w:r w:rsidRPr="00694012">
        <w:t xml:space="preserve"> īpašības” olimpiādē ieguva bronzas medaļas. Savukārt Daugavpils 13. vidusskolas skolnieces Anastasija </w:t>
      </w:r>
      <w:proofErr w:type="spellStart"/>
      <w:r w:rsidRPr="00694012">
        <w:t>Paškeviča</w:t>
      </w:r>
      <w:proofErr w:type="spellEnd"/>
      <w:r w:rsidRPr="00694012">
        <w:t xml:space="preserve"> un Ērika </w:t>
      </w:r>
      <w:proofErr w:type="spellStart"/>
      <w:r w:rsidRPr="00694012">
        <w:t>Ploka</w:t>
      </w:r>
      <w:proofErr w:type="spellEnd"/>
      <w:r w:rsidRPr="00694012">
        <w:t xml:space="preserve"> ar zinātniskās pētniecības darbu “Baktērijas </w:t>
      </w:r>
      <w:proofErr w:type="spellStart"/>
      <w:r w:rsidRPr="00694012">
        <w:t>geobacter</w:t>
      </w:r>
      <w:proofErr w:type="spellEnd"/>
      <w:r w:rsidRPr="00694012">
        <w:t xml:space="preserve"> kā perspektīvs zaļās elektroenerģijas avots” olimpiādē izcīnīja atzinību.</w:t>
      </w:r>
    </w:p>
    <w:p w14:paraId="7C7DF8E4" w14:textId="77777777" w:rsidR="00694012" w:rsidRPr="00694012" w:rsidRDefault="00694012" w:rsidP="00694012">
      <w:r w:rsidRPr="00694012">
        <w:t>Kopumā starptautiskajā olimpiādē piedalījās dalībnieki no 85 pasaules valstīm, savukārt zinātnes kategorijā tika prezentēti 816 zinātniskās pētniecības darbi un 631 no tiem tika apbalvotas ar medaļām vai atzinībām.</w:t>
      </w:r>
    </w:p>
    <w:p w14:paraId="07C240DC" w14:textId="77777777" w:rsidR="00694012" w:rsidRPr="00694012" w:rsidRDefault="00694012" w:rsidP="00694012">
      <w:r w:rsidRPr="00694012">
        <w:t xml:space="preserve">“Mūsu pētījumā strādājām ar </w:t>
      </w:r>
      <w:proofErr w:type="spellStart"/>
      <w:r w:rsidRPr="00694012">
        <w:t>dihidropiridīniem</w:t>
      </w:r>
      <w:proofErr w:type="spellEnd"/>
      <w:r w:rsidRPr="00694012">
        <w:t xml:space="preserve"> – ķīmisko savienojumu klasi, kas Latvijā ir plaši pētīta. Pētījuma gaitā apskatījām jaunu reakciju, kurai līdz šim zināmajās publikācijās nav tikusi pievērsta padziļināta uzmanība. Tā ir </w:t>
      </w:r>
      <w:proofErr w:type="spellStart"/>
      <w:r w:rsidRPr="00694012">
        <w:t>dihidropiridīnu</w:t>
      </w:r>
      <w:proofErr w:type="spellEnd"/>
      <w:r w:rsidRPr="00694012">
        <w:t xml:space="preserve"> pārvērtība par </w:t>
      </w:r>
      <w:proofErr w:type="spellStart"/>
      <w:r w:rsidRPr="00694012">
        <w:t>daudzaizvietotiem</w:t>
      </w:r>
      <w:proofErr w:type="spellEnd"/>
      <w:r w:rsidRPr="00694012">
        <w:t xml:space="preserve"> </w:t>
      </w:r>
      <w:proofErr w:type="spellStart"/>
      <w:r w:rsidRPr="00694012">
        <w:t>furāniem</w:t>
      </w:r>
      <w:proofErr w:type="spellEnd"/>
      <w:r w:rsidRPr="00694012">
        <w:t xml:space="preserve"> un to atvasinājumiem – tie ir savienojumi, kas ir daudzu medikamentu un </w:t>
      </w:r>
      <w:proofErr w:type="spellStart"/>
      <w:r w:rsidRPr="00694012">
        <w:t>dabasvielu</w:t>
      </w:r>
      <w:proofErr w:type="spellEnd"/>
      <w:r w:rsidRPr="00694012">
        <w:t xml:space="preserve"> sastāvā, bet kuru sintēzei trūkst efektīvu metožu. Rezultātā tika noskaidrota šīs ķīmiskās reakcijas norises gaita un aprakstīta iepriekš nenovērota </w:t>
      </w:r>
      <w:proofErr w:type="spellStart"/>
      <w:r w:rsidRPr="00694012">
        <w:t>dihidropiridīnu</w:t>
      </w:r>
      <w:proofErr w:type="spellEnd"/>
      <w:r w:rsidRPr="00694012">
        <w:t xml:space="preserve"> ķīmiskā īpašība. Papildus tam apskatīto ķīmisko reakciju iespējams veikt, izmantojot ekonomiski izdevīgus un videi nekaitīgus šķīdinātājus un reaģentus,” par izstrādāto zinātniskās pētniecības darbu stāsta sudraba godalgu ieguvēji Edvards Jānis Treijs un Džonatans Miks </w:t>
      </w:r>
      <w:proofErr w:type="spellStart"/>
      <w:r w:rsidRPr="00694012">
        <w:t>Melgalvis</w:t>
      </w:r>
      <w:proofErr w:type="spellEnd"/>
      <w:r w:rsidRPr="00694012">
        <w:t>.</w:t>
      </w:r>
    </w:p>
    <w:p w14:paraId="423EFF7B" w14:textId="77777777" w:rsidR="00694012" w:rsidRPr="00694012" w:rsidRDefault="00694012" w:rsidP="00694012">
      <w:r w:rsidRPr="00694012">
        <w:t>Tradicionāli “</w:t>
      </w:r>
      <w:proofErr w:type="spellStart"/>
      <w:r w:rsidRPr="00694012">
        <w:t>Genius</w:t>
      </w:r>
      <w:proofErr w:type="spellEnd"/>
      <w:r w:rsidRPr="00694012">
        <w:t xml:space="preserve">” globālo apkārtējās vides jautājumu olimpiāde norisinās Amerikas Savienotajās Valstīs, kur vienkopus tiekas talantīgākie skolēni no visas pasaules, tomēr pandēmijas ierobežojumu dēļ šogad tā tika organizēta tiešsaistes formā. Tā kā pagājušā gadā olimpiāde tika pārcelta, šogad Latviju tajā </w:t>
      </w:r>
      <w:r w:rsidRPr="00694012">
        <w:lastRenderedPageBreak/>
        <w:t>pārstāvēja divas reizes vairāk skolēnu - divu zinātniskās pētniecības darbu vietā olimpiādē tika prezentēti četri.</w:t>
      </w:r>
    </w:p>
    <w:p w14:paraId="05DBD712" w14:textId="77777777" w:rsidR="00694012" w:rsidRPr="00694012" w:rsidRDefault="00694012" w:rsidP="00694012">
      <w:r w:rsidRPr="00694012">
        <w:t>2021. un 2020. gadā “</w:t>
      </w:r>
      <w:proofErr w:type="spellStart"/>
      <w:r w:rsidRPr="00694012">
        <w:t>Genius</w:t>
      </w:r>
      <w:proofErr w:type="spellEnd"/>
      <w:r w:rsidRPr="00694012">
        <w:t>” olimpiādei visās tās kategorijās tika pieteikts kopumā 2481 skolēnu darbs, bet dalībai apstiprināti tika 1245 darbi jeb 50% no pieteiktajiem. Skolēni no visas pasaules olimpiādē darbus prezentē tādās kategorijās kā zinātne, māksla, īsfilmas, radošā rakstīšana, robotika, mūzika un bizness.</w:t>
      </w:r>
    </w:p>
    <w:p w14:paraId="5DD688A8" w14:textId="77777777" w:rsidR="00694012" w:rsidRPr="00694012" w:rsidRDefault="00694012" w:rsidP="00694012">
      <w:r w:rsidRPr="00694012">
        <w:t>Latvijas skolēnu dalība olimpiādē īstenota ESF projekta “Nacionāla un starptautiska mēroga pasākumu īstenošana izglītojamo talantu attīstībai” ietvaros, projekta numurs 8.3.2.1/16/I/002.</w:t>
      </w:r>
    </w:p>
    <w:p w14:paraId="5863F794" w14:textId="54C3DBD2" w:rsidR="005F7396" w:rsidRDefault="00694012">
      <w:r>
        <w:rPr>
          <w:noProof/>
        </w:rPr>
        <w:drawing>
          <wp:inline distT="0" distB="0" distL="0" distR="0" wp14:anchorId="4445376B" wp14:editId="6C27FA8D">
            <wp:extent cx="3810000" cy="723900"/>
            <wp:effectExtent l="0" t="0" r="0" b="0"/>
            <wp:docPr id="1864739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12"/>
    <w:rsid w:val="005F7396"/>
    <w:rsid w:val="00655D5D"/>
    <w:rsid w:val="00694012"/>
    <w:rsid w:val="00A009DD"/>
    <w:rsid w:val="00A31A09"/>
    <w:rsid w:val="00ED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92DC"/>
  <w15:chartTrackingRefBased/>
  <w15:docId w15:val="{D4727E13-1C0F-4BF7-824E-115E28F0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012"/>
    <w:rPr>
      <w:rFonts w:eastAsiaTheme="majorEastAsia" w:cstheme="majorBidi"/>
      <w:color w:val="272727" w:themeColor="text1" w:themeTint="D8"/>
    </w:rPr>
  </w:style>
  <w:style w:type="paragraph" w:styleId="Title">
    <w:name w:val="Title"/>
    <w:basedOn w:val="Normal"/>
    <w:next w:val="Normal"/>
    <w:link w:val="TitleChar"/>
    <w:uiPriority w:val="10"/>
    <w:qFormat/>
    <w:rsid w:val="0069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012"/>
    <w:pPr>
      <w:spacing w:before="160"/>
      <w:jc w:val="center"/>
    </w:pPr>
    <w:rPr>
      <w:i/>
      <w:iCs/>
      <w:color w:val="404040" w:themeColor="text1" w:themeTint="BF"/>
    </w:rPr>
  </w:style>
  <w:style w:type="character" w:customStyle="1" w:styleId="QuoteChar">
    <w:name w:val="Quote Char"/>
    <w:basedOn w:val="DefaultParagraphFont"/>
    <w:link w:val="Quote"/>
    <w:uiPriority w:val="29"/>
    <w:rsid w:val="00694012"/>
    <w:rPr>
      <w:i/>
      <w:iCs/>
      <w:color w:val="404040" w:themeColor="text1" w:themeTint="BF"/>
    </w:rPr>
  </w:style>
  <w:style w:type="paragraph" w:styleId="ListParagraph">
    <w:name w:val="List Paragraph"/>
    <w:basedOn w:val="Normal"/>
    <w:uiPriority w:val="34"/>
    <w:qFormat/>
    <w:rsid w:val="00694012"/>
    <w:pPr>
      <w:ind w:left="720"/>
      <w:contextualSpacing/>
    </w:pPr>
  </w:style>
  <w:style w:type="character" w:styleId="IntenseEmphasis">
    <w:name w:val="Intense Emphasis"/>
    <w:basedOn w:val="DefaultParagraphFont"/>
    <w:uiPriority w:val="21"/>
    <w:qFormat/>
    <w:rsid w:val="00694012"/>
    <w:rPr>
      <w:i/>
      <w:iCs/>
      <w:color w:val="0F4761" w:themeColor="accent1" w:themeShade="BF"/>
    </w:rPr>
  </w:style>
  <w:style w:type="paragraph" w:styleId="IntenseQuote">
    <w:name w:val="Intense Quote"/>
    <w:basedOn w:val="Normal"/>
    <w:next w:val="Normal"/>
    <w:link w:val="IntenseQuoteChar"/>
    <w:uiPriority w:val="30"/>
    <w:qFormat/>
    <w:rsid w:val="00694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012"/>
    <w:rPr>
      <w:i/>
      <w:iCs/>
      <w:color w:val="0F4761" w:themeColor="accent1" w:themeShade="BF"/>
    </w:rPr>
  </w:style>
  <w:style w:type="character" w:styleId="IntenseReference">
    <w:name w:val="Intense Reference"/>
    <w:basedOn w:val="DefaultParagraphFont"/>
    <w:uiPriority w:val="32"/>
    <w:qFormat/>
    <w:rsid w:val="00694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10861">
      <w:bodyDiv w:val="1"/>
      <w:marLeft w:val="0"/>
      <w:marRight w:val="0"/>
      <w:marTop w:val="0"/>
      <w:marBottom w:val="0"/>
      <w:divBdr>
        <w:top w:val="none" w:sz="0" w:space="0" w:color="auto"/>
        <w:left w:val="none" w:sz="0" w:space="0" w:color="auto"/>
        <w:bottom w:val="none" w:sz="0" w:space="0" w:color="auto"/>
        <w:right w:val="none" w:sz="0" w:space="0" w:color="auto"/>
      </w:divBdr>
    </w:div>
    <w:div w:id="20857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2058</Words>
  <Characters>1174</Characters>
  <Application>Microsoft Office Word</Application>
  <DocSecurity>0</DocSecurity>
  <Lines>9</Lines>
  <Paragraphs>6</Paragraphs>
  <ScaleCrop>false</ScaleCrop>
  <Company>Valsts izglitibas attistibas agentura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2025-04-24T09:02:00Z</dcterms:created>
  <dcterms:modified xsi:type="dcterms:W3CDTF">2025-04-29T10:11:00Z</dcterms:modified>
</cp:coreProperties>
</file>