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8440" w14:textId="1322809E" w:rsidR="00537550" w:rsidRDefault="00537550" w:rsidP="000C2F83">
      <w:r w:rsidRPr="00537550">
        <w:t>21.09.2023.</w:t>
      </w:r>
    </w:p>
    <w:p w14:paraId="297DC795" w14:textId="08D49C1F" w:rsidR="00537550" w:rsidRPr="00537550" w:rsidRDefault="00537550" w:rsidP="000C2F83">
      <w:pPr>
        <w:rPr>
          <w:b/>
          <w:bCs/>
        </w:rPr>
      </w:pPr>
      <w:r w:rsidRPr="00537550">
        <w:rPr>
          <w:b/>
          <w:bCs/>
        </w:rPr>
        <w:t>Izglītības iestādēs nodrošināti atbalsta pasākumi, lai veicinātu veiksmīgāku pāreju uz mācībām valsts valodā</w:t>
      </w:r>
    </w:p>
    <w:p w14:paraId="4F2041ED" w14:textId="25437F77" w:rsidR="000C2F83" w:rsidRPr="000C2F83" w:rsidRDefault="000C2F83" w:rsidP="000C2F83">
      <w:r w:rsidRPr="000C2F83">
        <w:t>Lai veicinātu veiksmīgāku pāreju uz mācībām valsts valodā, 2023./2024. mācību gadā Eiropas sociāla fonda projekts “Atbalsts izglītojamo individuālo kompetenču attīstībai” īstenojis atbalsta sniegšanu pedagoga palīga/otrā pedagoga nodrošināšanai, kā arī adaptācijas nometnes rīkošanai.</w:t>
      </w:r>
    </w:p>
    <w:p w14:paraId="238DEF7A" w14:textId="77777777" w:rsidR="000C2F83" w:rsidRPr="000C2F83" w:rsidRDefault="000C2F83" w:rsidP="000C2F83">
      <w:r w:rsidRPr="000C2F83">
        <w:t>Pedagogu palīgi nodrošina darbu mācību stundās klasēs ar lielu izglītojamo skaitu un izteiktu lingvistisko daudzveidību, t.i., klasēs, kurās ir izglītojamie ar nepietiekamām valsts valodas zināšanām, kā arī sniedz papildu atbalstu šo izglītojamo grupām pēc mācību stundām. Pedagogu palīgi prioritāri darbojas ar sākumskolas vecumposmu (īpaši 1., 4. klases izglītojamajiem), lai sniegtu maksimālu atbalstu valodas apguvē. Pedagoga palīga/otrā pedagoga atbalsts tiek nodrošināts septembrī, oktobrī, novembrī, un atbalsta pasākums tiks īstenots 27 pašvaldībās. </w:t>
      </w:r>
    </w:p>
    <w:p w14:paraId="1728CEA6" w14:textId="77777777" w:rsidR="000C2F83" w:rsidRPr="000C2F83" w:rsidRDefault="000C2F83" w:rsidP="000C2F83">
      <w:r w:rsidRPr="000C2F83">
        <w:t>Adaptācijas nometnes ir atbalsta pasākums, kas ir īstenojamas augusta pēdējās divās nedēļās un/vai skolēnu rudens brīvlaika nedēļā skolas vidē, nodrošinot iespēju izglītojamajiem ar nepietiekamām latviešu valodas zināšanām apgūt valodas prasmes, izmantojot formālās un neformālās izglītības elementus. Mācības notiek dienas nometnes veidā, paredzot valodas apguves nodarbības pirmajā dienas daļā un neformālās izglītības aktivitātes otrajā dienas daļā, nosakot optimālu dienas plānojumu atbilstoši izglītojamo vecumposmam. Prioritāri atbalsts izmantojams 1. un 4. klasei, dalību nodrošinot jebkuram skolēnam, kuriem nepieciešams atbalsts valsts valodas apguvē. Augusta beigās adaptācijas nometnes īstenotas 9 pašvaldībās, oktobrī nometnes plānots īstenot 10 pašvaldībās. </w:t>
      </w:r>
    </w:p>
    <w:p w14:paraId="138C7A0B" w14:textId="77777777" w:rsidR="000C2F83" w:rsidRPr="000C2F83" w:rsidRDefault="000C2F83" w:rsidP="000C2F83">
      <w:r w:rsidRPr="000C2F83">
        <w:t>Atbalstam pieteikušās 120 vispārējās vidējās izglītības iestādes, provizoriski atbalstu plānots sniegt 6179 skolēniem (no tiem 2178 skolēni no Ukrainas). </w:t>
      </w:r>
    </w:p>
    <w:p w14:paraId="0F32B345" w14:textId="77777777" w:rsidR="000C2F83" w:rsidRPr="000C2F83" w:rsidRDefault="000C2F83" w:rsidP="000C2F83">
      <w:r w:rsidRPr="000C2F83">
        <w:t>Sadarbībā ar izglītības pārvaldēm, atbalstam varēja pieteikties jebkura vispārējās vidējās izglītības iestāde Latvijā - gan tās, kas līdz šim jau īstenoja projektu "Atbalsts izglītojamo individuālo kompetenču attīstībai", gan tās, kas līdz šim nebija iesaistītas.</w:t>
      </w:r>
    </w:p>
    <w:p w14:paraId="2714052E" w14:textId="77777777" w:rsidR="000C2F83" w:rsidRPr="000C2F83" w:rsidRDefault="000C2F83" w:rsidP="000C2F83">
      <w:r w:rsidRPr="000C2F83">
        <w:t>Aktivitātes īsteno Valsts izglītības satura centrs, ESF projekta “Atbalsts izglītojamo individuālo kompetenču attīstībai” ietvaros, projekta numurs 8.3.2.2/16/I/001. </w:t>
      </w:r>
    </w:p>
    <w:p w14:paraId="46178882" w14:textId="57E0D555" w:rsidR="000C2F83" w:rsidRPr="000C2F83" w:rsidRDefault="000C2F83" w:rsidP="000C2F83">
      <w:r w:rsidRPr="000C2F83">
        <w:rPr>
          <w:noProof/>
        </w:rPr>
        <w:lastRenderedPageBreak/>
        <w:drawing>
          <wp:inline distT="0" distB="0" distL="0" distR="0" wp14:anchorId="298E31FB" wp14:editId="55632720">
            <wp:extent cx="3810000" cy="723900"/>
            <wp:effectExtent l="0" t="0" r="0" b="0"/>
            <wp:docPr id="2018195472"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9078935"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83"/>
    <w:rsid w:val="000C2F83"/>
    <w:rsid w:val="0043410E"/>
    <w:rsid w:val="00537550"/>
    <w:rsid w:val="005F7396"/>
    <w:rsid w:val="00A009DD"/>
    <w:rsid w:val="00AD6E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F3D3"/>
  <w15:chartTrackingRefBased/>
  <w15:docId w15:val="{993E169B-1B96-475B-8B3B-18F44230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F83"/>
    <w:rPr>
      <w:rFonts w:eastAsiaTheme="majorEastAsia" w:cstheme="majorBidi"/>
      <w:color w:val="272727" w:themeColor="text1" w:themeTint="D8"/>
    </w:rPr>
  </w:style>
  <w:style w:type="paragraph" w:styleId="Title">
    <w:name w:val="Title"/>
    <w:basedOn w:val="Normal"/>
    <w:next w:val="Normal"/>
    <w:link w:val="TitleChar"/>
    <w:uiPriority w:val="10"/>
    <w:qFormat/>
    <w:rsid w:val="000C2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F83"/>
    <w:pPr>
      <w:spacing w:before="160"/>
      <w:jc w:val="center"/>
    </w:pPr>
    <w:rPr>
      <w:i/>
      <w:iCs/>
      <w:color w:val="404040" w:themeColor="text1" w:themeTint="BF"/>
    </w:rPr>
  </w:style>
  <w:style w:type="character" w:customStyle="1" w:styleId="QuoteChar">
    <w:name w:val="Quote Char"/>
    <w:basedOn w:val="DefaultParagraphFont"/>
    <w:link w:val="Quote"/>
    <w:uiPriority w:val="29"/>
    <w:rsid w:val="000C2F83"/>
    <w:rPr>
      <w:i/>
      <w:iCs/>
      <w:color w:val="404040" w:themeColor="text1" w:themeTint="BF"/>
    </w:rPr>
  </w:style>
  <w:style w:type="paragraph" w:styleId="ListParagraph">
    <w:name w:val="List Paragraph"/>
    <w:basedOn w:val="Normal"/>
    <w:uiPriority w:val="34"/>
    <w:qFormat/>
    <w:rsid w:val="000C2F83"/>
    <w:pPr>
      <w:ind w:left="720"/>
      <w:contextualSpacing/>
    </w:pPr>
  </w:style>
  <w:style w:type="character" w:styleId="IntenseEmphasis">
    <w:name w:val="Intense Emphasis"/>
    <w:basedOn w:val="DefaultParagraphFont"/>
    <w:uiPriority w:val="21"/>
    <w:qFormat/>
    <w:rsid w:val="000C2F83"/>
    <w:rPr>
      <w:i/>
      <w:iCs/>
      <w:color w:val="0F4761" w:themeColor="accent1" w:themeShade="BF"/>
    </w:rPr>
  </w:style>
  <w:style w:type="paragraph" w:styleId="IntenseQuote">
    <w:name w:val="Intense Quote"/>
    <w:basedOn w:val="Normal"/>
    <w:next w:val="Normal"/>
    <w:link w:val="IntenseQuoteChar"/>
    <w:uiPriority w:val="30"/>
    <w:qFormat/>
    <w:rsid w:val="000C2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F83"/>
    <w:rPr>
      <w:i/>
      <w:iCs/>
      <w:color w:val="0F4761" w:themeColor="accent1" w:themeShade="BF"/>
    </w:rPr>
  </w:style>
  <w:style w:type="character" w:styleId="IntenseReference">
    <w:name w:val="Intense Reference"/>
    <w:basedOn w:val="DefaultParagraphFont"/>
    <w:uiPriority w:val="32"/>
    <w:qFormat/>
    <w:rsid w:val="000C2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340874">
      <w:bodyDiv w:val="1"/>
      <w:marLeft w:val="0"/>
      <w:marRight w:val="0"/>
      <w:marTop w:val="0"/>
      <w:marBottom w:val="0"/>
      <w:divBdr>
        <w:top w:val="none" w:sz="0" w:space="0" w:color="auto"/>
        <w:left w:val="none" w:sz="0" w:space="0" w:color="auto"/>
        <w:bottom w:val="none" w:sz="0" w:space="0" w:color="auto"/>
        <w:right w:val="none" w:sz="0" w:space="0" w:color="auto"/>
      </w:divBdr>
      <w:divsChild>
        <w:div w:id="1780248676">
          <w:marLeft w:val="0"/>
          <w:marRight w:val="0"/>
          <w:marTop w:val="0"/>
          <w:marBottom w:val="0"/>
          <w:divBdr>
            <w:top w:val="none" w:sz="0" w:space="0" w:color="auto"/>
            <w:left w:val="none" w:sz="0" w:space="0" w:color="auto"/>
            <w:bottom w:val="none" w:sz="0" w:space="0" w:color="auto"/>
            <w:right w:val="none" w:sz="0" w:space="0" w:color="auto"/>
          </w:divBdr>
          <w:divsChild>
            <w:div w:id="1749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71029">
      <w:bodyDiv w:val="1"/>
      <w:marLeft w:val="0"/>
      <w:marRight w:val="0"/>
      <w:marTop w:val="0"/>
      <w:marBottom w:val="0"/>
      <w:divBdr>
        <w:top w:val="none" w:sz="0" w:space="0" w:color="auto"/>
        <w:left w:val="none" w:sz="0" w:space="0" w:color="auto"/>
        <w:bottom w:val="none" w:sz="0" w:space="0" w:color="auto"/>
        <w:right w:val="none" w:sz="0" w:space="0" w:color="auto"/>
      </w:divBdr>
      <w:divsChild>
        <w:div w:id="99187626">
          <w:marLeft w:val="0"/>
          <w:marRight w:val="0"/>
          <w:marTop w:val="0"/>
          <w:marBottom w:val="0"/>
          <w:divBdr>
            <w:top w:val="none" w:sz="0" w:space="0" w:color="auto"/>
            <w:left w:val="none" w:sz="0" w:space="0" w:color="auto"/>
            <w:bottom w:val="none" w:sz="0" w:space="0" w:color="auto"/>
            <w:right w:val="none" w:sz="0" w:space="0" w:color="auto"/>
          </w:divBdr>
          <w:divsChild>
            <w:div w:id="19195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1481</Words>
  <Characters>845</Characters>
  <Application>Microsoft Office Word</Application>
  <DocSecurity>0</DocSecurity>
  <Lines>7</Lines>
  <Paragraphs>4</Paragraphs>
  <ScaleCrop>false</ScaleCrop>
  <Company>Valsts izglitibas attistibas agentura</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2025-04-28T12:20:00Z</dcterms:created>
  <dcterms:modified xsi:type="dcterms:W3CDTF">2025-05-03T20:03:00Z</dcterms:modified>
</cp:coreProperties>
</file>