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28F8" w14:textId="42495B1C" w:rsidR="00531021" w:rsidRDefault="00531021" w:rsidP="00531021">
      <w:r w:rsidRPr="00531021">
        <w:t>08.11.2023.</w:t>
      </w:r>
    </w:p>
    <w:p w14:paraId="054FBE58" w14:textId="16E8D9CC" w:rsidR="00531021" w:rsidRPr="00531021" w:rsidRDefault="00531021" w:rsidP="00531021">
      <w:pPr>
        <w:rPr>
          <w:b/>
          <w:bCs/>
        </w:rPr>
      </w:pPr>
      <w:r w:rsidRPr="00531021">
        <w:rPr>
          <w:b/>
          <w:bCs/>
        </w:rPr>
        <w:t xml:space="preserve">Aicinām pieteikties </w:t>
      </w:r>
      <w:proofErr w:type="spellStart"/>
      <w:r w:rsidRPr="00531021">
        <w:rPr>
          <w:b/>
          <w:bCs/>
        </w:rPr>
        <w:t>Erasmus</w:t>
      </w:r>
      <w:proofErr w:type="spellEnd"/>
      <w:r w:rsidRPr="00531021">
        <w:rPr>
          <w:b/>
          <w:bCs/>
        </w:rPr>
        <w:t>+ projekta konferencei: "Gandrīz viss par pedagogu profesionālo labklājību"</w:t>
      </w:r>
    </w:p>
    <w:p w14:paraId="4E376FD7" w14:textId="77777777" w:rsidR="00531021" w:rsidRPr="00531021" w:rsidRDefault="00531021" w:rsidP="00531021">
      <w:r w:rsidRPr="00531021">
        <w:t xml:space="preserve">Valsts izglītības satura centrs aicina pieteikties </w:t>
      </w:r>
      <w:proofErr w:type="spellStart"/>
      <w:r w:rsidRPr="00531021">
        <w:t>Erasmus</w:t>
      </w:r>
      <w:proofErr w:type="spellEnd"/>
      <w:r w:rsidRPr="00531021">
        <w:t>+ projekta konferencei: "Gandrīz viss par pedagogu profesionālo labklājību", kas notiks Rīgā, 2023. gada 29. novembrī. </w:t>
      </w:r>
    </w:p>
    <w:p w14:paraId="3FCA60C0" w14:textId="77777777" w:rsidR="00531021" w:rsidRPr="00531021" w:rsidRDefault="00531021" w:rsidP="00531021">
      <w:r w:rsidRPr="00531021">
        <w:t>Diskusijās par pedagogu profesionālo labklājību biežāk tiek runāts par izglītības nozares prestižu, skolu tīkla optimizāciju, pedagogu atalgojumu un slodzes sabalansēšanu.</w:t>
      </w:r>
    </w:p>
    <w:p w14:paraId="51EE70D4" w14:textId="77777777" w:rsidR="00531021" w:rsidRPr="00531021" w:rsidRDefault="00531021" w:rsidP="00531021">
      <w:r w:rsidRPr="00531021">
        <w:t>Tomēr pedagogu labklājību ietekmē arī dažādi no pašiem skolotājiem un skolām atkarīgi faktori. Pētījumi apstiprina, ka viens no faktoriem, kas  nozīmīgi uzlabo skolas klimatu, kā arī  skolēnu un skolotāju garīgo veselību un labklājību, ir  sociāli emocionālās mācīšanās programmas.</w:t>
      </w:r>
    </w:p>
    <w:p w14:paraId="436B4F01" w14:textId="77777777" w:rsidR="00531021" w:rsidRPr="00531021" w:rsidRDefault="00531021" w:rsidP="00531021">
      <w:r w:rsidRPr="00531021">
        <w:t xml:space="preserve">Tādēļ Latvijas skolās ir nepieciešams ieviest zinātniski pārbaudītas pieejas izglītības vides un satura uzlabošanai. </w:t>
      </w:r>
      <w:proofErr w:type="spellStart"/>
      <w:r w:rsidRPr="00531021">
        <w:t>Erasmus</w:t>
      </w:r>
      <w:proofErr w:type="spellEnd"/>
      <w:r w:rsidRPr="00531021">
        <w:t>+ programmas pētniecības projektā “Mācīt būt” ir izstrādāts tiešsaistes kurss pedagogu profesionālās labklājības veicināšanai, kurā ir ietverti tādi aspekti kā visas skolas pieeja mērķu izvirzīšanā un plānošanā, pedagogu sadarbība, stresa pārvaldīšanas paņēmieni, pedagogu sociāli emocionālās un citas prasmes.</w:t>
      </w:r>
    </w:p>
    <w:p w14:paraId="06C2B8FA" w14:textId="77777777" w:rsidR="00531021" w:rsidRPr="00531021" w:rsidRDefault="00531021" w:rsidP="00531021">
      <w:r w:rsidRPr="00531021">
        <w:t>Projektā iesaistījās 15 vispārizglītojošās skolas no dažādiem Latvijas reģioniem.</w:t>
      </w:r>
    </w:p>
    <w:p w14:paraId="773EF99A" w14:textId="77777777" w:rsidR="00531021" w:rsidRPr="00531021" w:rsidRDefault="00531021" w:rsidP="00531021">
      <w:r w:rsidRPr="00531021">
        <w:t>Konferences mērķis: aktualizēt pedagogu profesionālās labklājības svarīgākos aspektus, iepazīstināt ar projektā izstrādāto tiešsaistes programmu un prezentēt pētījuma rezultātus par pedagogu profesionālās labklājības rādītājiem un to izmaiņām tiešsaistes programmas rezultātā.</w:t>
      </w:r>
    </w:p>
    <w:p w14:paraId="45FA7E48" w14:textId="77777777" w:rsidR="00531021" w:rsidRPr="00531021" w:rsidRDefault="00531021" w:rsidP="00531021">
      <w:r w:rsidRPr="00531021">
        <w:t>Mērķauditorija: pedagogi un skolu vadītāji, skolotāju izglītotāji, politikas veidotāji un īstenotāji</w:t>
      </w:r>
    </w:p>
    <w:p w14:paraId="35CB7B61" w14:textId="77777777" w:rsidR="00531021" w:rsidRPr="00531021" w:rsidRDefault="00531021" w:rsidP="00531021">
      <w:r w:rsidRPr="00531021">
        <w:t>Norises vieta: </w:t>
      </w:r>
      <w:proofErr w:type="spellStart"/>
      <w:r w:rsidRPr="00531021">
        <w:t>Tallink</w:t>
      </w:r>
      <w:proofErr w:type="spellEnd"/>
      <w:r w:rsidRPr="00531021">
        <w:t xml:space="preserve"> </w:t>
      </w:r>
      <w:proofErr w:type="spellStart"/>
      <w:r w:rsidRPr="00531021">
        <w:t>Hotel</w:t>
      </w:r>
      <w:proofErr w:type="spellEnd"/>
      <w:r w:rsidRPr="00531021">
        <w:t xml:space="preserve"> Rīga, Elizabetes iela 24. Zāle </w:t>
      </w:r>
      <w:proofErr w:type="spellStart"/>
      <w:r w:rsidRPr="00531021">
        <w:t>T</w:t>
      </w:r>
      <w:r w:rsidRPr="00531021">
        <w:rPr>
          <w:i/>
          <w:iCs/>
        </w:rPr>
        <w:t>erra</w:t>
      </w:r>
      <w:proofErr w:type="spellEnd"/>
    </w:p>
    <w:p w14:paraId="5A490F4E" w14:textId="77777777" w:rsidR="00531021" w:rsidRPr="00531021" w:rsidRDefault="00531021" w:rsidP="00531021">
      <w:r w:rsidRPr="00531021">
        <w:t>Pieteikties konferencei </w:t>
      </w:r>
      <w:hyperlink r:id="rId4" w:history="1">
        <w:r w:rsidRPr="00531021">
          <w:rPr>
            <w:rStyle w:val="Hyperlink"/>
          </w:rPr>
          <w:t>šeit</w:t>
        </w:r>
      </w:hyperlink>
    </w:p>
    <w:p w14:paraId="3FDCFFB9" w14:textId="77777777" w:rsidR="00531021" w:rsidRPr="00531021" w:rsidRDefault="00531021" w:rsidP="00531021">
      <w:r w:rsidRPr="00531021">
        <w:t xml:space="preserve">Konferences </w:t>
      </w:r>
      <w:proofErr w:type="spellStart"/>
      <w:r w:rsidRPr="00531021">
        <w:t>moderatore</w:t>
      </w:r>
      <w:proofErr w:type="spellEnd"/>
      <w:r w:rsidRPr="00531021">
        <w:t>: Eva Johansone</w:t>
      </w:r>
    </w:p>
    <w:tbl>
      <w:tblPr>
        <w:tblW w:w="0" w:type="auto"/>
        <w:tblCellMar>
          <w:top w:w="15" w:type="dxa"/>
          <w:left w:w="15" w:type="dxa"/>
          <w:bottom w:w="15" w:type="dxa"/>
          <w:right w:w="15" w:type="dxa"/>
        </w:tblCellMar>
        <w:tblLook w:val="04A0" w:firstRow="1" w:lastRow="0" w:firstColumn="1" w:lastColumn="0" w:noHBand="0" w:noVBand="1"/>
      </w:tblPr>
      <w:tblGrid>
        <w:gridCol w:w="2025"/>
        <w:gridCol w:w="4545"/>
      </w:tblGrid>
      <w:tr w:rsidR="00531021" w:rsidRPr="00531021" w14:paraId="7382FC5F" w14:textId="77777777" w:rsidTr="00531021">
        <w:tc>
          <w:tcPr>
            <w:tcW w:w="2025" w:type="dxa"/>
            <w:hideMark/>
          </w:tcPr>
          <w:p w14:paraId="1C4B34A0" w14:textId="77777777" w:rsidR="00531021" w:rsidRPr="00531021" w:rsidRDefault="00531021" w:rsidP="00531021">
            <w:r w:rsidRPr="00531021">
              <w:t>10.00 – 10.30</w:t>
            </w:r>
          </w:p>
        </w:tc>
        <w:tc>
          <w:tcPr>
            <w:tcW w:w="4545" w:type="dxa"/>
            <w:hideMark/>
          </w:tcPr>
          <w:p w14:paraId="0C2E9E7E" w14:textId="77777777" w:rsidR="00531021" w:rsidRPr="00531021" w:rsidRDefault="00531021" w:rsidP="00531021">
            <w:r w:rsidRPr="00531021">
              <w:t>Ierašanās un reģistrācija</w:t>
            </w:r>
          </w:p>
        </w:tc>
      </w:tr>
      <w:tr w:rsidR="00531021" w:rsidRPr="00531021" w14:paraId="3341B6C4" w14:textId="77777777" w:rsidTr="00531021">
        <w:tc>
          <w:tcPr>
            <w:tcW w:w="2025" w:type="dxa"/>
            <w:hideMark/>
          </w:tcPr>
          <w:p w14:paraId="0318B5FC" w14:textId="77777777" w:rsidR="00531021" w:rsidRPr="00531021" w:rsidRDefault="00531021" w:rsidP="00531021">
            <w:r w:rsidRPr="00531021">
              <w:t>10.30 – 10.40</w:t>
            </w:r>
          </w:p>
        </w:tc>
        <w:tc>
          <w:tcPr>
            <w:tcW w:w="4545" w:type="dxa"/>
            <w:hideMark/>
          </w:tcPr>
          <w:p w14:paraId="660A468F" w14:textId="77777777" w:rsidR="00531021" w:rsidRPr="00531021" w:rsidRDefault="00531021" w:rsidP="00531021">
            <w:r w:rsidRPr="00531021">
              <w:t>Konferences atklāšana</w:t>
            </w:r>
          </w:p>
        </w:tc>
      </w:tr>
      <w:tr w:rsidR="00531021" w:rsidRPr="00531021" w14:paraId="634AA7B0" w14:textId="77777777" w:rsidTr="00531021">
        <w:tc>
          <w:tcPr>
            <w:tcW w:w="2025" w:type="dxa"/>
            <w:hideMark/>
          </w:tcPr>
          <w:p w14:paraId="7B0D4D60" w14:textId="77777777" w:rsidR="00531021" w:rsidRPr="00531021" w:rsidRDefault="00531021" w:rsidP="00531021">
            <w:r w:rsidRPr="00531021">
              <w:t>10.40 – 11.10 </w:t>
            </w:r>
          </w:p>
        </w:tc>
        <w:tc>
          <w:tcPr>
            <w:tcW w:w="4545" w:type="dxa"/>
            <w:hideMark/>
          </w:tcPr>
          <w:p w14:paraId="485E435A" w14:textId="77777777" w:rsidR="00531021" w:rsidRPr="00531021" w:rsidRDefault="00531021" w:rsidP="00531021">
            <w:r w:rsidRPr="00531021">
              <w:rPr>
                <w:i/>
                <w:iCs/>
              </w:rPr>
              <w:t>Profesionālā labklājība: kas ir un kas nav mūsu rokās</w:t>
            </w:r>
            <w:r w:rsidRPr="00531021">
              <w:t> Ilze Damberga, Dr.psych.</w:t>
            </w:r>
          </w:p>
        </w:tc>
      </w:tr>
      <w:tr w:rsidR="00531021" w:rsidRPr="00531021" w14:paraId="10E03777" w14:textId="77777777" w:rsidTr="00531021">
        <w:tc>
          <w:tcPr>
            <w:tcW w:w="2025" w:type="dxa"/>
            <w:hideMark/>
          </w:tcPr>
          <w:p w14:paraId="420FFC87" w14:textId="77777777" w:rsidR="00531021" w:rsidRPr="00531021" w:rsidRDefault="00531021" w:rsidP="00531021">
            <w:r w:rsidRPr="00531021">
              <w:lastRenderedPageBreak/>
              <w:t>11.10 – 11.30</w:t>
            </w:r>
          </w:p>
        </w:tc>
        <w:tc>
          <w:tcPr>
            <w:tcW w:w="4545" w:type="dxa"/>
            <w:hideMark/>
          </w:tcPr>
          <w:p w14:paraId="7A57AEF7" w14:textId="77777777" w:rsidR="00531021" w:rsidRPr="00531021" w:rsidRDefault="00531021" w:rsidP="00531021">
            <w:r w:rsidRPr="00531021">
              <w:rPr>
                <w:i/>
                <w:iCs/>
              </w:rPr>
              <w:t>Pedagogu profesionālās labklājības tiešsaistes kursa saturs un pieejamība</w:t>
            </w:r>
            <w:r w:rsidRPr="00531021">
              <w:t> Aija Vanaga, Dr.paed.</w:t>
            </w:r>
          </w:p>
        </w:tc>
      </w:tr>
      <w:tr w:rsidR="00531021" w:rsidRPr="00531021" w14:paraId="3B84925C" w14:textId="77777777" w:rsidTr="00531021">
        <w:tc>
          <w:tcPr>
            <w:tcW w:w="2025" w:type="dxa"/>
            <w:hideMark/>
          </w:tcPr>
          <w:p w14:paraId="04BC7BEB" w14:textId="77777777" w:rsidR="00531021" w:rsidRPr="00531021" w:rsidRDefault="00531021" w:rsidP="00531021">
            <w:r w:rsidRPr="00531021">
              <w:t>11.30 – 12.00 </w:t>
            </w:r>
          </w:p>
        </w:tc>
        <w:tc>
          <w:tcPr>
            <w:tcW w:w="4545" w:type="dxa"/>
            <w:hideMark/>
          </w:tcPr>
          <w:p w14:paraId="4DEA95E0" w14:textId="77777777" w:rsidR="00531021" w:rsidRPr="00531021" w:rsidRDefault="00531021" w:rsidP="00531021">
            <w:r w:rsidRPr="00531021">
              <w:rPr>
                <w:i/>
                <w:iCs/>
              </w:rPr>
              <w:t>Kādi ir Latvijas pedagogu profesionālās labklājības rādītāji: zinātniskā pētījuma rezultāti par tiešsaistes kursa rezultātiem</w:t>
            </w:r>
            <w:r w:rsidRPr="00531021">
              <w:t> Baiba Martinsone, Dr.psych.</w:t>
            </w:r>
          </w:p>
        </w:tc>
      </w:tr>
      <w:tr w:rsidR="00531021" w:rsidRPr="00531021" w14:paraId="4115A14D" w14:textId="77777777" w:rsidTr="00531021">
        <w:tc>
          <w:tcPr>
            <w:tcW w:w="2025" w:type="dxa"/>
            <w:hideMark/>
          </w:tcPr>
          <w:p w14:paraId="67EFA10C" w14:textId="77777777" w:rsidR="00531021" w:rsidRPr="00531021" w:rsidRDefault="00531021" w:rsidP="00531021">
            <w:r w:rsidRPr="00531021">
              <w:t>12.00 – 12.15</w:t>
            </w:r>
          </w:p>
        </w:tc>
        <w:tc>
          <w:tcPr>
            <w:tcW w:w="4545" w:type="dxa"/>
            <w:hideMark/>
          </w:tcPr>
          <w:p w14:paraId="6F022A17" w14:textId="77777777" w:rsidR="00531021" w:rsidRPr="00531021" w:rsidRDefault="00531021" w:rsidP="00531021">
            <w:r w:rsidRPr="00531021">
              <w:t>Pauze</w:t>
            </w:r>
          </w:p>
        </w:tc>
      </w:tr>
      <w:tr w:rsidR="00531021" w:rsidRPr="00531021" w14:paraId="2376CA37" w14:textId="77777777" w:rsidTr="00531021">
        <w:tc>
          <w:tcPr>
            <w:tcW w:w="2025" w:type="dxa"/>
            <w:hideMark/>
          </w:tcPr>
          <w:p w14:paraId="75D9E501" w14:textId="77777777" w:rsidR="00531021" w:rsidRPr="00531021" w:rsidRDefault="00531021" w:rsidP="00531021">
            <w:r w:rsidRPr="00531021">
              <w:t>12.15 – 13.15</w:t>
            </w:r>
          </w:p>
        </w:tc>
        <w:tc>
          <w:tcPr>
            <w:tcW w:w="4545" w:type="dxa"/>
            <w:hideMark/>
          </w:tcPr>
          <w:p w14:paraId="433355FE" w14:textId="77777777" w:rsidR="00531021" w:rsidRPr="00531021" w:rsidRDefault="00531021" w:rsidP="00531021">
            <w:r w:rsidRPr="00531021">
              <w:t>Paneļdiskusija (piedalās izglītības politikas veidotāji, praktiķi) ar klausītāju iesaisti</w:t>
            </w:r>
          </w:p>
        </w:tc>
      </w:tr>
      <w:tr w:rsidR="00531021" w:rsidRPr="00531021" w14:paraId="738118BB" w14:textId="77777777" w:rsidTr="00531021">
        <w:tc>
          <w:tcPr>
            <w:tcW w:w="2025" w:type="dxa"/>
            <w:hideMark/>
          </w:tcPr>
          <w:p w14:paraId="1F386AC3" w14:textId="77777777" w:rsidR="00531021" w:rsidRPr="00531021" w:rsidRDefault="00531021" w:rsidP="00531021">
            <w:r w:rsidRPr="00531021">
              <w:t>13.15 – 13.30</w:t>
            </w:r>
          </w:p>
        </w:tc>
        <w:tc>
          <w:tcPr>
            <w:tcW w:w="4545" w:type="dxa"/>
            <w:hideMark/>
          </w:tcPr>
          <w:p w14:paraId="526478F4" w14:textId="77777777" w:rsidR="00531021" w:rsidRPr="00531021" w:rsidRDefault="00531021" w:rsidP="00531021">
            <w:r w:rsidRPr="00531021">
              <w:t>Konferences noslēgums</w:t>
            </w:r>
          </w:p>
        </w:tc>
      </w:tr>
      <w:tr w:rsidR="00531021" w:rsidRPr="00531021" w14:paraId="048F4C19" w14:textId="77777777" w:rsidTr="00531021">
        <w:tc>
          <w:tcPr>
            <w:tcW w:w="2025" w:type="dxa"/>
            <w:hideMark/>
          </w:tcPr>
          <w:p w14:paraId="3A9EB3F2" w14:textId="77777777" w:rsidR="00531021" w:rsidRPr="00531021" w:rsidRDefault="00531021" w:rsidP="00531021">
            <w:r w:rsidRPr="00531021">
              <w:t>13.30 – 14.30</w:t>
            </w:r>
          </w:p>
        </w:tc>
        <w:tc>
          <w:tcPr>
            <w:tcW w:w="4545" w:type="dxa"/>
            <w:hideMark/>
          </w:tcPr>
          <w:p w14:paraId="756A280C" w14:textId="77777777" w:rsidR="00531021" w:rsidRPr="00531021" w:rsidRDefault="00531021" w:rsidP="00531021">
            <w:r w:rsidRPr="00531021">
              <w:t>Pusdienas. Neformālas diskusijas</w:t>
            </w:r>
          </w:p>
        </w:tc>
      </w:tr>
    </w:tbl>
    <w:p w14:paraId="6D2EA14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21"/>
    <w:rsid w:val="00531021"/>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40F7"/>
  <w15:chartTrackingRefBased/>
  <w15:docId w15:val="{8BF913CB-10B8-49D5-8B46-C35D354D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21"/>
    <w:rPr>
      <w:rFonts w:eastAsiaTheme="majorEastAsia" w:cstheme="majorBidi"/>
      <w:color w:val="272727" w:themeColor="text1" w:themeTint="D8"/>
    </w:rPr>
  </w:style>
  <w:style w:type="paragraph" w:styleId="Title">
    <w:name w:val="Title"/>
    <w:basedOn w:val="Normal"/>
    <w:next w:val="Normal"/>
    <w:link w:val="TitleChar"/>
    <w:uiPriority w:val="10"/>
    <w:qFormat/>
    <w:rsid w:val="0053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21"/>
    <w:pPr>
      <w:spacing w:before="160"/>
      <w:jc w:val="center"/>
    </w:pPr>
    <w:rPr>
      <w:i/>
      <w:iCs/>
      <w:color w:val="404040" w:themeColor="text1" w:themeTint="BF"/>
    </w:rPr>
  </w:style>
  <w:style w:type="character" w:customStyle="1" w:styleId="QuoteChar">
    <w:name w:val="Quote Char"/>
    <w:basedOn w:val="DefaultParagraphFont"/>
    <w:link w:val="Quote"/>
    <w:uiPriority w:val="29"/>
    <w:rsid w:val="00531021"/>
    <w:rPr>
      <w:i/>
      <w:iCs/>
      <w:color w:val="404040" w:themeColor="text1" w:themeTint="BF"/>
    </w:rPr>
  </w:style>
  <w:style w:type="paragraph" w:styleId="ListParagraph">
    <w:name w:val="List Paragraph"/>
    <w:basedOn w:val="Normal"/>
    <w:uiPriority w:val="34"/>
    <w:qFormat/>
    <w:rsid w:val="00531021"/>
    <w:pPr>
      <w:ind w:left="720"/>
      <w:contextualSpacing/>
    </w:pPr>
  </w:style>
  <w:style w:type="character" w:styleId="IntenseEmphasis">
    <w:name w:val="Intense Emphasis"/>
    <w:basedOn w:val="DefaultParagraphFont"/>
    <w:uiPriority w:val="21"/>
    <w:qFormat/>
    <w:rsid w:val="00531021"/>
    <w:rPr>
      <w:i/>
      <w:iCs/>
      <w:color w:val="0F4761" w:themeColor="accent1" w:themeShade="BF"/>
    </w:rPr>
  </w:style>
  <w:style w:type="paragraph" w:styleId="IntenseQuote">
    <w:name w:val="Intense Quote"/>
    <w:basedOn w:val="Normal"/>
    <w:next w:val="Normal"/>
    <w:link w:val="IntenseQuoteChar"/>
    <w:uiPriority w:val="30"/>
    <w:qFormat/>
    <w:rsid w:val="0053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021"/>
    <w:rPr>
      <w:i/>
      <w:iCs/>
      <w:color w:val="0F4761" w:themeColor="accent1" w:themeShade="BF"/>
    </w:rPr>
  </w:style>
  <w:style w:type="character" w:styleId="IntenseReference">
    <w:name w:val="Intense Reference"/>
    <w:basedOn w:val="DefaultParagraphFont"/>
    <w:uiPriority w:val="32"/>
    <w:qFormat/>
    <w:rsid w:val="00531021"/>
    <w:rPr>
      <w:b/>
      <w:bCs/>
      <w:smallCaps/>
      <w:color w:val="0F4761" w:themeColor="accent1" w:themeShade="BF"/>
      <w:spacing w:val="5"/>
    </w:rPr>
  </w:style>
  <w:style w:type="character" w:styleId="Hyperlink">
    <w:name w:val="Hyperlink"/>
    <w:basedOn w:val="DefaultParagraphFont"/>
    <w:uiPriority w:val="99"/>
    <w:unhideWhenUsed/>
    <w:rsid w:val="00531021"/>
    <w:rPr>
      <w:color w:val="467886" w:themeColor="hyperlink"/>
      <w:u w:val="single"/>
    </w:rPr>
  </w:style>
  <w:style w:type="character" w:styleId="UnresolvedMention">
    <w:name w:val="Unresolved Mention"/>
    <w:basedOn w:val="DefaultParagraphFont"/>
    <w:uiPriority w:val="99"/>
    <w:semiHidden/>
    <w:unhideWhenUsed/>
    <w:rsid w:val="00531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6184">
      <w:bodyDiv w:val="1"/>
      <w:marLeft w:val="0"/>
      <w:marRight w:val="0"/>
      <w:marTop w:val="0"/>
      <w:marBottom w:val="0"/>
      <w:divBdr>
        <w:top w:val="none" w:sz="0" w:space="0" w:color="auto"/>
        <w:left w:val="none" w:sz="0" w:space="0" w:color="auto"/>
        <w:bottom w:val="none" w:sz="0" w:space="0" w:color="auto"/>
        <w:right w:val="none" w:sz="0" w:space="0" w:color="auto"/>
      </w:divBdr>
    </w:div>
    <w:div w:id="773131017">
      <w:bodyDiv w:val="1"/>
      <w:marLeft w:val="0"/>
      <w:marRight w:val="0"/>
      <w:marTop w:val="0"/>
      <w:marBottom w:val="0"/>
      <w:divBdr>
        <w:top w:val="none" w:sz="0" w:space="0" w:color="auto"/>
        <w:left w:val="none" w:sz="0" w:space="0" w:color="auto"/>
        <w:bottom w:val="none" w:sz="0" w:space="0" w:color="auto"/>
        <w:right w:val="none" w:sz="0" w:space="0" w:color="auto"/>
      </w:divBdr>
      <w:divsChild>
        <w:div w:id="1914772513">
          <w:marLeft w:val="0"/>
          <w:marRight w:val="0"/>
          <w:marTop w:val="300"/>
          <w:marBottom w:val="0"/>
          <w:divBdr>
            <w:top w:val="none" w:sz="0" w:space="0" w:color="auto"/>
            <w:left w:val="none" w:sz="0" w:space="0" w:color="auto"/>
            <w:bottom w:val="none" w:sz="0" w:space="0" w:color="auto"/>
            <w:right w:val="none" w:sz="0" w:space="0" w:color="auto"/>
          </w:divBdr>
          <w:divsChild>
            <w:div w:id="17256350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9894416">
      <w:bodyDiv w:val="1"/>
      <w:marLeft w:val="0"/>
      <w:marRight w:val="0"/>
      <w:marTop w:val="0"/>
      <w:marBottom w:val="0"/>
      <w:divBdr>
        <w:top w:val="none" w:sz="0" w:space="0" w:color="auto"/>
        <w:left w:val="none" w:sz="0" w:space="0" w:color="auto"/>
        <w:bottom w:val="none" w:sz="0" w:space="0" w:color="auto"/>
        <w:right w:val="none" w:sz="0" w:space="0" w:color="auto"/>
      </w:divBdr>
    </w:div>
    <w:div w:id="1219627298">
      <w:bodyDiv w:val="1"/>
      <w:marLeft w:val="0"/>
      <w:marRight w:val="0"/>
      <w:marTop w:val="0"/>
      <w:marBottom w:val="0"/>
      <w:divBdr>
        <w:top w:val="none" w:sz="0" w:space="0" w:color="auto"/>
        <w:left w:val="none" w:sz="0" w:space="0" w:color="auto"/>
        <w:bottom w:val="none" w:sz="0" w:space="0" w:color="auto"/>
        <w:right w:val="none" w:sz="0" w:space="0" w:color="auto"/>
      </w:divBdr>
      <w:divsChild>
        <w:div w:id="175506801">
          <w:marLeft w:val="0"/>
          <w:marRight w:val="0"/>
          <w:marTop w:val="300"/>
          <w:marBottom w:val="0"/>
          <w:divBdr>
            <w:top w:val="none" w:sz="0" w:space="0" w:color="auto"/>
            <w:left w:val="none" w:sz="0" w:space="0" w:color="auto"/>
            <w:bottom w:val="none" w:sz="0" w:space="0" w:color="auto"/>
            <w:right w:val="none" w:sz="0" w:space="0" w:color="auto"/>
          </w:divBdr>
          <w:divsChild>
            <w:div w:id="19456510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7Sdkr1hSKpuXxMnz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905</Characters>
  <Application>Microsoft Office Word</Application>
  <DocSecurity>0</DocSecurity>
  <Lines>7</Lines>
  <Paragraphs>4</Paragraphs>
  <ScaleCrop>false</ScaleCrop>
  <Company>Valsts izglitibas attistibas agentura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2025-05-15T10:25:00Z</dcterms:created>
  <dcterms:modified xsi:type="dcterms:W3CDTF">2025-05-15T10:25:00Z</dcterms:modified>
</cp:coreProperties>
</file>