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9499" w14:textId="553F1426" w:rsidR="0015214D" w:rsidRPr="002C6A71" w:rsidRDefault="0015214D" w:rsidP="0015214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2C6A71">
        <w:rPr>
          <w:rFonts w:ascii="Times New Roman" w:eastAsia="Times New Roman" w:hAnsi="Times New Roman"/>
          <w:i/>
          <w:sz w:val="24"/>
          <w:szCs w:val="24"/>
          <w:lang w:eastAsia="lv-LV"/>
        </w:rPr>
        <w:t>Pielikums Nr.</w:t>
      </w:r>
      <w:r w:rsidR="002C6A71">
        <w:rPr>
          <w:rFonts w:ascii="Times New Roman" w:eastAsia="Times New Roman" w:hAnsi="Times New Roman"/>
          <w:i/>
          <w:sz w:val="24"/>
          <w:szCs w:val="24"/>
          <w:lang w:eastAsia="lv-LV"/>
        </w:rPr>
        <w:t>2</w:t>
      </w:r>
    </w:p>
    <w:p w14:paraId="19B08D72" w14:textId="77777777" w:rsidR="0015214D" w:rsidRDefault="0015214D" w:rsidP="0015214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52F1C6B" w14:textId="77777777" w:rsidR="0015214D" w:rsidRDefault="0015214D" w:rsidP="001521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6001C">
        <w:rPr>
          <w:rFonts w:ascii="Times New Roman" w:eastAsia="Times New Roman" w:hAnsi="Times New Roman"/>
          <w:b/>
          <w:sz w:val="24"/>
          <w:szCs w:val="24"/>
          <w:lang w:eastAsia="lv-LV"/>
        </w:rPr>
        <w:t>Tautas deju kolektīvu koprepertuārs, gatavojoties XIII Latvijas skolu jaunatnes Dziesmu un deju svētku deju lielkoncertam “Es atvēru Laimas dārzu”</w:t>
      </w:r>
    </w:p>
    <w:p w14:paraId="1B61EBB9" w14:textId="77777777" w:rsidR="0015214D" w:rsidRPr="00F6001C" w:rsidRDefault="0015214D" w:rsidP="0015214D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lv-LV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410"/>
        <w:gridCol w:w="4224"/>
        <w:gridCol w:w="2409"/>
      </w:tblGrid>
      <w:tr w:rsidR="0015214D" w:rsidRPr="00E51347" w14:paraId="5D192E30" w14:textId="77777777" w:rsidTr="0091272B">
        <w:tc>
          <w:tcPr>
            <w:tcW w:w="1447" w:type="dxa"/>
            <w:shd w:val="clear" w:color="auto" w:fill="auto"/>
          </w:tcPr>
          <w:p w14:paraId="169CCA30" w14:textId="77777777" w:rsidR="0015214D" w:rsidRPr="0091272B" w:rsidRDefault="0015214D" w:rsidP="00912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 xml:space="preserve">Vecuma grupa </w:t>
            </w:r>
          </w:p>
        </w:tc>
        <w:tc>
          <w:tcPr>
            <w:tcW w:w="2410" w:type="dxa"/>
            <w:shd w:val="clear" w:color="auto" w:fill="auto"/>
          </w:tcPr>
          <w:p w14:paraId="18054CD6" w14:textId="77777777" w:rsidR="0015214D" w:rsidRPr="0091272B" w:rsidRDefault="0015214D" w:rsidP="00912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 xml:space="preserve">Deja </w:t>
            </w:r>
          </w:p>
        </w:tc>
        <w:tc>
          <w:tcPr>
            <w:tcW w:w="4224" w:type="dxa"/>
            <w:shd w:val="clear" w:color="auto" w:fill="auto"/>
          </w:tcPr>
          <w:p w14:paraId="1E616677" w14:textId="77777777" w:rsidR="0015214D" w:rsidRPr="0091272B" w:rsidRDefault="0015214D" w:rsidP="00912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Dejas autori</w:t>
            </w:r>
          </w:p>
        </w:tc>
        <w:tc>
          <w:tcPr>
            <w:tcW w:w="2409" w:type="dxa"/>
            <w:shd w:val="clear" w:color="auto" w:fill="auto"/>
          </w:tcPr>
          <w:p w14:paraId="19A4A9F7" w14:textId="77777777" w:rsidR="0015214D" w:rsidRPr="0091272B" w:rsidRDefault="0015214D" w:rsidP="00912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 xml:space="preserve">Piezīmes </w:t>
            </w:r>
          </w:p>
        </w:tc>
      </w:tr>
      <w:tr w:rsidR="0015214D" w:rsidRPr="00E51347" w14:paraId="7F36B79D" w14:textId="77777777" w:rsidTr="0091272B">
        <w:tc>
          <w:tcPr>
            <w:tcW w:w="1447" w:type="dxa"/>
            <w:shd w:val="clear" w:color="auto" w:fill="auto"/>
          </w:tcPr>
          <w:p w14:paraId="2A0DCFE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1.-2.klase</w:t>
            </w:r>
          </w:p>
        </w:tc>
        <w:tc>
          <w:tcPr>
            <w:tcW w:w="2410" w:type="dxa"/>
            <w:shd w:val="clear" w:color="auto" w:fill="auto"/>
          </w:tcPr>
          <w:p w14:paraId="6EED193E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Ciguļi</w:t>
            </w:r>
          </w:p>
        </w:tc>
        <w:tc>
          <w:tcPr>
            <w:tcW w:w="4224" w:type="dxa"/>
            <w:shd w:val="clear" w:color="auto" w:fill="auto"/>
          </w:tcPr>
          <w:p w14:paraId="18EE614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  <w:i/>
              </w:rPr>
              <w:t>Daces Adviljones horeogrāfija, Renāra Kaupera mūzika un vārdi, tautas dziesma</w:t>
            </w:r>
          </w:p>
        </w:tc>
        <w:tc>
          <w:tcPr>
            <w:tcW w:w="2409" w:type="dxa"/>
            <w:shd w:val="clear" w:color="auto" w:fill="auto"/>
          </w:tcPr>
          <w:p w14:paraId="0C179188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35E45725" w14:textId="77777777" w:rsidTr="0091272B">
        <w:tc>
          <w:tcPr>
            <w:tcW w:w="1447" w:type="dxa"/>
            <w:shd w:val="clear" w:color="auto" w:fill="auto"/>
          </w:tcPr>
          <w:p w14:paraId="712EFE7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1.-2.klase</w:t>
            </w:r>
          </w:p>
        </w:tc>
        <w:tc>
          <w:tcPr>
            <w:tcW w:w="2410" w:type="dxa"/>
            <w:shd w:val="clear" w:color="auto" w:fill="auto"/>
          </w:tcPr>
          <w:p w14:paraId="32E5F660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Pūšam pīlītes</w:t>
            </w:r>
          </w:p>
        </w:tc>
        <w:tc>
          <w:tcPr>
            <w:tcW w:w="4224" w:type="dxa"/>
            <w:shd w:val="clear" w:color="auto" w:fill="auto"/>
          </w:tcPr>
          <w:p w14:paraId="3B29892E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Madlēnas Bratkus horeogrāfija, Laimas Dimantas, Rolanda Zelča mūzika, Laimas Dimantas vārdi</w:t>
            </w:r>
          </w:p>
        </w:tc>
        <w:tc>
          <w:tcPr>
            <w:tcW w:w="2409" w:type="dxa"/>
            <w:shd w:val="clear" w:color="auto" w:fill="auto"/>
          </w:tcPr>
          <w:p w14:paraId="43808E6A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1944476A" w14:textId="77777777" w:rsidTr="0091272B">
        <w:tc>
          <w:tcPr>
            <w:tcW w:w="1447" w:type="dxa"/>
            <w:shd w:val="clear" w:color="auto" w:fill="auto"/>
          </w:tcPr>
          <w:p w14:paraId="13EFE9BB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3.-4.klase</w:t>
            </w:r>
          </w:p>
        </w:tc>
        <w:tc>
          <w:tcPr>
            <w:tcW w:w="2410" w:type="dxa"/>
            <w:shd w:val="clear" w:color="auto" w:fill="auto"/>
          </w:tcPr>
          <w:p w14:paraId="75E662C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Riti, riti, kamolīti</w:t>
            </w:r>
          </w:p>
        </w:tc>
        <w:tc>
          <w:tcPr>
            <w:tcW w:w="4224" w:type="dxa"/>
            <w:shd w:val="clear" w:color="auto" w:fill="auto"/>
          </w:tcPr>
          <w:p w14:paraId="22676C5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Jāņa Kalniņa horeogrāfija, Līgas Priedes mūzika un vārdi</w:t>
            </w:r>
          </w:p>
        </w:tc>
        <w:tc>
          <w:tcPr>
            <w:tcW w:w="2409" w:type="dxa"/>
            <w:shd w:val="clear" w:color="auto" w:fill="auto"/>
          </w:tcPr>
          <w:p w14:paraId="74B32FF9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6BF32F1F" w14:textId="77777777" w:rsidTr="0091272B">
        <w:tc>
          <w:tcPr>
            <w:tcW w:w="1447" w:type="dxa"/>
            <w:shd w:val="clear" w:color="auto" w:fill="auto"/>
          </w:tcPr>
          <w:p w14:paraId="6B746CF8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3.-4.klase</w:t>
            </w:r>
          </w:p>
        </w:tc>
        <w:tc>
          <w:tcPr>
            <w:tcW w:w="2410" w:type="dxa"/>
            <w:shd w:val="clear" w:color="auto" w:fill="auto"/>
          </w:tcPr>
          <w:p w14:paraId="6C856086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Pūpoldanči</w:t>
            </w:r>
          </w:p>
        </w:tc>
        <w:tc>
          <w:tcPr>
            <w:tcW w:w="4224" w:type="dxa"/>
            <w:shd w:val="clear" w:color="auto" w:fill="auto"/>
          </w:tcPr>
          <w:p w14:paraId="53D4ED63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Lilijas Liporas horeogrāfija, Renāra Kaupera mūzika, Ingas Cipes vārdi</w:t>
            </w:r>
          </w:p>
        </w:tc>
        <w:tc>
          <w:tcPr>
            <w:tcW w:w="2409" w:type="dxa"/>
            <w:shd w:val="clear" w:color="auto" w:fill="auto"/>
          </w:tcPr>
          <w:p w14:paraId="2AA3E0C8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26DC8745" w14:textId="77777777" w:rsidTr="0091272B">
        <w:tc>
          <w:tcPr>
            <w:tcW w:w="1447" w:type="dxa"/>
            <w:shd w:val="clear" w:color="auto" w:fill="auto"/>
          </w:tcPr>
          <w:p w14:paraId="6B63A9A0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1.-4.klase</w:t>
            </w:r>
          </w:p>
        </w:tc>
        <w:tc>
          <w:tcPr>
            <w:tcW w:w="2410" w:type="dxa"/>
            <w:shd w:val="clear" w:color="auto" w:fill="auto"/>
          </w:tcPr>
          <w:p w14:paraId="696F589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 xml:space="preserve">Kur tad tu? </w:t>
            </w:r>
          </w:p>
        </w:tc>
        <w:tc>
          <w:tcPr>
            <w:tcW w:w="4224" w:type="dxa"/>
            <w:shd w:val="clear" w:color="auto" w:fill="auto"/>
          </w:tcPr>
          <w:p w14:paraId="6FA636E6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Ilutas Mistres horeogrāfija, tautas mūzika Katrīnas Dimantas apdarē</w:t>
            </w:r>
          </w:p>
        </w:tc>
        <w:tc>
          <w:tcPr>
            <w:tcW w:w="2409" w:type="dxa"/>
            <w:shd w:val="clear" w:color="auto" w:fill="auto"/>
          </w:tcPr>
          <w:p w14:paraId="56950F89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 xml:space="preserve">Deja 9 dejotāju pāriem. </w:t>
            </w:r>
          </w:p>
          <w:p w14:paraId="2F81EFE2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>Pieļaujamās atkāpes dejotāju sastāvam – 8 dejotāju pāri (meita un puisis) un viens pāris (meita un meita vai puisis un puisis)</w:t>
            </w:r>
          </w:p>
        </w:tc>
      </w:tr>
      <w:tr w:rsidR="0015214D" w:rsidRPr="00E51347" w14:paraId="12CFA393" w14:textId="77777777" w:rsidTr="0091272B">
        <w:tc>
          <w:tcPr>
            <w:tcW w:w="1447" w:type="dxa"/>
            <w:shd w:val="clear" w:color="auto" w:fill="auto"/>
          </w:tcPr>
          <w:p w14:paraId="753E378F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1.-4.klase</w:t>
            </w:r>
          </w:p>
        </w:tc>
        <w:tc>
          <w:tcPr>
            <w:tcW w:w="2410" w:type="dxa"/>
            <w:shd w:val="clear" w:color="auto" w:fill="auto"/>
          </w:tcPr>
          <w:p w14:paraId="6EE64C7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Kalu, kalu kājiņu</w:t>
            </w:r>
          </w:p>
        </w:tc>
        <w:tc>
          <w:tcPr>
            <w:tcW w:w="4224" w:type="dxa"/>
            <w:shd w:val="clear" w:color="auto" w:fill="auto"/>
          </w:tcPr>
          <w:p w14:paraId="140FE060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Lāsmas Skutānes horeogrāfija, Jāņa Ķirša mūzika</w:t>
            </w:r>
          </w:p>
        </w:tc>
        <w:tc>
          <w:tcPr>
            <w:tcW w:w="2409" w:type="dxa"/>
            <w:shd w:val="clear" w:color="auto" w:fill="auto"/>
          </w:tcPr>
          <w:p w14:paraId="401F7B72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6553C189" w14:textId="77777777" w:rsidTr="0091272B">
        <w:tc>
          <w:tcPr>
            <w:tcW w:w="1447" w:type="dxa"/>
            <w:shd w:val="clear" w:color="auto" w:fill="auto"/>
          </w:tcPr>
          <w:p w14:paraId="42C30C1A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5.-6.klase</w:t>
            </w:r>
          </w:p>
        </w:tc>
        <w:tc>
          <w:tcPr>
            <w:tcW w:w="2410" w:type="dxa"/>
            <w:shd w:val="clear" w:color="auto" w:fill="auto"/>
          </w:tcPr>
          <w:p w14:paraId="4FB4292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Maktenīgi rācentiņi</w:t>
            </w:r>
          </w:p>
        </w:tc>
        <w:tc>
          <w:tcPr>
            <w:tcW w:w="4224" w:type="dxa"/>
            <w:shd w:val="clear" w:color="auto" w:fill="auto"/>
          </w:tcPr>
          <w:p w14:paraId="4D9B594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>Artas Melnalksnes horeogrāfija, Sniedzes Grīnbergas tautas mūzikas apdare</w:t>
            </w:r>
          </w:p>
        </w:tc>
        <w:tc>
          <w:tcPr>
            <w:tcW w:w="2409" w:type="dxa"/>
            <w:shd w:val="clear" w:color="auto" w:fill="auto"/>
          </w:tcPr>
          <w:p w14:paraId="5BBC63F6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73D895EE" w14:textId="77777777" w:rsidTr="0091272B">
        <w:tc>
          <w:tcPr>
            <w:tcW w:w="1447" w:type="dxa"/>
            <w:shd w:val="clear" w:color="auto" w:fill="auto"/>
          </w:tcPr>
          <w:p w14:paraId="5934978F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5.-6.klase</w:t>
            </w:r>
          </w:p>
        </w:tc>
        <w:tc>
          <w:tcPr>
            <w:tcW w:w="2410" w:type="dxa"/>
            <w:shd w:val="clear" w:color="auto" w:fill="auto"/>
          </w:tcPr>
          <w:p w14:paraId="51A72D47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Blusa</w:t>
            </w:r>
          </w:p>
        </w:tc>
        <w:tc>
          <w:tcPr>
            <w:tcW w:w="4224" w:type="dxa"/>
            <w:shd w:val="clear" w:color="auto" w:fill="auto"/>
          </w:tcPr>
          <w:p w14:paraId="1580DEF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>Agra Daņiļeviča horeogrāfija, tautas mūzika Kristīnes Kareles aranžējumā</w:t>
            </w:r>
          </w:p>
        </w:tc>
        <w:tc>
          <w:tcPr>
            <w:tcW w:w="2409" w:type="dxa"/>
            <w:shd w:val="clear" w:color="auto" w:fill="auto"/>
          </w:tcPr>
          <w:p w14:paraId="0BF5E82C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31D6115D" w14:textId="77777777" w:rsidTr="0091272B">
        <w:tc>
          <w:tcPr>
            <w:tcW w:w="1447" w:type="dxa"/>
            <w:shd w:val="clear" w:color="auto" w:fill="auto"/>
          </w:tcPr>
          <w:p w14:paraId="56FCC34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3.-6.klase</w:t>
            </w:r>
          </w:p>
        </w:tc>
        <w:tc>
          <w:tcPr>
            <w:tcW w:w="2410" w:type="dxa"/>
            <w:shd w:val="clear" w:color="auto" w:fill="auto"/>
          </w:tcPr>
          <w:p w14:paraId="39DC18F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Kas mežā brakšķināja</w:t>
            </w:r>
          </w:p>
        </w:tc>
        <w:tc>
          <w:tcPr>
            <w:tcW w:w="4224" w:type="dxa"/>
            <w:shd w:val="clear" w:color="auto" w:fill="auto"/>
          </w:tcPr>
          <w:p w14:paraId="4BB78377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1272B">
              <w:rPr>
                <w:rFonts w:ascii="Times New Roman" w:hAnsi="Times New Roman"/>
                <w:i/>
              </w:rPr>
              <w:t xml:space="preserve">Taigas Ludboržas horeogrāfija, Valda Zilvera mūzika </w:t>
            </w:r>
          </w:p>
        </w:tc>
        <w:tc>
          <w:tcPr>
            <w:tcW w:w="2409" w:type="dxa"/>
            <w:shd w:val="clear" w:color="auto" w:fill="auto"/>
          </w:tcPr>
          <w:p w14:paraId="5A3B591A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5F08FB04" w14:textId="77777777" w:rsidTr="0091272B">
        <w:tc>
          <w:tcPr>
            <w:tcW w:w="1447" w:type="dxa"/>
            <w:shd w:val="clear" w:color="auto" w:fill="auto"/>
          </w:tcPr>
          <w:p w14:paraId="7C64EB3B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3.-6.klase</w:t>
            </w:r>
          </w:p>
        </w:tc>
        <w:tc>
          <w:tcPr>
            <w:tcW w:w="2410" w:type="dxa"/>
            <w:shd w:val="clear" w:color="auto" w:fill="auto"/>
          </w:tcPr>
          <w:p w14:paraId="46A13D7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Man lustīga dzīvošana</w:t>
            </w:r>
          </w:p>
        </w:tc>
        <w:tc>
          <w:tcPr>
            <w:tcW w:w="4224" w:type="dxa"/>
            <w:shd w:val="clear" w:color="auto" w:fill="auto"/>
          </w:tcPr>
          <w:p w14:paraId="32BF714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>Gaidas Ivanovas horeogrāfija, folkloras kopas “Ceiruleits” mūzika</w:t>
            </w:r>
          </w:p>
        </w:tc>
        <w:tc>
          <w:tcPr>
            <w:tcW w:w="2409" w:type="dxa"/>
            <w:shd w:val="clear" w:color="auto" w:fill="auto"/>
          </w:tcPr>
          <w:p w14:paraId="75692DA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60FB699F" w14:textId="77777777" w:rsidTr="0091272B">
        <w:tc>
          <w:tcPr>
            <w:tcW w:w="1447" w:type="dxa"/>
            <w:shd w:val="clear" w:color="auto" w:fill="auto"/>
          </w:tcPr>
          <w:p w14:paraId="7692ADD4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5.-9.klase</w:t>
            </w:r>
          </w:p>
        </w:tc>
        <w:tc>
          <w:tcPr>
            <w:tcW w:w="2410" w:type="dxa"/>
            <w:shd w:val="clear" w:color="auto" w:fill="auto"/>
          </w:tcPr>
          <w:p w14:paraId="74239500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Pār deviņi novadiņ’</w:t>
            </w:r>
          </w:p>
        </w:tc>
        <w:tc>
          <w:tcPr>
            <w:tcW w:w="4224" w:type="dxa"/>
            <w:shd w:val="clear" w:color="auto" w:fill="auto"/>
          </w:tcPr>
          <w:p w14:paraId="14180BE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>Santas Laurinovičas horeogrāfija, Arta Šulberga un Gata Gaujenieka mūzika</w:t>
            </w:r>
          </w:p>
        </w:tc>
        <w:tc>
          <w:tcPr>
            <w:tcW w:w="2409" w:type="dxa"/>
            <w:shd w:val="clear" w:color="auto" w:fill="auto"/>
          </w:tcPr>
          <w:p w14:paraId="798E3E5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231C8B68" w14:textId="77777777" w:rsidTr="0091272B">
        <w:tc>
          <w:tcPr>
            <w:tcW w:w="1447" w:type="dxa"/>
            <w:shd w:val="clear" w:color="auto" w:fill="auto"/>
          </w:tcPr>
          <w:p w14:paraId="280FF213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5.-9.klase</w:t>
            </w:r>
          </w:p>
        </w:tc>
        <w:tc>
          <w:tcPr>
            <w:tcW w:w="2410" w:type="dxa"/>
            <w:shd w:val="clear" w:color="auto" w:fill="auto"/>
          </w:tcPr>
          <w:p w14:paraId="06C6794E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272B">
              <w:rPr>
                <w:rFonts w:ascii="Times New Roman" w:hAnsi="Times New Roman"/>
                <w:b/>
              </w:rPr>
              <w:t>Meitas puišus apsūdzēja</w:t>
            </w:r>
          </w:p>
        </w:tc>
        <w:tc>
          <w:tcPr>
            <w:tcW w:w="4224" w:type="dxa"/>
            <w:shd w:val="clear" w:color="auto" w:fill="auto"/>
          </w:tcPr>
          <w:p w14:paraId="072853DF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272B">
              <w:rPr>
                <w:rFonts w:ascii="Times New Roman" w:hAnsi="Times New Roman"/>
                <w:i/>
              </w:rPr>
              <w:t>Dāvja Ērgļa horeogrāfija, tautas mūzika Kristīnes Kareles apdarē</w:t>
            </w:r>
          </w:p>
        </w:tc>
        <w:tc>
          <w:tcPr>
            <w:tcW w:w="2409" w:type="dxa"/>
            <w:shd w:val="clear" w:color="auto" w:fill="auto"/>
          </w:tcPr>
          <w:p w14:paraId="31263DC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15214D" w:rsidRPr="00E51347" w14:paraId="419D1D0C" w14:textId="77777777" w:rsidTr="0091272B">
        <w:tc>
          <w:tcPr>
            <w:tcW w:w="1447" w:type="dxa"/>
            <w:shd w:val="clear" w:color="auto" w:fill="auto"/>
          </w:tcPr>
          <w:p w14:paraId="191CCA48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7.-9.klase</w:t>
            </w:r>
          </w:p>
        </w:tc>
        <w:tc>
          <w:tcPr>
            <w:tcW w:w="2410" w:type="dxa"/>
            <w:shd w:val="clear" w:color="auto" w:fill="auto"/>
          </w:tcPr>
          <w:p w14:paraId="0088FA29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Dundari, dandari</w:t>
            </w:r>
          </w:p>
        </w:tc>
        <w:tc>
          <w:tcPr>
            <w:tcW w:w="4224" w:type="dxa"/>
            <w:shd w:val="clear" w:color="auto" w:fill="auto"/>
          </w:tcPr>
          <w:p w14:paraId="21F1ADBF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i/>
                <w:lang w:eastAsia="lv-LV"/>
              </w:rPr>
              <w:t>Arvila Novika horeogrāfija, Igetas Gaiķes mūzika</w:t>
            </w:r>
          </w:p>
        </w:tc>
        <w:tc>
          <w:tcPr>
            <w:tcW w:w="2409" w:type="dxa"/>
            <w:shd w:val="clear" w:color="auto" w:fill="auto"/>
          </w:tcPr>
          <w:p w14:paraId="4FA32A5D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</w:p>
        </w:tc>
      </w:tr>
      <w:tr w:rsidR="0015214D" w:rsidRPr="00E51347" w14:paraId="34989045" w14:textId="77777777" w:rsidTr="0091272B">
        <w:tc>
          <w:tcPr>
            <w:tcW w:w="1447" w:type="dxa"/>
            <w:shd w:val="clear" w:color="auto" w:fill="auto"/>
          </w:tcPr>
          <w:p w14:paraId="43701CB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7.-9.klase</w:t>
            </w:r>
          </w:p>
        </w:tc>
        <w:tc>
          <w:tcPr>
            <w:tcW w:w="2410" w:type="dxa"/>
            <w:shd w:val="clear" w:color="auto" w:fill="auto"/>
          </w:tcPr>
          <w:p w14:paraId="3F09892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Visi ciema suņi rēja</w:t>
            </w:r>
          </w:p>
        </w:tc>
        <w:tc>
          <w:tcPr>
            <w:tcW w:w="4224" w:type="dxa"/>
            <w:shd w:val="clear" w:color="auto" w:fill="auto"/>
          </w:tcPr>
          <w:p w14:paraId="6BDF17EC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i/>
                <w:lang w:eastAsia="lv-LV"/>
              </w:rPr>
              <w:t xml:space="preserve">Ritas Spalvas horeogrāfija, tautas mūzika grupas “Iļģi” interpretācijā </w:t>
            </w:r>
          </w:p>
        </w:tc>
        <w:tc>
          <w:tcPr>
            <w:tcW w:w="2409" w:type="dxa"/>
            <w:shd w:val="clear" w:color="auto" w:fill="auto"/>
          </w:tcPr>
          <w:p w14:paraId="68A59D83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</w:p>
        </w:tc>
      </w:tr>
      <w:tr w:rsidR="0015214D" w:rsidRPr="00E51347" w14:paraId="2FB0A20F" w14:textId="77777777" w:rsidTr="0091272B">
        <w:tc>
          <w:tcPr>
            <w:tcW w:w="1447" w:type="dxa"/>
            <w:shd w:val="clear" w:color="auto" w:fill="auto"/>
          </w:tcPr>
          <w:p w14:paraId="5BE36D33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10.-12.klase</w:t>
            </w:r>
          </w:p>
        </w:tc>
        <w:tc>
          <w:tcPr>
            <w:tcW w:w="2410" w:type="dxa"/>
            <w:shd w:val="clear" w:color="auto" w:fill="auto"/>
          </w:tcPr>
          <w:p w14:paraId="3EE117F7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Druvā bites dzied</w:t>
            </w:r>
          </w:p>
        </w:tc>
        <w:tc>
          <w:tcPr>
            <w:tcW w:w="4224" w:type="dxa"/>
            <w:shd w:val="clear" w:color="auto" w:fill="auto"/>
          </w:tcPr>
          <w:p w14:paraId="5C6141C9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i/>
                <w:lang w:eastAsia="lv-LV"/>
              </w:rPr>
              <w:t>Zandas Mūrnieces horeogrāfija, Katrīnas Dimantas un Laimas Dimantas mūzika, latviešu tautasdziesmu, Katrīnas Dimantas un Laimas Dimantas vārdi</w:t>
            </w:r>
          </w:p>
        </w:tc>
        <w:tc>
          <w:tcPr>
            <w:tcW w:w="2409" w:type="dxa"/>
            <w:shd w:val="clear" w:color="auto" w:fill="auto"/>
          </w:tcPr>
          <w:p w14:paraId="1A259ACE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</w:p>
        </w:tc>
      </w:tr>
      <w:tr w:rsidR="0015214D" w:rsidRPr="00E51347" w14:paraId="29E6F4ED" w14:textId="77777777" w:rsidTr="0091272B">
        <w:tc>
          <w:tcPr>
            <w:tcW w:w="1447" w:type="dxa"/>
            <w:shd w:val="clear" w:color="auto" w:fill="auto"/>
          </w:tcPr>
          <w:p w14:paraId="2645EF65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10.-12.klase</w:t>
            </w:r>
          </w:p>
        </w:tc>
        <w:tc>
          <w:tcPr>
            <w:tcW w:w="2410" w:type="dxa"/>
            <w:shd w:val="clear" w:color="auto" w:fill="auto"/>
          </w:tcPr>
          <w:p w14:paraId="63FDB647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Pelīšu polka</w:t>
            </w:r>
          </w:p>
        </w:tc>
        <w:tc>
          <w:tcPr>
            <w:tcW w:w="4224" w:type="dxa"/>
            <w:shd w:val="clear" w:color="auto" w:fill="auto"/>
          </w:tcPr>
          <w:p w14:paraId="1746B1AA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i/>
                <w:lang w:eastAsia="lv-LV"/>
              </w:rPr>
              <w:t>Jāņa Purviņa horeogrāfija, Raimonda Paula mūzika, Jāņa Petera vārdi</w:t>
            </w:r>
          </w:p>
        </w:tc>
        <w:tc>
          <w:tcPr>
            <w:tcW w:w="2409" w:type="dxa"/>
            <w:shd w:val="clear" w:color="auto" w:fill="auto"/>
          </w:tcPr>
          <w:p w14:paraId="0E1A818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</w:p>
        </w:tc>
      </w:tr>
      <w:tr w:rsidR="0015214D" w:rsidRPr="00E51347" w14:paraId="03C28717" w14:textId="77777777" w:rsidTr="0091272B">
        <w:tc>
          <w:tcPr>
            <w:tcW w:w="1447" w:type="dxa"/>
            <w:shd w:val="clear" w:color="auto" w:fill="auto"/>
          </w:tcPr>
          <w:p w14:paraId="1C4EF16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72B">
              <w:rPr>
                <w:rFonts w:ascii="Times New Roman" w:hAnsi="Times New Roman"/>
              </w:rPr>
              <w:t>10.-12.klase</w:t>
            </w:r>
          </w:p>
        </w:tc>
        <w:tc>
          <w:tcPr>
            <w:tcW w:w="2410" w:type="dxa"/>
            <w:shd w:val="clear" w:color="auto" w:fill="auto"/>
          </w:tcPr>
          <w:p w14:paraId="1B8EE271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b/>
                <w:lang w:eastAsia="lv-LV"/>
              </w:rPr>
              <w:t>Žeperis Aulejskijs</w:t>
            </w:r>
          </w:p>
        </w:tc>
        <w:tc>
          <w:tcPr>
            <w:tcW w:w="4224" w:type="dxa"/>
            <w:shd w:val="clear" w:color="auto" w:fill="auto"/>
          </w:tcPr>
          <w:p w14:paraId="5391D879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1272B">
              <w:rPr>
                <w:rFonts w:ascii="Times New Roman" w:eastAsia="Times New Roman" w:hAnsi="Times New Roman"/>
                <w:i/>
                <w:lang w:eastAsia="lv-LV"/>
              </w:rPr>
              <w:t>Ilmāra Dreļa horeogrāfija, tautas mūzika Daces Baltkājes apdarē</w:t>
            </w:r>
          </w:p>
        </w:tc>
        <w:tc>
          <w:tcPr>
            <w:tcW w:w="2409" w:type="dxa"/>
            <w:shd w:val="clear" w:color="auto" w:fill="auto"/>
          </w:tcPr>
          <w:p w14:paraId="1D2A887B" w14:textId="77777777" w:rsidR="0015214D" w:rsidRPr="0091272B" w:rsidRDefault="0015214D" w:rsidP="00912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</w:p>
        </w:tc>
      </w:tr>
    </w:tbl>
    <w:p w14:paraId="58C53DDE" w14:textId="77777777" w:rsidR="0015214D" w:rsidRDefault="0015214D" w:rsidP="0015214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lv-LV"/>
        </w:rPr>
      </w:pPr>
    </w:p>
    <w:p w14:paraId="297C1E17" w14:textId="77777777" w:rsidR="0015214D" w:rsidRPr="00A73EC2" w:rsidRDefault="0015214D" w:rsidP="0015214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199B1B0B" w14:textId="77777777" w:rsidR="003B0F0D" w:rsidRDefault="003B0F0D"/>
    <w:sectPr w:rsidR="003B0F0D" w:rsidSect="0091272B">
      <w:pgSz w:w="12240" w:h="15840"/>
      <w:pgMar w:top="1440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40"/>
    <w:rsid w:val="0015214D"/>
    <w:rsid w:val="002C6A71"/>
    <w:rsid w:val="003B0F0D"/>
    <w:rsid w:val="003B2E40"/>
    <w:rsid w:val="009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77EC"/>
  <w15:chartTrackingRefBased/>
  <w15:docId w15:val="{167E988A-702D-47EE-94D8-3220B326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14D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Agra Bērziņa</cp:lastModifiedBy>
  <cp:revision>3</cp:revision>
  <dcterms:created xsi:type="dcterms:W3CDTF">2023-11-29T22:02:00Z</dcterms:created>
  <dcterms:modified xsi:type="dcterms:W3CDTF">2023-12-07T12:22:00Z</dcterms:modified>
</cp:coreProperties>
</file>