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BA10F" w14:textId="77777777" w:rsidR="006E5D14" w:rsidRPr="00981F77" w:rsidRDefault="006E5D14" w:rsidP="005602B0">
      <w:pPr>
        <w:pStyle w:val="Title"/>
        <w:spacing w:after="0"/>
        <w:ind w:right="255" w:firstLine="709"/>
        <w:jc w:val="right"/>
        <w:rPr>
          <w:rFonts w:ascii="Times New Roman" w:hAnsi="Times New Roman"/>
          <w:b/>
          <w:sz w:val="20"/>
          <w:lang w:val="lv-LV"/>
        </w:rPr>
      </w:pPr>
      <w:r w:rsidRPr="00981F77">
        <w:rPr>
          <w:rFonts w:ascii="Times New Roman" w:hAnsi="Times New Roman"/>
          <w:sz w:val="20"/>
          <w:lang w:val="lv-LV"/>
        </w:rPr>
        <w:t xml:space="preserve">Apstiprināts </w:t>
      </w:r>
    </w:p>
    <w:p w14:paraId="13EEC1C0" w14:textId="0296DAE1" w:rsidR="006E5D14" w:rsidRPr="00981F77" w:rsidRDefault="006E5D14" w:rsidP="005602B0">
      <w:pPr>
        <w:pStyle w:val="Title"/>
        <w:spacing w:after="0"/>
        <w:ind w:right="255" w:firstLine="709"/>
        <w:jc w:val="right"/>
        <w:rPr>
          <w:rFonts w:ascii="Times New Roman" w:hAnsi="Times New Roman"/>
          <w:b/>
          <w:sz w:val="20"/>
          <w:lang w:val="lv-LV"/>
        </w:rPr>
      </w:pPr>
      <w:r w:rsidRPr="00981F77">
        <w:rPr>
          <w:rFonts w:ascii="Times New Roman" w:hAnsi="Times New Roman"/>
          <w:sz w:val="20"/>
          <w:lang w:val="lv-LV"/>
        </w:rPr>
        <w:t xml:space="preserve">ar Valsts izglītības </w:t>
      </w:r>
      <w:r w:rsidR="002074CD">
        <w:rPr>
          <w:rFonts w:ascii="Times New Roman" w:hAnsi="Times New Roman"/>
          <w:sz w:val="20"/>
          <w:lang w:val="lv-LV"/>
        </w:rPr>
        <w:t>attīstības aģentūras</w:t>
      </w:r>
    </w:p>
    <w:p w14:paraId="498B9B9F" w14:textId="5386D314" w:rsidR="006E5D14" w:rsidRPr="005632ED" w:rsidRDefault="006E5D14" w:rsidP="005602B0">
      <w:pPr>
        <w:pStyle w:val="NoSpacing"/>
        <w:ind w:right="255"/>
        <w:jc w:val="right"/>
        <w:rPr>
          <w:rFonts w:ascii="Times New Roman" w:hAnsi="Times New Roman"/>
          <w:lang w:val="lv-LV"/>
        </w:rPr>
      </w:pPr>
      <w:r w:rsidRPr="005632ED">
        <w:rPr>
          <w:rFonts w:ascii="Times New Roman" w:hAnsi="Times New Roman"/>
          <w:lang w:val="lv-LV"/>
        </w:rPr>
        <w:t>202</w:t>
      </w:r>
      <w:r w:rsidR="002074CD" w:rsidRPr="005632ED">
        <w:rPr>
          <w:rFonts w:ascii="Times New Roman" w:hAnsi="Times New Roman"/>
          <w:lang w:val="lv-LV"/>
        </w:rPr>
        <w:t>5</w:t>
      </w:r>
      <w:r w:rsidRPr="005632ED">
        <w:rPr>
          <w:rFonts w:ascii="Times New Roman" w:hAnsi="Times New Roman"/>
          <w:lang w:val="lv-LV"/>
        </w:rPr>
        <w:t>.</w:t>
      </w:r>
      <w:r w:rsidR="006177A3">
        <w:rPr>
          <w:rFonts w:ascii="Times New Roman" w:hAnsi="Times New Roman"/>
          <w:lang w:val="lv-LV"/>
        </w:rPr>
        <w:t xml:space="preserve"> </w:t>
      </w:r>
      <w:r w:rsidRPr="005632ED">
        <w:rPr>
          <w:rFonts w:ascii="Times New Roman" w:hAnsi="Times New Roman"/>
          <w:lang w:val="lv-LV"/>
        </w:rPr>
        <w:t>gada</w:t>
      </w:r>
      <w:r w:rsidR="002074CD" w:rsidRPr="005632ED">
        <w:rPr>
          <w:rFonts w:ascii="Times New Roman" w:hAnsi="Times New Roman"/>
          <w:lang w:val="lv-LV"/>
        </w:rPr>
        <w:t xml:space="preserve"> </w:t>
      </w:r>
      <w:r w:rsidR="006177A3">
        <w:rPr>
          <w:rFonts w:ascii="Times New Roman" w:hAnsi="Times New Roman"/>
          <w:lang w:val="lv-LV"/>
        </w:rPr>
        <w:t>23</w:t>
      </w:r>
      <w:r w:rsidRPr="005632ED">
        <w:rPr>
          <w:rFonts w:ascii="Times New Roman" w:hAnsi="Times New Roman"/>
          <w:lang w:val="lv-LV"/>
        </w:rPr>
        <w:t>.</w:t>
      </w:r>
      <w:r w:rsidR="006177A3">
        <w:rPr>
          <w:rFonts w:ascii="Times New Roman" w:hAnsi="Times New Roman"/>
          <w:lang w:val="lv-LV"/>
        </w:rPr>
        <w:t xml:space="preserve"> </w:t>
      </w:r>
      <w:r w:rsidRPr="005632ED">
        <w:rPr>
          <w:rFonts w:ascii="Times New Roman" w:hAnsi="Times New Roman"/>
          <w:lang w:val="lv-LV"/>
        </w:rPr>
        <w:t>septembra rīkojumu Nr.</w:t>
      </w:r>
      <w:r w:rsidR="005602B0">
        <w:rPr>
          <w:rFonts w:ascii="Times New Roman" w:hAnsi="Times New Roman"/>
          <w:lang w:val="lv-LV"/>
        </w:rPr>
        <w:t xml:space="preserve"> </w:t>
      </w:r>
      <w:r w:rsidR="00AD3172">
        <w:rPr>
          <w:rFonts w:ascii="Times New Roman" w:hAnsi="Times New Roman"/>
          <w:lang w:val="lv-LV"/>
        </w:rPr>
        <w:t>1.-5.2/340</w:t>
      </w:r>
    </w:p>
    <w:p w14:paraId="0BDDF76F" w14:textId="77777777" w:rsidR="006E5D14" w:rsidRPr="00981F77" w:rsidRDefault="006E5D14" w:rsidP="006E5D14">
      <w:pPr>
        <w:pStyle w:val="Title"/>
        <w:ind w:right="253" w:firstLine="709"/>
        <w:jc w:val="right"/>
        <w:rPr>
          <w:rFonts w:ascii="Times New Roman" w:hAnsi="Times New Roman"/>
          <w:b/>
          <w:sz w:val="20"/>
          <w:lang w:val="lv-LV"/>
        </w:rPr>
      </w:pPr>
    </w:p>
    <w:p w14:paraId="5D6A1A8A" w14:textId="1F6B9BD4" w:rsidR="006E5D14" w:rsidRPr="003059CE" w:rsidRDefault="006E5D14" w:rsidP="003059CE">
      <w:pPr>
        <w:ind w:right="253"/>
        <w:jc w:val="center"/>
        <w:rPr>
          <w:rFonts w:ascii="Times New Roman" w:hAnsi="Times New Roman"/>
          <w:sz w:val="28"/>
          <w:szCs w:val="28"/>
          <w:lang w:val="lv-LV"/>
        </w:rPr>
      </w:pPr>
      <w:r w:rsidRPr="003059CE">
        <w:rPr>
          <w:rFonts w:ascii="Times New Roman" w:hAnsi="Times New Roman"/>
          <w:sz w:val="28"/>
          <w:szCs w:val="28"/>
          <w:lang w:val="lv-LV"/>
        </w:rPr>
        <w:t>Nemateriālā kultūras mantojuma apgūšanas un pārmantošanas programma</w:t>
      </w:r>
    </w:p>
    <w:p w14:paraId="4A890955" w14:textId="77777777" w:rsidR="006E5D14" w:rsidRPr="003059CE" w:rsidRDefault="006E5D14" w:rsidP="003059CE">
      <w:pPr>
        <w:ind w:right="253"/>
        <w:jc w:val="center"/>
        <w:rPr>
          <w:rFonts w:ascii="Times New Roman" w:hAnsi="Times New Roman"/>
          <w:i/>
          <w:sz w:val="28"/>
          <w:szCs w:val="28"/>
          <w:lang w:val="lv-LV"/>
        </w:rPr>
      </w:pPr>
      <w:r w:rsidRPr="003059CE">
        <w:rPr>
          <w:rFonts w:ascii="Times New Roman" w:hAnsi="Times New Roman"/>
          <w:i/>
          <w:sz w:val="28"/>
          <w:szCs w:val="28"/>
          <w:lang w:val="lv-LV"/>
        </w:rPr>
        <w:t>Pulkā eimu, pulkā teku</w:t>
      </w:r>
    </w:p>
    <w:p w14:paraId="58C8FE80" w14:textId="77777777" w:rsidR="003059CE" w:rsidRDefault="003059CE" w:rsidP="003059CE">
      <w:pPr>
        <w:pStyle w:val="Title"/>
        <w:ind w:right="253"/>
        <w:jc w:val="center"/>
        <w:rPr>
          <w:rFonts w:ascii="Times New Roman" w:hAnsi="Times New Roman"/>
          <w:sz w:val="28"/>
          <w:szCs w:val="28"/>
          <w:lang w:val="lv-LV"/>
        </w:rPr>
      </w:pPr>
    </w:p>
    <w:p w14:paraId="0637DC9F" w14:textId="7E45D9FF" w:rsidR="006E5D14" w:rsidRPr="003059CE" w:rsidRDefault="006E5D14" w:rsidP="003059CE">
      <w:pPr>
        <w:pStyle w:val="Title"/>
        <w:ind w:right="253"/>
        <w:jc w:val="center"/>
        <w:rPr>
          <w:rFonts w:ascii="Times New Roman" w:hAnsi="Times New Roman"/>
          <w:sz w:val="28"/>
          <w:szCs w:val="28"/>
          <w:lang w:val="lv-LV"/>
        </w:rPr>
      </w:pPr>
      <w:r w:rsidRPr="003059CE">
        <w:rPr>
          <w:rFonts w:ascii="Times New Roman" w:hAnsi="Times New Roman"/>
          <w:sz w:val="28"/>
          <w:szCs w:val="28"/>
          <w:lang w:val="lv-LV"/>
        </w:rPr>
        <w:t>Stāstnieku konkurss “TECI, TECI, VALODIŅA”</w:t>
      </w:r>
    </w:p>
    <w:p w14:paraId="281771F7" w14:textId="77777777" w:rsidR="006E5D14" w:rsidRPr="00981F77" w:rsidRDefault="006E5D14" w:rsidP="006E5D14">
      <w:pPr>
        <w:ind w:left="567" w:right="253" w:hanging="567"/>
        <w:jc w:val="center"/>
        <w:rPr>
          <w:rFonts w:ascii="Times New Roman" w:hAnsi="Times New Roman"/>
          <w:sz w:val="28"/>
          <w:szCs w:val="28"/>
          <w:lang w:val="lv-LV"/>
        </w:rPr>
      </w:pPr>
    </w:p>
    <w:p w14:paraId="267BDF08" w14:textId="77777777" w:rsidR="006E5D14" w:rsidRPr="00FB4E3E" w:rsidRDefault="006E5D14" w:rsidP="006E5D14">
      <w:pPr>
        <w:ind w:left="567" w:right="253" w:hanging="567"/>
        <w:jc w:val="center"/>
        <w:rPr>
          <w:rFonts w:ascii="Times New Roman" w:hAnsi="Times New Roman"/>
          <w:sz w:val="28"/>
          <w:szCs w:val="28"/>
          <w:lang w:val="lv-LV"/>
        </w:rPr>
      </w:pPr>
      <w:r w:rsidRPr="00FB4E3E">
        <w:rPr>
          <w:rFonts w:ascii="Times New Roman" w:hAnsi="Times New Roman"/>
          <w:sz w:val="28"/>
          <w:szCs w:val="28"/>
          <w:lang w:val="lv-LV"/>
        </w:rPr>
        <w:t>Nolikums</w:t>
      </w:r>
    </w:p>
    <w:p w14:paraId="792808A0" w14:textId="77777777" w:rsidR="006E5D14" w:rsidRPr="003D3C05" w:rsidRDefault="006E5D14" w:rsidP="006E5D14">
      <w:pPr>
        <w:tabs>
          <w:tab w:val="left" w:pos="2580"/>
        </w:tabs>
        <w:ind w:right="253" w:firstLine="709"/>
        <w:rPr>
          <w:rFonts w:ascii="Times New Roman" w:hAnsi="Times New Roman"/>
          <w:b/>
          <w:caps/>
          <w:strike/>
          <w:szCs w:val="24"/>
          <w:lang w:val="lv-LV"/>
        </w:rPr>
      </w:pPr>
      <w:r w:rsidRPr="00981F77">
        <w:rPr>
          <w:rFonts w:ascii="Times New Roman" w:hAnsi="Times New Roman"/>
          <w:b/>
          <w:szCs w:val="24"/>
          <w:lang w:val="lv-LV"/>
        </w:rPr>
        <w:tab/>
      </w:r>
    </w:p>
    <w:p w14:paraId="0FDFD059" w14:textId="77777777" w:rsidR="006E5D14" w:rsidRPr="00981F77" w:rsidRDefault="006E5D14" w:rsidP="006E5D14">
      <w:pPr>
        <w:ind w:right="253"/>
        <w:jc w:val="both"/>
        <w:rPr>
          <w:rFonts w:ascii="Times New Roman" w:hAnsi="Times New Roman"/>
          <w:b/>
          <w:szCs w:val="24"/>
          <w:u w:val="single"/>
          <w:lang w:val="lv-LV"/>
        </w:rPr>
      </w:pPr>
      <w:r w:rsidRPr="00981F77">
        <w:rPr>
          <w:rFonts w:ascii="Times New Roman" w:hAnsi="Times New Roman"/>
          <w:b/>
          <w:caps/>
          <w:szCs w:val="24"/>
          <w:lang w:val="lv-LV"/>
        </w:rPr>
        <w:t>mērķis</w:t>
      </w:r>
    </w:p>
    <w:p w14:paraId="1848A14E" w14:textId="457F9004" w:rsidR="006E5D14" w:rsidRPr="00981F77" w:rsidRDefault="006E5D14" w:rsidP="006E5D14">
      <w:pPr>
        <w:keepNext/>
        <w:numPr>
          <w:ilvl w:val="0"/>
          <w:numId w:val="4"/>
        </w:numPr>
        <w:ind w:left="0" w:right="253" w:firstLine="709"/>
        <w:jc w:val="both"/>
        <w:rPr>
          <w:rFonts w:ascii="Times New Roman" w:hAnsi="Times New Roman"/>
          <w:b/>
          <w:bCs/>
          <w:caps/>
          <w:szCs w:val="24"/>
          <w:lang w:val="lv-LV"/>
        </w:rPr>
      </w:pPr>
      <w:r w:rsidRPr="00981F77">
        <w:rPr>
          <w:rFonts w:ascii="Times New Roman" w:hAnsi="Times New Roman"/>
          <w:szCs w:val="24"/>
          <w:lang w:val="lv-LV"/>
        </w:rPr>
        <w:t>Bērnu un jauniešu kultūras izpratnes un pašizpausmes mākslā lietpratības veicināšana un iesaistīšanās Dziesmu un deju svētku tradīcijas saglabāšanā un kopšanā.</w:t>
      </w:r>
    </w:p>
    <w:p w14:paraId="3560DEF0" w14:textId="77777777" w:rsidR="006E5D14" w:rsidRPr="00981F77" w:rsidRDefault="006E5D14" w:rsidP="006E5D14">
      <w:pPr>
        <w:keepNext/>
        <w:ind w:right="253" w:firstLine="709"/>
        <w:jc w:val="both"/>
        <w:rPr>
          <w:rFonts w:ascii="Times New Roman" w:hAnsi="Times New Roman"/>
          <w:szCs w:val="24"/>
          <w:lang w:val="lv-LV"/>
        </w:rPr>
      </w:pPr>
    </w:p>
    <w:p w14:paraId="60558077" w14:textId="77777777" w:rsidR="006E5D14" w:rsidRPr="00981F77" w:rsidRDefault="006E5D14" w:rsidP="006E5D14">
      <w:pPr>
        <w:ind w:right="253"/>
        <w:jc w:val="both"/>
        <w:rPr>
          <w:rFonts w:ascii="Times New Roman" w:hAnsi="Times New Roman"/>
          <w:b/>
          <w:caps/>
          <w:szCs w:val="24"/>
          <w:lang w:val="lv-LV"/>
        </w:rPr>
      </w:pPr>
      <w:r w:rsidRPr="00981F77">
        <w:rPr>
          <w:rFonts w:ascii="Times New Roman" w:hAnsi="Times New Roman"/>
          <w:b/>
          <w:szCs w:val="24"/>
          <w:lang w:val="lv-LV"/>
        </w:rPr>
        <w:t>UZDEVUMI</w:t>
      </w:r>
      <w:r w:rsidRPr="00981F77">
        <w:rPr>
          <w:rFonts w:ascii="Times New Roman" w:hAnsi="Times New Roman"/>
          <w:b/>
          <w:caps/>
          <w:szCs w:val="24"/>
          <w:lang w:val="lv-LV"/>
        </w:rPr>
        <w:t xml:space="preserve"> </w:t>
      </w:r>
    </w:p>
    <w:p w14:paraId="4B2E48EB" w14:textId="77777777" w:rsidR="006E5D14" w:rsidRPr="00981F77" w:rsidRDefault="006E5D14" w:rsidP="006E5D14">
      <w:pPr>
        <w:keepNext/>
        <w:numPr>
          <w:ilvl w:val="0"/>
          <w:numId w:val="4"/>
        </w:numPr>
        <w:ind w:left="0" w:right="253" w:firstLine="709"/>
        <w:jc w:val="both"/>
        <w:rPr>
          <w:rFonts w:ascii="Times New Roman" w:hAnsi="Times New Roman"/>
          <w:b/>
          <w:bCs/>
          <w:caps/>
          <w:szCs w:val="24"/>
          <w:lang w:val="lv-LV"/>
        </w:rPr>
      </w:pPr>
      <w:r w:rsidRPr="00981F77">
        <w:rPr>
          <w:rFonts w:ascii="Times New Roman" w:eastAsia="Times New Roman" w:hAnsi="Times New Roman"/>
          <w:szCs w:val="24"/>
          <w:lang w:val="lv-LV"/>
        </w:rPr>
        <w:t>Mutvārdu kultūras izpratnes veicināšana, stāstīšanas tradīciju atjaunošana, uzturēšana un attīstīšana, rosinot pašizpausmi stāstīšanas jomā un aktīvi līdzdarbojoties mūsdienu tautas mutvārdu kultūrā.</w:t>
      </w:r>
    </w:p>
    <w:p w14:paraId="49B04A98" w14:textId="0744B389" w:rsidR="006E5D14" w:rsidRPr="00981F77" w:rsidRDefault="006E5D14" w:rsidP="006E5D14">
      <w:pPr>
        <w:keepNext/>
        <w:numPr>
          <w:ilvl w:val="0"/>
          <w:numId w:val="4"/>
        </w:numPr>
        <w:ind w:left="0" w:right="253" w:firstLine="709"/>
        <w:jc w:val="both"/>
        <w:rPr>
          <w:rFonts w:ascii="Times New Roman" w:hAnsi="Times New Roman"/>
          <w:b/>
          <w:bCs/>
          <w:caps/>
          <w:szCs w:val="24"/>
          <w:lang w:val="lv-LV"/>
        </w:rPr>
      </w:pPr>
      <w:r w:rsidRPr="00981F77">
        <w:rPr>
          <w:rFonts w:ascii="Times New Roman" w:eastAsia="Times New Roman" w:hAnsi="Times New Roman"/>
          <w:szCs w:val="24"/>
          <w:lang w:val="lv-LV"/>
        </w:rPr>
        <w:t>Stāstīt prasmes un valodas izjūtas attīstīšana, vārdu krājuma bagātināšana</w:t>
      </w:r>
      <w:r w:rsidR="002074CD">
        <w:rPr>
          <w:rFonts w:ascii="Times New Roman" w:eastAsia="Times New Roman" w:hAnsi="Times New Roman"/>
          <w:szCs w:val="24"/>
          <w:lang w:val="lv-LV"/>
        </w:rPr>
        <w:t>, runas un saziņas prasmju izkopšana.</w:t>
      </w:r>
    </w:p>
    <w:p w14:paraId="0B2A804A" w14:textId="77777777" w:rsidR="006E5D14" w:rsidRPr="00981F77" w:rsidRDefault="006E5D14" w:rsidP="006E5D14">
      <w:pPr>
        <w:keepNext/>
        <w:ind w:right="253" w:firstLine="709"/>
        <w:jc w:val="both"/>
        <w:rPr>
          <w:rFonts w:ascii="Times New Roman" w:eastAsia="Times New Roman" w:hAnsi="Times New Roman"/>
          <w:szCs w:val="24"/>
          <w:lang w:val="lv-LV"/>
        </w:rPr>
      </w:pPr>
    </w:p>
    <w:p w14:paraId="78884CE7" w14:textId="77777777" w:rsidR="006E5D14" w:rsidRPr="00981F77" w:rsidRDefault="006E5D14" w:rsidP="006E5D14">
      <w:pPr>
        <w:ind w:right="253"/>
        <w:jc w:val="both"/>
        <w:rPr>
          <w:rFonts w:ascii="Times New Roman" w:hAnsi="Times New Roman"/>
          <w:b/>
          <w:caps/>
          <w:szCs w:val="24"/>
          <w:lang w:val="lv-LV"/>
        </w:rPr>
      </w:pPr>
      <w:r w:rsidRPr="00981F77">
        <w:rPr>
          <w:rFonts w:ascii="Times New Roman" w:hAnsi="Times New Roman"/>
          <w:b/>
          <w:caps/>
          <w:szCs w:val="24"/>
          <w:lang w:val="lv-LV"/>
        </w:rPr>
        <w:t>ORGANIZĒTĀJI</w:t>
      </w:r>
    </w:p>
    <w:p w14:paraId="1FFB38B3" w14:textId="4CF5036A" w:rsidR="006E5D14" w:rsidRPr="00981F77" w:rsidRDefault="006E5D14" w:rsidP="006E5D14">
      <w:pPr>
        <w:keepNext/>
        <w:numPr>
          <w:ilvl w:val="0"/>
          <w:numId w:val="4"/>
        </w:numPr>
        <w:ind w:left="0" w:right="253" w:firstLine="709"/>
        <w:jc w:val="both"/>
        <w:rPr>
          <w:rFonts w:ascii="Times New Roman" w:hAnsi="Times New Roman"/>
          <w:b/>
          <w:bCs/>
          <w:caps/>
          <w:szCs w:val="24"/>
          <w:lang w:val="lv-LV"/>
        </w:rPr>
      </w:pPr>
      <w:r w:rsidRPr="00981F77">
        <w:rPr>
          <w:rFonts w:ascii="Times New Roman" w:eastAsia="Times New Roman" w:hAnsi="Times New Roman"/>
          <w:szCs w:val="24"/>
          <w:lang w:val="lv-LV"/>
        </w:rPr>
        <w:t xml:space="preserve">Valsts izglītības </w:t>
      </w:r>
      <w:r w:rsidR="002074CD">
        <w:rPr>
          <w:rFonts w:ascii="Times New Roman" w:eastAsia="Times New Roman" w:hAnsi="Times New Roman"/>
          <w:szCs w:val="24"/>
          <w:lang w:val="lv-LV"/>
        </w:rPr>
        <w:t>attīstības aģentūra</w:t>
      </w:r>
      <w:r w:rsidRPr="00981F77">
        <w:rPr>
          <w:rFonts w:ascii="Times New Roman" w:eastAsia="Times New Roman" w:hAnsi="Times New Roman"/>
          <w:szCs w:val="24"/>
          <w:lang w:val="lv-LV"/>
        </w:rPr>
        <w:t xml:space="preserve"> (VI</w:t>
      </w:r>
      <w:r w:rsidR="002074CD">
        <w:rPr>
          <w:rFonts w:ascii="Times New Roman" w:eastAsia="Times New Roman" w:hAnsi="Times New Roman"/>
          <w:szCs w:val="24"/>
          <w:lang w:val="lv-LV"/>
        </w:rPr>
        <w:t>AA</w:t>
      </w:r>
      <w:r w:rsidRPr="00981F77">
        <w:rPr>
          <w:rFonts w:ascii="Times New Roman" w:eastAsia="Times New Roman" w:hAnsi="Times New Roman"/>
          <w:szCs w:val="24"/>
          <w:lang w:val="lv-LV"/>
        </w:rPr>
        <w:t>) sadarbībā</w:t>
      </w:r>
      <w:r>
        <w:rPr>
          <w:rFonts w:ascii="Times New Roman" w:eastAsia="Times New Roman" w:hAnsi="Times New Roman"/>
          <w:szCs w:val="24"/>
          <w:lang w:val="lv-LV"/>
        </w:rPr>
        <w:t xml:space="preserve"> </w:t>
      </w:r>
      <w:r w:rsidRPr="00C36C4C">
        <w:rPr>
          <w:rFonts w:ascii="Times New Roman" w:eastAsia="Times New Roman" w:hAnsi="Times New Roman"/>
          <w:szCs w:val="24"/>
          <w:lang w:val="lv-LV"/>
        </w:rPr>
        <w:t>ar tradicionālās kultūras</w:t>
      </w:r>
      <w:r w:rsidR="003059CE">
        <w:rPr>
          <w:rFonts w:ascii="Times New Roman" w:eastAsia="Times New Roman" w:hAnsi="Times New Roman"/>
          <w:szCs w:val="24"/>
          <w:lang w:val="lv-LV"/>
        </w:rPr>
        <w:t xml:space="preserve"> </w:t>
      </w:r>
      <w:r w:rsidR="003059CE" w:rsidRPr="003059CE">
        <w:rPr>
          <w:rFonts w:ascii="Times New Roman" w:eastAsia="Times New Roman" w:hAnsi="Times New Roman"/>
          <w:szCs w:val="24"/>
          <w:lang w:val="lv-LV"/>
        </w:rPr>
        <w:t>b</w:t>
      </w:r>
      <w:r w:rsidRPr="00C36C4C">
        <w:rPr>
          <w:rFonts w:ascii="Times New Roman" w:eastAsia="Times New Roman" w:hAnsi="Times New Roman"/>
          <w:szCs w:val="24"/>
          <w:lang w:val="lv-LV"/>
        </w:rPr>
        <w:t>iedrību „Aprika”, Rīgas Latviešu biedrības Folkloras komisiju, LU Literatūras, folkloras un mākslas institūtu,</w:t>
      </w:r>
      <w:r w:rsidRPr="00981F77">
        <w:rPr>
          <w:rFonts w:ascii="Times New Roman" w:eastAsia="Times New Roman" w:hAnsi="Times New Roman"/>
          <w:szCs w:val="24"/>
          <w:lang w:val="lv-LV"/>
        </w:rPr>
        <w:t xml:space="preserve"> novadu bērnu un jauniešu folkloras kopu koordinatoriem. </w:t>
      </w:r>
    </w:p>
    <w:p w14:paraId="03BAEB65" w14:textId="77777777" w:rsidR="006E5D14" w:rsidRPr="00981F77" w:rsidRDefault="006E5D14" w:rsidP="006E5D14">
      <w:pPr>
        <w:keepNext/>
        <w:ind w:right="253" w:firstLine="709"/>
        <w:jc w:val="both"/>
        <w:rPr>
          <w:rFonts w:ascii="Times New Roman" w:hAnsi="Times New Roman"/>
          <w:b/>
          <w:bCs/>
          <w:caps/>
          <w:szCs w:val="24"/>
          <w:lang w:val="lv-LV"/>
        </w:rPr>
      </w:pPr>
    </w:p>
    <w:p w14:paraId="34E5364B" w14:textId="77777777" w:rsidR="006E5D14" w:rsidRPr="00981F77" w:rsidRDefault="006E5D14" w:rsidP="006E5D14">
      <w:pPr>
        <w:widowControl w:val="0"/>
        <w:autoSpaceDE w:val="0"/>
        <w:autoSpaceDN w:val="0"/>
        <w:adjustRightInd w:val="0"/>
        <w:ind w:right="253"/>
        <w:rPr>
          <w:rFonts w:ascii="Times New Roman" w:eastAsia="Times New Roman" w:hAnsi="Times New Roman"/>
          <w:b/>
          <w:szCs w:val="24"/>
          <w:u w:val="single"/>
          <w:lang w:val="lv-LV"/>
        </w:rPr>
      </w:pPr>
      <w:r w:rsidRPr="00981F77">
        <w:rPr>
          <w:rFonts w:ascii="Times New Roman" w:eastAsia="Times New Roman" w:hAnsi="Times New Roman"/>
          <w:b/>
          <w:caps/>
          <w:szCs w:val="24"/>
          <w:lang w:val="lv-LV"/>
        </w:rPr>
        <w:t>Dalībnieki</w:t>
      </w:r>
    </w:p>
    <w:p w14:paraId="5860A25A" w14:textId="77777777" w:rsidR="006E5D14" w:rsidRPr="00981F77" w:rsidRDefault="006E5D14" w:rsidP="006E5D14">
      <w:pPr>
        <w:keepNext/>
        <w:numPr>
          <w:ilvl w:val="0"/>
          <w:numId w:val="4"/>
        </w:numPr>
        <w:ind w:left="0" w:right="253" w:firstLine="709"/>
        <w:jc w:val="both"/>
        <w:rPr>
          <w:rFonts w:ascii="Times New Roman" w:hAnsi="Times New Roman"/>
          <w:b/>
          <w:bCs/>
          <w:caps/>
          <w:szCs w:val="24"/>
          <w:lang w:val="lv-LV"/>
        </w:rPr>
      </w:pPr>
      <w:r w:rsidRPr="00981F77">
        <w:rPr>
          <w:rFonts w:ascii="Times New Roman" w:hAnsi="Times New Roman"/>
          <w:szCs w:val="24"/>
          <w:lang w:val="lv-LV"/>
        </w:rPr>
        <w:t>Konkursā pi</w:t>
      </w:r>
      <w:r>
        <w:rPr>
          <w:rFonts w:ascii="Times New Roman" w:hAnsi="Times New Roman"/>
          <w:szCs w:val="24"/>
          <w:lang w:val="lv-LV"/>
        </w:rPr>
        <w:t>edalās bērni un jaunieši līdz 21</w:t>
      </w:r>
      <w:r w:rsidRPr="00981F77">
        <w:rPr>
          <w:rFonts w:ascii="Times New Roman" w:hAnsi="Times New Roman"/>
          <w:szCs w:val="24"/>
          <w:lang w:val="lv-LV"/>
        </w:rPr>
        <w:t xml:space="preserve"> gada vecumam, kuri interesējas par tautas mutvārdu daiļradi un paši ir/vēlas būt aktīvi stāstītāji dažādās ikdienas un/vai svētku situācijās. </w:t>
      </w:r>
    </w:p>
    <w:p w14:paraId="0E413F00" w14:textId="77777777" w:rsidR="006E5D14" w:rsidRPr="00981F77" w:rsidRDefault="006E5D14" w:rsidP="006E5D14">
      <w:pPr>
        <w:keepNext/>
        <w:numPr>
          <w:ilvl w:val="0"/>
          <w:numId w:val="4"/>
        </w:numPr>
        <w:ind w:left="0" w:right="253" w:firstLine="709"/>
        <w:jc w:val="both"/>
        <w:rPr>
          <w:rFonts w:ascii="Times New Roman" w:hAnsi="Times New Roman"/>
          <w:b/>
          <w:bCs/>
          <w:caps/>
          <w:szCs w:val="24"/>
          <w:lang w:val="lv-LV"/>
        </w:rPr>
      </w:pPr>
      <w:r w:rsidRPr="00981F77">
        <w:rPr>
          <w:rFonts w:ascii="Times New Roman" w:eastAsia="Times New Roman" w:hAnsi="Times New Roman"/>
          <w:szCs w:val="24"/>
          <w:lang w:val="lv-LV"/>
        </w:rPr>
        <w:t>Konkursa finālā var piedalīties:</w:t>
      </w:r>
    </w:p>
    <w:p w14:paraId="781A907A" w14:textId="205FE1EB" w:rsidR="006E5D14" w:rsidRPr="00981F77" w:rsidRDefault="00C4678D" w:rsidP="006E5D14">
      <w:pPr>
        <w:widowControl w:val="0"/>
        <w:autoSpaceDE w:val="0"/>
        <w:autoSpaceDN w:val="0"/>
        <w:adjustRightInd w:val="0"/>
        <w:ind w:right="253" w:firstLine="709"/>
        <w:jc w:val="both"/>
        <w:rPr>
          <w:rFonts w:ascii="Times New Roman" w:eastAsia="Times New Roman" w:hAnsi="Times New Roman"/>
          <w:szCs w:val="24"/>
          <w:lang w:val="lv-LV"/>
        </w:rPr>
      </w:pPr>
      <w:r>
        <w:rPr>
          <w:rFonts w:ascii="Times New Roman" w:eastAsia="Times New Roman" w:hAnsi="Times New Roman"/>
          <w:szCs w:val="24"/>
          <w:lang w:val="lv-LV"/>
        </w:rPr>
        <w:t xml:space="preserve">6.1. </w:t>
      </w:r>
      <w:r w:rsidR="006E5D14" w:rsidRPr="00981F77">
        <w:rPr>
          <w:rFonts w:ascii="Times New Roman" w:eastAsia="Times New Roman" w:hAnsi="Times New Roman"/>
          <w:szCs w:val="24"/>
          <w:lang w:val="lv-LV"/>
        </w:rPr>
        <w:t xml:space="preserve">iepriekšējā gada stāstnieku konkursa finālisti, kas izcīnījuši </w:t>
      </w:r>
      <w:r w:rsidR="006E5D14" w:rsidRPr="00981F77">
        <w:rPr>
          <w:rFonts w:ascii="Times New Roman" w:eastAsia="Times New Roman" w:hAnsi="Times New Roman"/>
          <w:i/>
          <w:szCs w:val="24"/>
          <w:lang w:val="lv-LV"/>
        </w:rPr>
        <w:t>Dižā stāstnieka</w:t>
      </w:r>
      <w:r w:rsidR="006E5D14" w:rsidRPr="00981F77">
        <w:rPr>
          <w:rFonts w:ascii="Times New Roman" w:eastAsia="Times New Roman" w:hAnsi="Times New Roman"/>
          <w:szCs w:val="24"/>
          <w:lang w:val="lv-LV"/>
        </w:rPr>
        <w:t xml:space="preserve"> nosaukumu un ar labiem rezultātiem piedalījušies novada konkursā;</w:t>
      </w:r>
    </w:p>
    <w:p w14:paraId="2E25A257" w14:textId="5C1CE2F0" w:rsidR="006E5D14" w:rsidRPr="00981F77" w:rsidRDefault="00C4678D" w:rsidP="006E5D14">
      <w:pPr>
        <w:widowControl w:val="0"/>
        <w:autoSpaceDE w:val="0"/>
        <w:autoSpaceDN w:val="0"/>
        <w:adjustRightInd w:val="0"/>
        <w:ind w:right="253" w:firstLine="709"/>
        <w:jc w:val="both"/>
        <w:rPr>
          <w:rFonts w:ascii="Times New Roman" w:eastAsia="Times New Roman" w:hAnsi="Times New Roman"/>
          <w:szCs w:val="24"/>
          <w:lang w:val="lv-LV"/>
        </w:rPr>
      </w:pPr>
      <w:r>
        <w:rPr>
          <w:rFonts w:ascii="Times New Roman" w:eastAsia="Times New Roman" w:hAnsi="Times New Roman"/>
          <w:szCs w:val="24"/>
          <w:lang w:val="lv-LV"/>
        </w:rPr>
        <w:t xml:space="preserve">6.2. </w:t>
      </w:r>
      <w:r w:rsidR="006E5D14">
        <w:rPr>
          <w:rFonts w:ascii="Times New Roman" w:eastAsia="Times New Roman" w:hAnsi="Times New Roman"/>
          <w:szCs w:val="24"/>
          <w:lang w:val="lv-LV"/>
        </w:rPr>
        <w:t xml:space="preserve">reģionālo pusfinālu </w:t>
      </w:r>
      <w:r w:rsidR="006E5D14" w:rsidRPr="00981F77">
        <w:rPr>
          <w:rFonts w:ascii="Times New Roman" w:eastAsia="Times New Roman" w:hAnsi="Times New Roman"/>
          <w:szCs w:val="24"/>
          <w:lang w:val="lv-LV"/>
        </w:rPr>
        <w:t>uzvarētāji – folkloras kopu dalībnieki;</w:t>
      </w:r>
    </w:p>
    <w:p w14:paraId="74D1AD8F" w14:textId="54EF0701" w:rsidR="006E5D14" w:rsidRPr="00981F77" w:rsidRDefault="00C4678D" w:rsidP="006E5D14">
      <w:pPr>
        <w:widowControl w:val="0"/>
        <w:autoSpaceDE w:val="0"/>
        <w:autoSpaceDN w:val="0"/>
        <w:adjustRightInd w:val="0"/>
        <w:ind w:right="253" w:firstLine="709"/>
        <w:jc w:val="both"/>
        <w:rPr>
          <w:rFonts w:ascii="Times New Roman" w:eastAsia="Times New Roman" w:hAnsi="Times New Roman"/>
          <w:szCs w:val="24"/>
          <w:lang w:val="lv-LV"/>
        </w:rPr>
      </w:pPr>
      <w:r>
        <w:rPr>
          <w:rFonts w:ascii="Times New Roman" w:eastAsia="Times New Roman" w:hAnsi="Times New Roman"/>
          <w:szCs w:val="24"/>
          <w:lang w:val="lv-LV"/>
        </w:rPr>
        <w:t xml:space="preserve">6.3. </w:t>
      </w:r>
      <w:r w:rsidR="006E5D14" w:rsidRPr="00981F77">
        <w:rPr>
          <w:rFonts w:ascii="Times New Roman" w:eastAsia="Times New Roman" w:hAnsi="Times New Roman"/>
          <w:szCs w:val="24"/>
          <w:lang w:val="lv-LV"/>
        </w:rPr>
        <w:t xml:space="preserve">jebkurš cits stāstnieks, kas izvirzīts konkursa finālam </w:t>
      </w:r>
      <w:r w:rsidR="006E5D14">
        <w:rPr>
          <w:rFonts w:ascii="Times New Roman" w:eastAsia="Times New Roman" w:hAnsi="Times New Roman"/>
          <w:szCs w:val="24"/>
          <w:lang w:val="lv-LV"/>
        </w:rPr>
        <w:t xml:space="preserve">reģionālā pusfināla </w:t>
      </w:r>
      <w:r w:rsidR="006E5D14" w:rsidRPr="00981F77">
        <w:rPr>
          <w:rFonts w:ascii="Times New Roman" w:eastAsia="Times New Roman" w:hAnsi="Times New Roman"/>
          <w:szCs w:val="24"/>
          <w:lang w:val="lv-LV"/>
        </w:rPr>
        <w:t>konkursa kārtā;</w:t>
      </w:r>
    </w:p>
    <w:p w14:paraId="2AFC2B81" w14:textId="6C8288AB" w:rsidR="006E5D14" w:rsidRPr="00981F77" w:rsidRDefault="00C4678D" w:rsidP="006E5D14">
      <w:pPr>
        <w:widowControl w:val="0"/>
        <w:autoSpaceDE w:val="0"/>
        <w:autoSpaceDN w:val="0"/>
        <w:adjustRightInd w:val="0"/>
        <w:ind w:right="253" w:firstLine="709"/>
        <w:jc w:val="both"/>
        <w:rPr>
          <w:rFonts w:ascii="Times New Roman" w:eastAsia="Times New Roman" w:hAnsi="Times New Roman"/>
          <w:szCs w:val="24"/>
          <w:lang w:val="lv-LV"/>
        </w:rPr>
      </w:pPr>
      <w:r>
        <w:rPr>
          <w:rFonts w:ascii="Times New Roman" w:eastAsia="Times New Roman" w:hAnsi="Times New Roman"/>
          <w:szCs w:val="24"/>
          <w:lang w:val="lv-LV"/>
        </w:rPr>
        <w:t xml:space="preserve">6.4. </w:t>
      </w:r>
      <w:r w:rsidR="006E5D14" w:rsidRPr="00981F77">
        <w:rPr>
          <w:rFonts w:ascii="Times New Roman" w:eastAsia="Times New Roman" w:hAnsi="Times New Roman"/>
          <w:szCs w:val="24"/>
          <w:lang w:val="lv-LV"/>
        </w:rPr>
        <w:t xml:space="preserve">par </w:t>
      </w:r>
      <w:r w:rsidR="006E5D14" w:rsidRPr="00981F77">
        <w:rPr>
          <w:rFonts w:ascii="Times New Roman" w:eastAsia="Times New Roman" w:hAnsi="Times New Roman"/>
          <w:i/>
          <w:szCs w:val="24"/>
          <w:lang w:val="lv-LV"/>
        </w:rPr>
        <w:t>Stāstnieku ķēniņa</w:t>
      </w:r>
      <w:r w:rsidR="006E5D14" w:rsidRPr="00981F77">
        <w:rPr>
          <w:rFonts w:ascii="Times New Roman" w:eastAsia="Times New Roman" w:hAnsi="Times New Roman"/>
          <w:szCs w:val="24"/>
          <w:lang w:val="lv-LV"/>
        </w:rPr>
        <w:t xml:space="preserve"> titulu var sacensties dalībnieki, kas </w:t>
      </w:r>
      <w:r w:rsidR="006E5D14" w:rsidRPr="00981F77">
        <w:rPr>
          <w:rFonts w:ascii="Times New Roman" w:eastAsia="Times New Roman" w:hAnsi="Times New Roman"/>
          <w:i/>
          <w:szCs w:val="24"/>
          <w:lang w:val="lv-LV"/>
        </w:rPr>
        <w:t>Dižā stāstnieka</w:t>
      </w:r>
      <w:r w:rsidR="006E5D14" w:rsidRPr="00981F77">
        <w:rPr>
          <w:rFonts w:ascii="Times New Roman" w:eastAsia="Times New Roman" w:hAnsi="Times New Roman"/>
          <w:szCs w:val="24"/>
          <w:lang w:val="lv-LV"/>
        </w:rPr>
        <w:t xml:space="preserve"> nosaukumu ieguvuši 3 reizes. </w:t>
      </w:r>
      <w:r w:rsidR="006E5D14" w:rsidRPr="00981F77">
        <w:rPr>
          <w:rFonts w:ascii="Times New Roman" w:eastAsia="Times New Roman" w:hAnsi="Times New Roman"/>
          <w:i/>
          <w:szCs w:val="24"/>
          <w:lang w:val="lv-LV"/>
        </w:rPr>
        <w:t>Stāstnieku ķēniņa</w:t>
      </w:r>
      <w:r w:rsidR="006E5D14" w:rsidRPr="00981F77">
        <w:rPr>
          <w:rFonts w:ascii="Times New Roman" w:eastAsia="Times New Roman" w:hAnsi="Times New Roman"/>
          <w:szCs w:val="24"/>
          <w:lang w:val="lv-LV"/>
        </w:rPr>
        <w:t xml:space="preserve"> titulu var iegūt gan jaunākajā, gan vecākajā dalībnieku grupā. Jaunākās grupas </w:t>
      </w:r>
      <w:r w:rsidR="006E5D14" w:rsidRPr="00981F77">
        <w:rPr>
          <w:rFonts w:ascii="Times New Roman" w:eastAsia="Times New Roman" w:hAnsi="Times New Roman"/>
          <w:i/>
          <w:szCs w:val="24"/>
          <w:lang w:val="lv-LV"/>
        </w:rPr>
        <w:t>Stāstnieku ķēniņš</w:t>
      </w:r>
      <w:r w:rsidR="006E5D14" w:rsidRPr="00981F77">
        <w:rPr>
          <w:rFonts w:ascii="Times New Roman" w:eastAsia="Times New Roman" w:hAnsi="Times New Roman"/>
          <w:szCs w:val="24"/>
          <w:lang w:val="lv-LV"/>
        </w:rPr>
        <w:t xml:space="preserve"> var pretendēt uz </w:t>
      </w:r>
      <w:r w:rsidR="006E5D14" w:rsidRPr="00981F77">
        <w:rPr>
          <w:rFonts w:ascii="Times New Roman" w:eastAsia="Times New Roman" w:hAnsi="Times New Roman"/>
          <w:i/>
          <w:szCs w:val="24"/>
          <w:lang w:val="lv-LV"/>
        </w:rPr>
        <w:t>Stāstnieku ķēniņa</w:t>
      </w:r>
      <w:r w:rsidR="006E5D14" w:rsidRPr="00981F77">
        <w:rPr>
          <w:rFonts w:ascii="Times New Roman" w:eastAsia="Times New Roman" w:hAnsi="Times New Roman"/>
          <w:szCs w:val="24"/>
          <w:lang w:val="lv-LV"/>
        </w:rPr>
        <w:t xml:space="preserve"> titulu vecākajā grupā, ja, turpinot piedalīties stāstnieku konkursā vecākajā grupā, ieguvis divus </w:t>
      </w:r>
      <w:r w:rsidR="006E5D14" w:rsidRPr="00981F77">
        <w:rPr>
          <w:rFonts w:ascii="Times New Roman" w:eastAsia="Times New Roman" w:hAnsi="Times New Roman"/>
          <w:i/>
          <w:szCs w:val="24"/>
          <w:lang w:val="lv-LV"/>
        </w:rPr>
        <w:t>Dižā stāstnieka</w:t>
      </w:r>
      <w:r w:rsidR="006E5D14" w:rsidRPr="00981F77">
        <w:rPr>
          <w:rFonts w:ascii="Times New Roman" w:eastAsia="Times New Roman" w:hAnsi="Times New Roman"/>
          <w:szCs w:val="24"/>
          <w:lang w:val="lv-LV"/>
        </w:rPr>
        <w:t xml:space="preserve"> nosaukumus. Ķēniņu cīņā neuzvarējušie var piedalīties ķēniņu sacīkstēs nākamajā gadā. </w:t>
      </w:r>
    </w:p>
    <w:p w14:paraId="3C105395" w14:textId="77777777" w:rsidR="006E5D14" w:rsidRPr="00981F77" w:rsidRDefault="006E5D14" w:rsidP="006E5D14">
      <w:pPr>
        <w:ind w:right="253" w:firstLine="709"/>
        <w:jc w:val="both"/>
        <w:rPr>
          <w:rFonts w:ascii="Times New Roman" w:hAnsi="Times New Roman"/>
          <w:b/>
          <w:szCs w:val="24"/>
          <w:highlight w:val="yellow"/>
          <w:lang w:val="lv-LV"/>
        </w:rPr>
      </w:pPr>
    </w:p>
    <w:p w14:paraId="59635052" w14:textId="6D326C81" w:rsidR="006E5D14" w:rsidRPr="003059CE" w:rsidRDefault="006E5D14" w:rsidP="006E5D14">
      <w:pPr>
        <w:ind w:right="253"/>
        <w:jc w:val="both"/>
        <w:rPr>
          <w:rFonts w:ascii="Times New Roman" w:hAnsi="Times New Roman"/>
          <w:b/>
          <w:strike/>
          <w:szCs w:val="24"/>
          <w:lang w:val="lv-LV"/>
        </w:rPr>
      </w:pPr>
      <w:r w:rsidRPr="005602B0">
        <w:rPr>
          <w:rFonts w:ascii="Times New Roman" w:hAnsi="Times New Roman"/>
          <w:b/>
          <w:szCs w:val="24"/>
          <w:lang w:val="lv-LV"/>
        </w:rPr>
        <w:t xml:space="preserve">Dalībnieka personas datu </w:t>
      </w:r>
      <w:r w:rsidR="00A773B7">
        <w:rPr>
          <w:rFonts w:ascii="Times New Roman" w:hAnsi="Times New Roman"/>
          <w:b/>
          <w:szCs w:val="24"/>
          <w:lang w:val="lv-LV"/>
        </w:rPr>
        <w:t>apstrāde</w:t>
      </w:r>
      <w:r w:rsidRPr="00981F77">
        <w:rPr>
          <w:rFonts w:ascii="Times New Roman" w:hAnsi="Times New Roman"/>
          <w:b/>
          <w:szCs w:val="24"/>
          <w:lang w:val="lv-LV"/>
        </w:rPr>
        <w:t xml:space="preserve"> </w:t>
      </w:r>
    </w:p>
    <w:p w14:paraId="520D47C8" w14:textId="77777777" w:rsidR="006E5D14" w:rsidRPr="005632ED" w:rsidRDefault="006E5D14" w:rsidP="006E5D14">
      <w:pPr>
        <w:pStyle w:val="ListParagraph"/>
        <w:numPr>
          <w:ilvl w:val="0"/>
          <w:numId w:val="4"/>
        </w:numPr>
        <w:ind w:left="0" w:right="253" w:firstLine="709"/>
        <w:jc w:val="both"/>
        <w:rPr>
          <w:szCs w:val="24"/>
          <w:lang w:val="lv-LV"/>
        </w:rPr>
      </w:pPr>
      <w:r w:rsidRPr="005632ED">
        <w:rPr>
          <w:szCs w:val="24"/>
          <w:lang w:val="lv-LV"/>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6287B65F" w14:textId="70B4D47F" w:rsidR="006E5D14" w:rsidRPr="005632ED" w:rsidRDefault="006E5D14" w:rsidP="006E5D14">
      <w:pPr>
        <w:pStyle w:val="ListParagraph"/>
        <w:numPr>
          <w:ilvl w:val="0"/>
          <w:numId w:val="4"/>
        </w:numPr>
        <w:ind w:left="0" w:right="253" w:firstLine="709"/>
        <w:jc w:val="both"/>
        <w:rPr>
          <w:szCs w:val="24"/>
          <w:lang w:val="lv-LV"/>
        </w:rPr>
      </w:pPr>
      <w:r w:rsidRPr="005632ED">
        <w:rPr>
          <w:szCs w:val="24"/>
          <w:lang w:val="lv-LV"/>
        </w:rPr>
        <w:t xml:space="preserve">Dalībnieka pedagogs ir informēts par pilngadīga dalībnieka un nepilngadīga dalībnieka vecāka vai aizbildņa rakstisku piekrišanu par to, ka dalībnieks var tikt fiksēts </w:t>
      </w:r>
      <w:r w:rsidRPr="005632ED">
        <w:rPr>
          <w:szCs w:val="24"/>
          <w:lang w:val="lv-LV"/>
        </w:rPr>
        <w:lastRenderedPageBreak/>
        <w:t xml:space="preserve">audio, audiovizuālā un fotogrāfiju veidā un viņa personas dati var tikt apstrādāti. </w:t>
      </w:r>
      <w:r w:rsidR="00A773B7">
        <w:rPr>
          <w:szCs w:val="24"/>
          <w:lang w:val="lv-LV"/>
        </w:rPr>
        <w:t>Informācija par VIAA veikto personas datu apstrādi ir pieejama:</w:t>
      </w:r>
      <w:r w:rsidR="00A773B7" w:rsidRPr="005602B0">
        <w:rPr>
          <w:lang w:val="sv-SE"/>
        </w:rPr>
        <w:t xml:space="preserve"> </w:t>
      </w:r>
      <w:hyperlink r:id="rId10" w:history="1">
        <w:r w:rsidR="00A773B7" w:rsidRPr="00675F17">
          <w:rPr>
            <w:rStyle w:val="Hyperlink"/>
            <w:szCs w:val="24"/>
            <w:lang w:val="lv-LV"/>
          </w:rPr>
          <w:t>https://www.viaa.gov.lv/lv/personas-datu-apstrade-valsts-izglitibas-attistibas-agentura</w:t>
        </w:r>
      </w:hyperlink>
      <w:r w:rsidR="00A773B7">
        <w:rPr>
          <w:szCs w:val="24"/>
          <w:lang w:val="lv-LV"/>
        </w:rPr>
        <w:t xml:space="preserve"> </w:t>
      </w:r>
    </w:p>
    <w:p w14:paraId="0B6C37E0" w14:textId="77777777" w:rsidR="006E5D14" w:rsidRPr="00981F77" w:rsidRDefault="006E5D14" w:rsidP="006E5D14">
      <w:pPr>
        <w:ind w:right="253" w:firstLine="709"/>
        <w:jc w:val="both"/>
        <w:rPr>
          <w:rFonts w:ascii="Times New Roman" w:hAnsi="Times New Roman"/>
          <w:szCs w:val="24"/>
          <w:lang w:val="lv-LV"/>
        </w:rPr>
      </w:pPr>
    </w:p>
    <w:p w14:paraId="51A84C4A" w14:textId="77777777" w:rsidR="006E5D14" w:rsidRPr="00981F77" w:rsidRDefault="006E5D14" w:rsidP="006E5D14">
      <w:pPr>
        <w:ind w:right="253"/>
        <w:jc w:val="both"/>
        <w:rPr>
          <w:rFonts w:ascii="Times New Roman" w:eastAsia="Times New Roman" w:hAnsi="Times New Roman"/>
          <w:b/>
          <w:caps/>
          <w:szCs w:val="24"/>
          <w:lang w:val="lv-LV"/>
        </w:rPr>
      </w:pPr>
      <w:r w:rsidRPr="00981F77">
        <w:rPr>
          <w:rFonts w:ascii="Times New Roman" w:eastAsia="Times New Roman" w:hAnsi="Times New Roman"/>
          <w:b/>
          <w:caps/>
          <w:szCs w:val="24"/>
          <w:lang w:val="lv-LV"/>
        </w:rPr>
        <w:t>NORISE</w:t>
      </w:r>
    </w:p>
    <w:p w14:paraId="40838A66" w14:textId="77777777" w:rsidR="006E5D14" w:rsidRPr="005632ED" w:rsidRDefault="006E5D14" w:rsidP="006E5D14">
      <w:pPr>
        <w:pStyle w:val="ListParagraph"/>
        <w:widowControl w:val="0"/>
        <w:numPr>
          <w:ilvl w:val="0"/>
          <w:numId w:val="4"/>
        </w:numPr>
        <w:autoSpaceDE w:val="0"/>
        <w:autoSpaceDN w:val="0"/>
        <w:adjustRightInd w:val="0"/>
        <w:ind w:left="0" w:right="253" w:firstLine="709"/>
        <w:jc w:val="both"/>
        <w:rPr>
          <w:szCs w:val="24"/>
          <w:lang w:val="lv-LV"/>
        </w:rPr>
      </w:pPr>
      <w:r w:rsidRPr="005632ED">
        <w:rPr>
          <w:szCs w:val="24"/>
          <w:lang w:val="lv-LV"/>
        </w:rPr>
        <w:t>Konkursam ir trīs kārtas: ceturtdaļfināls (vietējais līmenis), pusfināls (reģionālais līmenis), fināls (valsts līmenis).</w:t>
      </w:r>
      <w:r w:rsidRPr="005632ED">
        <w:rPr>
          <w:i/>
          <w:szCs w:val="24"/>
          <w:lang w:val="lv-LV"/>
        </w:rPr>
        <w:t xml:space="preserve"> </w:t>
      </w:r>
    </w:p>
    <w:p w14:paraId="11614AE4" w14:textId="07F0B283" w:rsidR="006E5D14" w:rsidRPr="003059CE" w:rsidRDefault="006E5D14" w:rsidP="006E5D14">
      <w:pPr>
        <w:pStyle w:val="ListParagraph"/>
        <w:widowControl w:val="0"/>
        <w:numPr>
          <w:ilvl w:val="0"/>
          <w:numId w:val="4"/>
        </w:numPr>
        <w:autoSpaceDE w:val="0"/>
        <w:autoSpaceDN w:val="0"/>
        <w:adjustRightInd w:val="0"/>
        <w:ind w:left="0" w:right="253" w:firstLine="709"/>
        <w:jc w:val="both"/>
        <w:rPr>
          <w:szCs w:val="24"/>
          <w:lang w:val="lv-LV"/>
        </w:rPr>
      </w:pPr>
      <w:r w:rsidRPr="003059CE">
        <w:rPr>
          <w:i/>
          <w:szCs w:val="24"/>
          <w:lang w:val="lv-LV"/>
        </w:rPr>
        <w:t>1</w:t>
      </w:r>
      <w:r w:rsidRPr="003059CE">
        <w:rPr>
          <w:b/>
          <w:bCs/>
          <w:i/>
          <w:szCs w:val="24"/>
          <w:lang w:val="lv-LV"/>
        </w:rPr>
        <w:t>. kārta – konkursa ceturtdaļfināls</w:t>
      </w:r>
      <w:r w:rsidRPr="003059CE">
        <w:rPr>
          <w:i/>
          <w:szCs w:val="24"/>
          <w:lang w:val="lv-LV"/>
        </w:rPr>
        <w:t xml:space="preserve">. </w:t>
      </w:r>
      <w:r w:rsidRPr="003059CE">
        <w:rPr>
          <w:szCs w:val="24"/>
          <w:lang w:val="lv-LV"/>
        </w:rPr>
        <w:t>Dalībnieki piesakās pie bērnu un jauniešu folkloras kopas vadītāja. Notiek bērnu un jauniešu kopās līdz 202</w:t>
      </w:r>
      <w:r w:rsidR="002074CD" w:rsidRPr="003059CE">
        <w:rPr>
          <w:szCs w:val="24"/>
          <w:lang w:val="lv-LV"/>
        </w:rPr>
        <w:t>5</w:t>
      </w:r>
      <w:r w:rsidRPr="003059CE">
        <w:rPr>
          <w:szCs w:val="24"/>
          <w:lang w:val="lv-LV"/>
        </w:rPr>
        <w:t xml:space="preserve">.gada 21.oktobrim, un par tā organizēšanu un norisi atbild katras folkloras kopu vadītājs. </w:t>
      </w:r>
    </w:p>
    <w:p w14:paraId="5C82CC84" w14:textId="54E2D304" w:rsidR="006E5D14" w:rsidRPr="001C4DE0" w:rsidRDefault="006E5D14" w:rsidP="006E5D14">
      <w:pPr>
        <w:pStyle w:val="ListParagraph"/>
        <w:widowControl w:val="0"/>
        <w:numPr>
          <w:ilvl w:val="0"/>
          <w:numId w:val="4"/>
        </w:numPr>
        <w:autoSpaceDE w:val="0"/>
        <w:autoSpaceDN w:val="0"/>
        <w:adjustRightInd w:val="0"/>
        <w:ind w:left="0" w:right="253" w:firstLine="709"/>
        <w:jc w:val="both"/>
        <w:rPr>
          <w:szCs w:val="24"/>
          <w:lang w:val="lv-LV"/>
        </w:rPr>
      </w:pPr>
      <w:r w:rsidRPr="003059CE">
        <w:rPr>
          <w:b/>
          <w:bCs/>
          <w:i/>
          <w:szCs w:val="24"/>
          <w:lang w:val="lv-LV"/>
        </w:rPr>
        <w:t>2. kārta – konkursa pusfināls.</w:t>
      </w:r>
      <w:r w:rsidRPr="003059CE">
        <w:rPr>
          <w:i/>
          <w:szCs w:val="24"/>
          <w:lang w:val="lv-LV"/>
        </w:rPr>
        <w:t xml:space="preserve"> </w:t>
      </w:r>
      <w:r w:rsidRPr="003059CE">
        <w:rPr>
          <w:szCs w:val="24"/>
          <w:lang w:val="lv-LV"/>
        </w:rPr>
        <w:t>Dalībniekus piesaka folkloras kopu vadītāji, koordinatoram (</w:t>
      </w:r>
      <w:r w:rsidRPr="001C4DE0">
        <w:rPr>
          <w:szCs w:val="24"/>
          <w:lang w:val="lv-LV"/>
        </w:rPr>
        <w:t>sk. 2</w:t>
      </w:r>
      <w:r w:rsidR="003059CE" w:rsidRPr="001C4DE0">
        <w:rPr>
          <w:szCs w:val="24"/>
          <w:lang w:val="lv-LV"/>
        </w:rPr>
        <w:t>1</w:t>
      </w:r>
      <w:r w:rsidRPr="001C4DE0">
        <w:rPr>
          <w:szCs w:val="24"/>
          <w:lang w:val="lv-LV"/>
        </w:rPr>
        <w:t>.punktu) elektroniski iesniedzot aizpildītu pieteikuma anketu par katru no konkursa pusfināla dalībniekiem (</w:t>
      </w:r>
      <w:r w:rsidRPr="001C4DE0">
        <w:rPr>
          <w:i/>
          <w:szCs w:val="24"/>
          <w:lang w:val="lv-LV"/>
        </w:rPr>
        <w:t>pielikums Nr.</w:t>
      </w:r>
      <w:r w:rsidR="003059CE" w:rsidRPr="001C4DE0">
        <w:rPr>
          <w:i/>
          <w:szCs w:val="24"/>
          <w:lang w:val="lv-LV"/>
        </w:rPr>
        <w:t>1</w:t>
      </w:r>
      <w:r w:rsidRPr="001C4DE0">
        <w:rPr>
          <w:szCs w:val="24"/>
          <w:lang w:val="lv-LV"/>
        </w:rPr>
        <w:t>). Notiek reģionāls klātienes konkurss  no 202</w:t>
      </w:r>
      <w:r w:rsidR="002074CD" w:rsidRPr="001C4DE0">
        <w:rPr>
          <w:szCs w:val="24"/>
          <w:lang w:val="lv-LV"/>
        </w:rPr>
        <w:t>5</w:t>
      </w:r>
      <w:r w:rsidRPr="001C4DE0">
        <w:rPr>
          <w:szCs w:val="24"/>
          <w:lang w:val="lv-LV"/>
        </w:rPr>
        <w:t>.gada 2</w:t>
      </w:r>
      <w:r w:rsidR="002074CD" w:rsidRPr="001C4DE0">
        <w:rPr>
          <w:szCs w:val="24"/>
          <w:lang w:val="lv-LV"/>
        </w:rPr>
        <w:t>5</w:t>
      </w:r>
      <w:r w:rsidRPr="001C4DE0">
        <w:rPr>
          <w:szCs w:val="24"/>
          <w:lang w:val="lv-LV"/>
        </w:rPr>
        <w:t>.oktobra līdz 2</w:t>
      </w:r>
      <w:r w:rsidR="002074CD" w:rsidRPr="001C4DE0">
        <w:rPr>
          <w:szCs w:val="24"/>
          <w:lang w:val="lv-LV"/>
        </w:rPr>
        <w:t>5</w:t>
      </w:r>
      <w:r w:rsidRPr="001C4DE0">
        <w:rPr>
          <w:szCs w:val="24"/>
          <w:lang w:val="lv-LV"/>
        </w:rPr>
        <w:t xml:space="preserve">.novembrim, par tā organizēšanu un norisi atbild koordinatori. Konkursa pusfināla norises datumu nosaka attiecīgais koordinators. </w:t>
      </w:r>
    </w:p>
    <w:p w14:paraId="20ECCCEE" w14:textId="0F07760A" w:rsidR="006E5D14" w:rsidRPr="003059CE" w:rsidRDefault="006E5D14" w:rsidP="006E5D14">
      <w:pPr>
        <w:pStyle w:val="ListParagraph"/>
        <w:widowControl w:val="0"/>
        <w:numPr>
          <w:ilvl w:val="0"/>
          <w:numId w:val="4"/>
        </w:numPr>
        <w:autoSpaceDE w:val="0"/>
        <w:autoSpaceDN w:val="0"/>
        <w:adjustRightInd w:val="0"/>
        <w:ind w:left="0" w:right="253" w:firstLine="709"/>
        <w:jc w:val="both"/>
        <w:rPr>
          <w:szCs w:val="24"/>
          <w:lang w:val="lv-LV"/>
        </w:rPr>
      </w:pPr>
      <w:r w:rsidRPr="001C4DE0">
        <w:rPr>
          <w:b/>
          <w:bCs/>
          <w:i/>
          <w:szCs w:val="24"/>
          <w:lang w:val="lv-LV"/>
        </w:rPr>
        <w:t>3. kārta – konkursa fināls.</w:t>
      </w:r>
      <w:r w:rsidRPr="001C4DE0">
        <w:rPr>
          <w:i/>
          <w:szCs w:val="24"/>
          <w:lang w:val="lv-LV"/>
        </w:rPr>
        <w:t xml:space="preserve"> </w:t>
      </w:r>
      <w:r w:rsidRPr="001C4DE0">
        <w:rPr>
          <w:szCs w:val="24"/>
          <w:lang w:val="lv-LV"/>
        </w:rPr>
        <w:t>Dalībnieki ir konkursa pusfināla uzvarētāji. Koordinators līdz 202</w:t>
      </w:r>
      <w:r w:rsidR="002074CD" w:rsidRPr="001C4DE0">
        <w:rPr>
          <w:szCs w:val="24"/>
          <w:lang w:val="lv-LV"/>
        </w:rPr>
        <w:t>5</w:t>
      </w:r>
      <w:r w:rsidRPr="001C4DE0">
        <w:rPr>
          <w:szCs w:val="24"/>
          <w:lang w:val="lv-LV"/>
        </w:rPr>
        <w:t>. gada 2</w:t>
      </w:r>
      <w:r w:rsidR="002074CD" w:rsidRPr="001C4DE0">
        <w:rPr>
          <w:szCs w:val="24"/>
          <w:lang w:val="lv-LV"/>
        </w:rPr>
        <w:t>6</w:t>
      </w:r>
      <w:r w:rsidRPr="001C4DE0">
        <w:rPr>
          <w:szCs w:val="24"/>
          <w:lang w:val="lv-LV"/>
        </w:rPr>
        <w:t>. novembrim fināla rīkotājam – VI</w:t>
      </w:r>
      <w:r w:rsidR="002074CD" w:rsidRPr="001C4DE0">
        <w:rPr>
          <w:szCs w:val="24"/>
          <w:lang w:val="lv-LV"/>
        </w:rPr>
        <w:t>AA</w:t>
      </w:r>
      <w:r w:rsidRPr="001C4DE0">
        <w:rPr>
          <w:szCs w:val="24"/>
          <w:lang w:val="lv-LV"/>
        </w:rPr>
        <w:t xml:space="preserve"> – iesniedz aizpildītu pieteikuma anketu (</w:t>
      </w:r>
      <w:r w:rsidRPr="001C4DE0">
        <w:rPr>
          <w:i/>
          <w:szCs w:val="24"/>
          <w:lang w:val="lv-LV"/>
        </w:rPr>
        <w:t>pielikums Nr.</w:t>
      </w:r>
      <w:r w:rsidR="003059CE" w:rsidRPr="001C4DE0">
        <w:rPr>
          <w:i/>
          <w:szCs w:val="24"/>
          <w:lang w:val="lv-LV"/>
        </w:rPr>
        <w:t>1</w:t>
      </w:r>
      <w:r w:rsidRPr="001C4DE0">
        <w:rPr>
          <w:i/>
          <w:szCs w:val="24"/>
          <w:lang w:val="lv-LV"/>
        </w:rPr>
        <w:t>)</w:t>
      </w:r>
      <w:r w:rsidRPr="001C4DE0">
        <w:rPr>
          <w:szCs w:val="24"/>
          <w:lang w:val="lv-LV"/>
        </w:rPr>
        <w:t xml:space="preserve"> par katru no</w:t>
      </w:r>
      <w:r w:rsidRPr="003059CE">
        <w:rPr>
          <w:szCs w:val="24"/>
          <w:lang w:val="lv-LV"/>
        </w:rPr>
        <w:t xml:space="preserve"> konkursa fināla dalībniekiem un kopīgu pusfināla uzvarētāju sarakstu V</w:t>
      </w:r>
      <w:r w:rsidR="002074CD" w:rsidRPr="003059CE">
        <w:rPr>
          <w:szCs w:val="24"/>
          <w:lang w:val="lv-LV"/>
        </w:rPr>
        <w:t>IAA</w:t>
      </w:r>
      <w:r w:rsidRPr="003059CE">
        <w:rPr>
          <w:szCs w:val="24"/>
          <w:lang w:val="lv-LV"/>
        </w:rPr>
        <w:t xml:space="preserve"> Nemateriālā kultūras mantojuma nodaļas folkloras projektu koordinatorei Mārai Mellēnai uz e-pastu: </w:t>
      </w:r>
      <w:hyperlink r:id="rId11" w:history="1">
        <w:r w:rsidR="00D152CB" w:rsidRPr="00587E6B">
          <w:rPr>
            <w:rStyle w:val="Hyperlink"/>
            <w:szCs w:val="24"/>
            <w:lang w:val="lv-LV"/>
          </w:rPr>
          <w:t>mara.mellena@viaa.gov.lv</w:t>
        </w:r>
      </w:hyperlink>
      <w:r w:rsidRPr="003059CE">
        <w:rPr>
          <w:rStyle w:val="Hyperlink"/>
          <w:szCs w:val="24"/>
          <w:lang w:val="lv-LV"/>
        </w:rPr>
        <w:t>.</w:t>
      </w:r>
      <w:r w:rsidRPr="003059CE">
        <w:rPr>
          <w:szCs w:val="24"/>
          <w:lang w:val="lv-LV"/>
        </w:rPr>
        <w:t xml:space="preserve"> </w:t>
      </w:r>
    </w:p>
    <w:p w14:paraId="377E8C4C" w14:textId="7A2E124D" w:rsidR="006E5D14" w:rsidRPr="003059CE" w:rsidRDefault="006E5D14" w:rsidP="006E5D14">
      <w:pPr>
        <w:pStyle w:val="ListParagraph"/>
        <w:widowControl w:val="0"/>
        <w:numPr>
          <w:ilvl w:val="0"/>
          <w:numId w:val="4"/>
        </w:numPr>
        <w:autoSpaceDE w:val="0"/>
        <w:autoSpaceDN w:val="0"/>
        <w:adjustRightInd w:val="0"/>
        <w:ind w:left="0" w:right="253" w:firstLine="709"/>
        <w:jc w:val="both"/>
        <w:rPr>
          <w:szCs w:val="24"/>
          <w:lang w:val="lv-LV"/>
        </w:rPr>
      </w:pPr>
      <w:r w:rsidRPr="003059CE">
        <w:rPr>
          <w:szCs w:val="24"/>
          <w:lang w:val="lv-LV"/>
        </w:rPr>
        <w:t xml:space="preserve">Konkursa fināls paredzēts </w:t>
      </w:r>
      <w:r w:rsidRPr="003059CE">
        <w:rPr>
          <w:b/>
          <w:szCs w:val="24"/>
          <w:lang w:val="lv-LV"/>
        </w:rPr>
        <w:t>202</w:t>
      </w:r>
      <w:r w:rsidR="0041492E" w:rsidRPr="003059CE">
        <w:rPr>
          <w:b/>
          <w:szCs w:val="24"/>
          <w:lang w:val="lv-LV"/>
        </w:rPr>
        <w:t>5</w:t>
      </w:r>
      <w:r w:rsidRPr="003059CE">
        <w:rPr>
          <w:b/>
          <w:szCs w:val="24"/>
          <w:lang w:val="lv-LV"/>
        </w:rPr>
        <w:t>.gada 2</w:t>
      </w:r>
      <w:r w:rsidR="0041492E" w:rsidRPr="003059CE">
        <w:rPr>
          <w:b/>
          <w:szCs w:val="24"/>
          <w:lang w:val="lv-LV"/>
        </w:rPr>
        <w:t>9</w:t>
      </w:r>
      <w:r w:rsidRPr="003059CE">
        <w:rPr>
          <w:b/>
          <w:szCs w:val="24"/>
          <w:lang w:val="lv-LV"/>
        </w:rPr>
        <w:t>.</w:t>
      </w:r>
      <w:r w:rsidR="0041492E" w:rsidRPr="003059CE">
        <w:rPr>
          <w:b/>
          <w:szCs w:val="24"/>
          <w:lang w:val="lv-LV"/>
        </w:rPr>
        <w:t>nov</w:t>
      </w:r>
      <w:r w:rsidRPr="003059CE">
        <w:rPr>
          <w:b/>
          <w:szCs w:val="24"/>
          <w:lang w:val="lv-LV"/>
        </w:rPr>
        <w:t>embrī</w:t>
      </w:r>
      <w:r w:rsidRPr="003059CE">
        <w:rPr>
          <w:szCs w:val="24"/>
          <w:lang w:val="lv-LV"/>
        </w:rPr>
        <w:t xml:space="preserve"> Rīgas Latviešu biedrībā. Konkursa finālu rīko VI</w:t>
      </w:r>
      <w:r w:rsidR="0041492E" w:rsidRPr="003059CE">
        <w:rPr>
          <w:szCs w:val="24"/>
          <w:lang w:val="lv-LV"/>
        </w:rPr>
        <w:t>AA</w:t>
      </w:r>
      <w:r w:rsidRPr="003059CE">
        <w:rPr>
          <w:szCs w:val="24"/>
          <w:lang w:val="lv-LV"/>
        </w:rPr>
        <w:t xml:space="preserve"> sadarbībā ar tradicionālās kultūras biedrību “Aprika”, Rīgas Latviešu biedrības Folkloras komisiju, vērtē tradicionālās kultūras speciālistu komisija, piešķirot </w:t>
      </w:r>
      <w:r w:rsidRPr="003059CE">
        <w:rPr>
          <w:i/>
          <w:szCs w:val="24"/>
          <w:lang w:val="lv-LV"/>
        </w:rPr>
        <w:t>Mazā stāstnieka, Lielā stāstnieka,</w:t>
      </w:r>
      <w:r w:rsidRPr="003059CE">
        <w:rPr>
          <w:szCs w:val="24"/>
          <w:lang w:val="lv-LV"/>
        </w:rPr>
        <w:t xml:space="preserve"> </w:t>
      </w:r>
      <w:r w:rsidRPr="003059CE">
        <w:rPr>
          <w:i/>
          <w:szCs w:val="24"/>
          <w:lang w:val="lv-LV"/>
        </w:rPr>
        <w:t>Dižā stāstnieka</w:t>
      </w:r>
      <w:r w:rsidRPr="003059CE">
        <w:rPr>
          <w:szCs w:val="24"/>
          <w:lang w:val="lv-LV"/>
        </w:rPr>
        <w:t xml:space="preserve"> un </w:t>
      </w:r>
      <w:r w:rsidRPr="003059CE">
        <w:rPr>
          <w:i/>
          <w:szCs w:val="24"/>
          <w:lang w:val="lv-LV"/>
        </w:rPr>
        <w:t>Stāstnieku ķēniņa</w:t>
      </w:r>
      <w:r w:rsidRPr="003059CE">
        <w:rPr>
          <w:szCs w:val="24"/>
          <w:lang w:val="lv-LV"/>
        </w:rPr>
        <w:t xml:space="preserve"> nosaukumus. </w:t>
      </w:r>
    </w:p>
    <w:p w14:paraId="0CD8FE2E" w14:textId="77777777" w:rsidR="006E5D14" w:rsidRPr="001C4DE0" w:rsidRDefault="006E5D14" w:rsidP="006E5D14">
      <w:pPr>
        <w:pStyle w:val="ListParagraph"/>
        <w:widowControl w:val="0"/>
        <w:autoSpaceDE w:val="0"/>
        <w:autoSpaceDN w:val="0"/>
        <w:adjustRightInd w:val="0"/>
        <w:ind w:left="0" w:right="253" w:firstLine="709"/>
        <w:jc w:val="both"/>
        <w:rPr>
          <w:b/>
          <w:szCs w:val="24"/>
          <w:lang w:val="lv-LV"/>
        </w:rPr>
      </w:pPr>
    </w:p>
    <w:p w14:paraId="7B9BD185" w14:textId="77777777" w:rsidR="006E5D14" w:rsidRPr="00981F77" w:rsidRDefault="006E5D14" w:rsidP="00C4678D">
      <w:pPr>
        <w:ind w:right="253"/>
        <w:jc w:val="both"/>
        <w:rPr>
          <w:rFonts w:ascii="Times New Roman" w:hAnsi="Times New Roman"/>
          <w:b/>
          <w:szCs w:val="24"/>
          <w:lang w:val="lv-LV"/>
        </w:rPr>
      </w:pPr>
      <w:r w:rsidRPr="00981F77">
        <w:rPr>
          <w:rFonts w:ascii="Times New Roman" w:hAnsi="Times New Roman"/>
          <w:b/>
          <w:szCs w:val="24"/>
          <w:lang w:val="lv-LV"/>
        </w:rPr>
        <w:t>KONKURSA NOSACĪJUMI</w:t>
      </w:r>
    </w:p>
    <w:p w14:paraId="23C1DEF8" w14:textId="77777777" w:rsidR="006E5D14" w:rsidRPr="003059CE" w:rsidRDefault="006E5D14" w:rsidP="006E5D14">
      <w:pPr>
        <w:pStyle w:val="ListParagraph"/>
        <w:numPr>
          <w:ilvl w:val="0"/>
          <w:numId w:val="4"/>
        </w:numPr>
        <w:ind w:left="0" w:right="253" w:firstLine="709"/>
        <w:jc w:val="both"/>
        <w:rPr>
          <w:b/>
          <w:szCs w:val="24"/>
          <w:lang w:val="lv-LV"/>
        </w:rPr>
      </w:pPr>
      <w:r w:rsidRPr="005632ED">
        <w:rPr>
          <w:szCs w:val="24"/>
          <w:lang w:val="lv-LV"/>
        </w:rPr>
        <w:t xml:space="preserve">Stāstījums ir latviešu literārā valodā, dialektā vai izloksnē. Uzstāšanās ilgums ir ne vairāk par piecām minūtēm. Ja dalībniekam nepieciešams ilgāks uzstāšanās laiks, par to iepriekš jāvienojas ar konkursa rīkotājiem. Vērtēšanas komisijai ir tiesības pārtraukt dalībnieka uzstāšanos, ja laika ierobežojums tiek pārsniegts. Uzstāšanās sākumā konkursa dalībnieks īsi iepazīstina ar sevi (vārds, uzvārds, dzīves vieta, folkloras kopa, var būt arī īss </w:t>
      </w:r>
      <w:r w:rsidRPr="003059CE">
        <w:rPr>
          <w:szCs w:val="24"/>
          <w:lang w:val="lv-LV"/>
        </w:rPr>
        <w:t>pašraksturojums) un paša izvēlētā secībā stāsta: pasaku, atgadījumu un kādu citu īsu folklorai piederīgu stāstījumu.</w:t>
      </w:r>
    </w:p>
    <w:p w14:paraId="5F93891D" w14:textId="2C3FBD9C" w:rsidR="006E5D14" w:rsidRPr="003059CE" w:rsidRDefault="006E5D14" w:rsidP="006E5D14">
      <w:pPr>
        <w:pStyle w:val="ListParagraph"/>
        <w:numPr>
          <w:ilvl w:val="0"/>
          <w:numId w:val="4"/>
        </w:numPr>
        <w:ind w:left="0" w:right="253" w:firstLine="709"/>
        <w:jc w:val="both"/>
        <w:rPr>
          <w:b/>
          <w:szCs w:val="24"/>
          <w:lang w:val="lv-LV"/>
        </w:rPr>
      </w:pPr>
      <w:r w:rsidRPr="003059CE">
        <w:rPr>
          <w:szCs w:val="24"/>
          <w:u w:val="single"/>
          <w:lang w:val="lv-LV"/>
        </w:rPr>
        <w:t>Jaunākajā</w:t>
      </w:r>
      <w:r w:rsidRPr="003059CE">
        <w:rPr>
          <w:szCs w:val="24"/>
          <w:lang w:val="lv-LV"/>
        </w:rPr>
        <w:t xml:space="preserve"> (1.- </w:t>
      </w:r>
      <w:r w:rsidR="0041492E" w:rsidRPr="003059CE">
        <w:rPr>
          <w:szCs w:val="24"/>
          <w:lang w:val="lv-LV"/>
        </w:rPr>
        <w:t>3</w:t>
      </w:r>
      <w:r w:rsidRPr="003059CE">
        <w:rPr>
          <w:szCs w:val="24"/>
          <w:lang w:val="lv-LV"/>
        </w:rPr>
        <w:t>.</w:t>
      </w:r>
      <w:r w:rsidR="0041492E" w:rsidRPr="003059CE">
        <w:rPr>
          <w:szCs w:val="24"/>
          <w:lang w:val="lv-LV"/>
        </w:rPr>
        <w:t xml:space="preserve"> </w:t>
      </w:r>
      <w:r w:rsidRPr="003059CE">
        <w:rPr>
          <w:szCs w:val="24"/>
          <w:lang w:val="lv-LV"/>
        </w:rPr>
        <w:t xml:space="preserve">klase) un </w:t>
      </w:r>
      <w:r w:rsidRPr="003059CE">
        <w:rPr>
          <w:szCs w:val="24"/>
          <w:u w:val="single"/>
          <w:lang w:val="lv-LV"/>
        </w:rPr>
        <w:t>vidējā grupā</w:t>
      </w:r>
      <w:r w:rsidRPr="003059CE">
        <w:rPr>
          <w:szCs w:val="24"/>
          <w:lang w:val="lv-LV"/>
        </w:rPr>
        <w:t xml:space="preserve"> (</w:t>
      </w:r>
      <w:r w:rsidR="0041492E" w:rsidRPr="003059CE">
        <w:rPr>
          <w:szCs w:val="24"/>
          <w:lang w:val="lv-LV"/>
        </w:rPr>
        <w:t>4</w:t>
      </w:r>
      <w:r w:rsidRPr="003059CE">
        <w:rPr>
          <w:szCs w:val="24"/>
          <w:lang w:val="lv-LV"/>
        </w:rPr>
        <w:t xml:space="preserve">.-6.klase) dalībnieks stāsta: pasaku, atgadījumu no savas vai radinieku dzīves un vienu </w:t>
      </w:r>
      <w:r w:rsidRPr="003059CE">
        <w:rPr>
          <w:color w:val="333333"/>
          <w:szCs w:val="24"/>
          <w:shd w:val="clear" w:color="auto" w:fill="FFFFFF"/>
          <w:lang w:val="lv-LV"/>
        </w:rPr>
        <w:t>anekdoti vai kādu citu īsu folklorai piederīgu stāstījumu: ātrrunu, mīklu utt.</w:t>
      </w:r>
    </w:p>
    <w:p w14:paraId="3A000024" w14:textId="77777777" w:rsidR="006E5D14" w:rsidRPr="003059CE" w:rsidRDefault="006E5D14" w:rsidP="006E5D14">
      <w:pPr>
        <w:pStyle w:val="ListParagraph"/>
        <w:numPr>
          <w:ilvl w:val="0"/>
          <w:numId w:val="4"/>
        </w:numPr>
        <w:ind w:left="0" w:right="253" w:firstLine="709"/>
        <w:jc w:val="both"/>
        <w:rPr>
          <w:b/>
          <w:szCs w:val="24"/>
          <w:lang w:val="lv-LV"/>
        </w:rPr>
      </w:pPr>
      <w:r w:rsidRPr="003059CE">
        <w:rPr>
          <w:szCs w:val="24"/>
          <w:u w:val="single"/>
          <w:lang w:val="lv-LV"/>
        </w:rPr>
        <w:t>Vecākajā grupā</w:t>
      </w:r>
      <w:r w:rsidRPr="003059CE">
        <w:rPr>
          <w:szCs w:val="24"/>
          <w:lang w:val="lv-LV"/>
        </w:rPr>
        <w:t xml:space="preserve"> (7.-12.klase un studenti līdz 21 gada vecumam) dalībniekiem ir iespēja brīvi izvēlēties, kādi un cik stāsti tiek sagatavoti konkursam un stāstīti, bet jāizstāsta vismaz divi žanru un stila ziņā atšķirīgi stāsti. Svarīgi, lai stāstījumi iekļautos uzstāšanās laikā (5 minūtes), latviešu folkloras tradicionālo stāstījumu žanru sistēmā (pasaka, teika, nostāsts, anekdote u.c.) un stāstnieks ņemtu vērā stāstīšanas situācijas īpatnības. Nevajadzētu izmantot autora sacerētu publicētu tekstu (humoresku, literāro pasaku, grāmatas fragmentu utt.). Stāstnieks var izmantot palīglīdzekļus – mūzikas instrumentus un priekšmetus (lelles, īpašus apģērba gabalus, stāstījumā pieminētas lietas utt.), drīkst izmantot tēlojumu un darbību, kā arī iesaistīt publiku dialogos un stāstījuma norisēs, taču jāņem vērā, ka galvenais ir stāsts un mutvārdu stāstījums.</w:t>
      </w:r>
    </w:p>
    <w:p w14:paraId="2D12406B" w14:textId="0AA6DA3D" w:rsidR="006E5D14" w:rsidRPr="003059CE" w:rsidRDefault="006E5D14" w:rsidP="006E5D14">
      <w:pPr>
        <w:pStyle w:val="ListParagraph"/>
        <w:widowControl w:val="0"/>
        <w:numPr>
          <w:ilvl w:val="0"/>
          <w:numId w:val="4"/>
        </w:numPr>
        <w:autoSpaceDE w:val="0"/>
        <w:autoSpaceDN w:val="0"/>
        <w:adjustRightInd w:val="0"/>
        <w:ind w:left="0" w:right="253" w:firstLine="709"/>
        <w:jc w:val="both"/>
        <w:rPr>
          <w:szCs w:val="24"/>
          <w:lang w:val="lv-LV"/>
        </w:rPr>
      </w:pPr>
      <w:r w:rsidRPr="003059CE">
        <w:rPr>
          <w:i/>
          <w:szCs w:val="24"/>
          <w:lang w:val="lv-LV"/>
        </w:rPr>
        <w:t>Stāstnieku ķēniņu</w:t>
      </w:r>
      <w:r w:rsidRPr="003059CE">
        <w:rPr>
          <w:szCs w:val="24"/>
          <w:lang w:val="lv-LV"/>
        </w:rPr>
        <w:t xml:space="preserve"> pretendentu sacīkstes uzdevumi katru gadu ir </w:t>
      </w:r>
      <w:r w:rsidR="0041492E" w:rsidRPr="003059CE">
        <w:rPr>
          <w:szCs w:val="24"/>
          <w:lang w:val="lv-LV"/>
        </w:rPr>
        <w:t>atšķirīgi</w:t>
      </w:r>
      <w:r w:rsidRPr="003059CE">
        <w:rPr>
          <w:szCs w:val="24"/>
          <w:lang w:val="lv-LV"/>
        </w:rPr>
        <w:t>, un tie tiek paziņoti dalībniekiem vismaz nedēļu pirms konkursa. Vismaz 10 dienas pirms konkursa pretendenti informē fināla organizatori, kādā veidā viņi vēlas saņemt šos noteikumus (norādot e-pastu vai citu kontaktinformāciju).</w:t>
      </w:r>
    </w:p>
    <w:p w14:paraId="303E0C75" w14:textId="77777777" w:rsidR="006E5D14" w:rsidRPr="003059CE" w:rsidRDefault="006E5D14" w:rsidP="006E5D14">
      <w:pPr>
        <w:pStyle w:val="ListParagraph"/>
        <w:numPr>
          <w:ilvl w:val="0"/>
          <w:numId w:val="4"/>
        </w:numPr>
        <w:ind w:left="0" w:right="253" w:firstLine="709"/>
        <w:jc w:val="both"/>
        <w:rPr>
          <w:szCs w:val="24"/>
          <w:lang w:val="lv-LV"/>
        </w:rPr>
      </w:pPr>
      <w:r w:rsidRPr="003059CE">
        <w:rPr>
          <w:szCs w:val="24"/>
          <w:lang w:val="lv-LV"/>
        </w:rPr>
        <w:t xml:space="preserve">Konkursiem folkloras kopās un reģiona kārtā noteikumi var būt atšķirīgi. </w:t>
      </w:r>
    </w:p>
    <w:p w14:paraId="5770B833" w14:textId="77777777" w:rsidR="006E5D14" w:rsidRPr="00981F77" w:rsidRDefault="006E5D14" w:rsidP="006E5D14">
      <w:pPr>
        <w:ind w:right="253" w:firstLine="709"/>
        <w:jc w:val="both"/>
        <w:rPr>
          <w:rFonts w:ascii="Times New Roman" w:eastAsia="Times New Roman" w:hAnsi="Times New Roman"/>
          <w:b/>
          <w:caps/>
          <w:szCs w:val="24"/>
          <w:lang w:val="lv-LV"/>
        </w:rPr>
      </w:pPr>
    </w:p>
    <w:p w14:paraId="1A57523F" w14:textId="77777777" w:rsidR="006E5D14" w:rsidRPr="00981F77" w:rsidRDefault="006E5D14" w:rsidP="006E5D14">
      <w:pPr>
        <w:ind w:right="253" w:firstLine="709"/>
        <w:jc w:val="both"/>
        <w:rPr>
          <w:rFonts w:ascii="Times New Roman" w:hAnsi="Times New Roman"/>
          <w:szCs w:val="24"/>
          <w:lang w:val="lv-LV"/>
        </w:rPr>
      </w:pPr>
      <w:r w:rsidRPr="00981F77">
        <w:rPr>
          <w:rFonts w:ascii="Times New Roman" w:eastAsia="Times New Roman" w:hAnsi="Times New Roman"/>
          <w:b/>
          <w:caps/>
          <w:szCs w:val="24"/>
          <w:lang w:val="lv-LV"/>
        </w:rPr>
        <w:t>Pieteikšanās</w:t>
      </w:r>
    </w:p>
    <w:p w14:paraId="22FB0CEF" w14:textId="1FFADACD" w:rsidR="006E5D14" w:rsidRPr="005632ED" w:rsidRDefault="006E5D14" w:rsidP="006E5D14">
      <w:pPr>
        <w:pStyle w:val="ListParagraph"/>
        <w:numPr>
          <w:ilvl w:val="0"/>
          <w:numId w:val="4"/>
        </w:numPr>
        <w:ind w:left="0" w:right="253" w:firstLine="709"/>
        <w:jc w:val="both"/>
        <w:rPr>
          <w:szCs w:val="24"/>
          <w:lang w:val="lv-LV"/>
        </w:rPr>
      </w:pPr>
      <w:r w:rsidRPr="005632ED">
        <w:rPr>
          <w:szCs w:val="24"/>
          <w:lang w:val="lv-LV"/>
        </w:rPr>
        <w:t xml:space="preserve">Dalībai konkursa </w:t>
      </w:r>
      <w:r w:rsidR="00AA10A0">
        <w:rPr>
          <w:szCs w:val="24"/>
          <w:lang w:val="lv-LV"/>
        </w:rPr>
        <w:t>reģiona</w:t>
      </w:r>
      <w:r w:rsidRPr="005632ED">
        <w:rPr>
          <w:szCs w:val="24"/>
          <w:lang w:val="lv-LV"/>
        </w:rPr>
        <w:t xml:space="preserve"> kārtā jāpiesakās pie sava novada folkloras kopu koordinatora, iesniedzot pieteikuma anketu</w:t>
      </w:r>
      <w:r w:rsidR="00C4678D">
        <w:rPr>
          <w:color w:val="EE0000"/>
          <w:szCs w:val="24"/>
          <w:lang w:val="lv-LV"/>
        </w:rPr>
        <w:t xml:space="preserve"> </w:t>
      </w:r>
      <w:r w:rsidR="00AA10A0" w:rsidRPr="001D798D">
        <w:rPr>
          <w:szCs w:val="24"/>
          <w:lang w:val="lv-LV"/>
        </w:rPr>
        <w:t xml:space="preserve">nedēļu pirms reģiona </w:t>
      </w:r>
      <w:r w:rsidR="00535770">
        <w:rPr>
          <w:szCs w:val="24"/>
          <w:lang w:val="lv-LV"/>
        </w:rPr>
        <w:t xml:space="preserve">kārtas </w:t>
      </w:r>
      <w:r w:rsidR="00AA10A0" w:rsidRPr="001D798D">
        <w:rPr>
          <w:szCs w:val="24"/>
          <w:lang w:val="lv-LV"/>
        </w:rPr>
        <w:t>norises</w:t>
      </w:r>
      <w:r w:rsidRPr="001D798D">
        <w:rPr>
          <w:szCs w:val="24"/>
          <w:lang w:val="lv-LV"/>
        </w:rPr>
        <w:t xml:space="preserve">. </w:t>
      </w:r>
      <w:r w:rsidRPr="005632ED">
        <w:rPr>
          <w:szCs w:val="24"/>
          <w:lang w:val="lv-LV"/>
        </w:rPr>
        <w:t xml:space="preserve">Novada koordinators pēc konkursa novada kārtas norises, </w:t>
      </w:r>
      <w:r w:rsidRPr="005632ED">
        <w:rPr>
          <w:b/>
          <w:szCs w:val="24"/>
          <w:lang w:val="lv-LV"/>
        </w:rPr>
        <w:t>ne vēlāk kā līdz 202</w:t>
      </w:r>
      <w:r w:rsidR="0041492E" w:rsidRPr="005632ED">
        <w:rPr>
          <w:b/>
          <w:szCs w:val="24"/>
          <w:lang w:val="lv-LV"/>
        </w:rPr>
        <w:t>5</w:t>
      </w:r>
      <w:r w:rsidRPr="005632ED">
        <w:rPr>
          <w:b/>
          <w:szCs w:val="24"/>
          <w:lang w:val="lv-LV"/>
        </w:rPr>
        <w:t>. gada 2</w:t>
      </w:r>
      <w:r w:rsidR="0041492E" w:rsidRPr="005632ED">
        <w:rPr>
          <w:b/>
          <w:szCs w:val="24"/>
          <w:lang w:val="lv-LV"/>
        </w:rPr>
        <w:t>6</w:t>
      </w:r>
      <w:r w:rsidRPr="005632ED">
        <w:rPr>
          <w:b/>
          <w:szCs w:val="24"/>
          <w:lang w:val="lv-LV"/>
        </w:rPr>
        <w:t xml:space="preserve">. novembrim </w:t>
      </w:r>
      <w:r w:rsidRPr="005632ED">
        <w:rPr>
          <w:i/>
          <w:szCs w:val="24"/>
          <w:lang w:val="lv-LV"/>
        </w:rPr>
        <w:t>(pielikums Nr</w:t>
      </w:r>
      <w:r w:rsidRPr="001C4DE0">
        <w:rPr>
          <w:i/>
          <w:szCs w:val="24"/>
          <w:lang w:val="lv-LV"/>
        </w:rPr>
        <w:t>.</w:t>
      </w:r>
      <w:r w:rsidR="003059CE" w:rsidRPr="001C4DE0">
        <w:rPr>
          <w:i/>
          <w:szCs w:val="24"/>
          <w:lang w:val="lv-LV"/>
        </w:rPr>
        <w:t>1</w:t>
      </w:r>
      <w:r w:rsidRPr="001C4DE0">
        <w:rPr>
          <w:i/>
          <w:szCs w:val="24"/>
          <w:lang w:val="lv-LV"/>
        </w:rPr>
        <w:t>),</w:t>
      </w:r>
      <w:r w:rsidRPr="005632ED">
        <w:rPr>
          <w:szCs w:val="24"/>
          <w:lang w:val="lv-LV"/>
        </w:rPr>
        <w:t xml:space="preserve"> nosūta finālistu sarakstu un pieteikumus VI</w:t>
      </w:r>
      <w:r w:rsidR="0041492E" w:rsidRPr="005632ED">
        <w:rPr>
          <w:szCs w:val="24"/>
          <w:lang w:val="lv-LV"/>
        </w:rPr>
        <w:t>AA</w:t>
      </w:r>
      <w:r w:rsidRPr="005632ED">
        <w:rPr>
          <w:szCs w:val="24"/>
          <w:lang w:val="lv-LV"/>
        </w:rPr>
        <w:t xml:space="preserve"> folkloras projektu koordinatorei Mārai Mellēnai </w:t>
      </w:r>
      <w:hyperlink r:id="rId12" w:history="1">
        <w:r w:rsidR="0041492E" w:rsidRPr="005632ED">
          <w:rPr>
            <w:rStyle w:val="Hyperlink"/>
            <w:szCs w:val="24"/>
            <w:lang w:val="lv-LV"/>
          </w:rPr>
          <w:t>mara.mellena@viaa.gov.lv</w:t>
        </w:r>
      </w:hyperlink>
      <w:r w:rsidRPr="005632ED">
        <w:rPr>
          <w:szCs w:val="24"/>
          <w:lang w:val="lv-LV"/>
        </w:rPr>
        <w:t>.</w:t>
      </w:r>
    </w:p>
    <w:p w14:paraId="142C02B2" w14:textId="77777777" w:rsidR="006E5D14" w:rsidRPr="005632ED" w:rsidRDefault="006E5D14" w:rsidP="006E5D14">
      <w:pPr>
        <w:pStyle w:val="ListParagraph"/>
        <w:ind w:left="0" w:right="394" w:firstLine="709"/>
        <w:jc w:val="both"/>
        <w:rPr>
          <w:szCs w:val="24"/>
          <w:lang w:val="lv-LV"/>
        </w:rPr>
      </w:pPr>
    </w:p>
    <w:p w14:paraId="77702048" w14:textId="6C14BF19" w:rsidR="006E5D14" w:rsidRDefault="006E5D14" w:rsidP="006E5D14">
      <w:pPr>
        <w:pStyle w:val="ListParagraph"/>
        <w:numPr>
          <w:ilvl w:val="0"/>
          <w:numId w:val="4"/>
        </w:numPr>
        <w:ind w:left="0" w:right="394" w:firstLine="709"/>
        <w:jc w:val="both"/>
        <w:rPr>
          <w:szCs w:val="24"/>
          <w:lang w:val="lv-LV"/>
        </w:rPr>
      </w:pPr>
      <w:r w:rsidRPr="005632ED">
        <w:rPr>
          <w:szCs w:val="24"/>
          <w:lang w:val="lv-LV"/>
        </w:rPr>
        <w:t xml:space="preserve">Tie </w:t>
      </w:r>
      <w:r w:rsidRPr="005632ED">
        <w:rPr>
          <w:i/>
          <w:szCs w:val="24"/>
          <w:lang w:val="lv-LV"/>
        </w:rPr>
        <w:t>Dižie stāstnieki</w:t>
      </w:r>
      <w:r w:rsidRPr="005632ED">
        <w:rPr>
          <w:szCs w:val="24"/>
          <w:lang w:val="lv-LV"/>
        </w:rPr>
        <w:t>, kas konkursā aicināti piedalīties ārpus kārtas, paši nosūta savas pieteikuma anketas VI</w:t>
      </w:r>
      <w:r w:rsidR="0041492E" w:rsidRPr="005632ED">
        <w:rPr>
          <w:szCs w:val="24"/>
          <w:lang w:val="lv-LV"/>
        </w:rPr>
        <w:t>AA</w:t>
      </w:r>
      <w:r w:rsidRPr="005632ED">
        <w:rPr>
          <w:szCs w:val="24"/>
          <w:lang w:val="lv-LV"/>
        </w:rPr>
        <w:t xml:space="preserve"> folkloras projektu koordinatorei Mārai Mellēnai </w:t>
      </w:r>
      <w:hyperlink r:id="rId13" w:history="1">
        <w:r w:rsidR="0041492E" w:rsidRPr="005632ED">
          <w:rPr>
            <w:rStyle w:val="Hyperlink"/>
            <w:szCs w:val="24"/>
            <w:lang w:val="lv-LV"/>
          </w:rPr>
          <w:t>mara.mellena@viaa.gov.lv</w:t>
        </w:r>
      </w:hyperlink>
      <w:r w:rsidRPr="005632ED">
        <w:rPr>
          <w:szCs w:val="24"/>
          <w:lang w:val="lv-LV"/>
        </w:rPr>
        <w:t xml:space="preserve"> līdz 202</w:t>
      </w:r>
      <w:r w:rsidR="0041492E" w:rsidRPr="005632ED">
        <w:rPr>
          <w:szCs w:val="24"/>
          <w:lang w:val="lv-LV"/>
        </w:rPr>
        <w:t>5</w:t>
      </w:r>
      <w:r w:rsidRPr="005632ED">
        <w:rPr>
          <w:szCs w:val="24"/>
          <w:lang w:val="lv-LV"/>
        </w:rPr>
        <w:t xml:space="preserve">. gada </w:t>
      </w:r>
      <w:r w:rsidR="0041492E" w:rsidRPr="005632ED">
        <w:rPr>
          <w:szCs w:val="24"/>
          <w:lang w:val="lv-LV"/>
        </w:rPr>
        <w:t>21</w:t>
      </w:r>
      <w:r w:rsidRPr="005632ED">
        <w:rPr>
          <w:szCs w:val="24"/>
          <w:lang w:val="lv-LV"/>
        </w:rPr>
        <w:t xml:space="preserve">. novembrim. </w:t>
      </w:r>
    </w:p>
    <w:p w14:paraId="7449F1B7" w14:textId="77777777" w:rsidR="003059CE" w:rsidRPr="003059CE" w:rsidRDefault="003059CE" w:rsidP="003059CE">
      <w:pPr>
        <w:pStyle w:val="ListParagraph"/>
        <w:rPr>
          <w:szCs w:val="24"/>
          <w:lang w:val="lv-LV"/>
        </w:rPr>
      </w:pPr>
    </w:p>
    <w:p w14:paraId="43642771" w14:textId="221BFED1" w:rsidR="003059CE" w:rsidRPr="005632ED" w:rsidRDefault="003059CE" w:rsidP="006E5D14">
      <w:pPr>
        <w:pStyle w:val="ListParagraph"/>
        <w:numPr>
          <w:ilvl w:val="0"/>
          <w:numId w:val="4"/>
        </w:numPr>
        <w:ind w:left="0" w:right="394" w:firstLine="709"/>
        <w:jc w:val="both"/>
        <w:rPr>
          <w:szCs w:val="24"/>
          <w:lang w:val="lv-LV"/>
        </w:rPr>
      </w:pPr>
      <w:r>
        <w:rPr>
          <w:szCs w:val="24"/>
          <w:lang w:val="lv-LV"/>
        </w:rPr>
        <w:t>Reģionālās konkursa kārtas koordinatori:</w:t>
      </w:r>
    </w:p>
    <w:tbl>
      <w:tblPr>
        <w:tblpPr w:leftFromText="180" w:rightFromText="180" w:vertAnchor="text" w:horzAnchor="margin" w:tblpXSpec="center" w:tblpY="3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268"/>
        <w:gridCol w:w="1559"/>
        <w:gridCol w:w="4253"/>
      </w:tblGrid>
      <w:tr w:rsidR="00C4678D" w:rsidRPr="00981F77" w14:paraId="1273CF45" w14:textId="77777777" w:rsidTr="00C4678D">
        <w:tc>
          <w:tcPr>
            <w:tcW w:w="2405" w:type="dxa"/>
          </w:tcPr>
          <w:p w14:paraId="10FB3A20" w14:textId="77777777" w:rsidR="00C4678D" w:rsidRPr="00981F77" w:rsidRDefault="00C4678D" w:rsidP="00C4678D">
            <w:pPr>
              <w:widowControl w:val="0"/>
              <w:autoSpaceDE w:val="0"/>
              <w:autoSpaceDN w:val="0"/>
              <w:adjustRightInd w:val="0"/>
              <w:ind w:left="30" w:right="253"/>
              <w:rPr>
                <w:rFonts w:ascii="Times New Roman" w:eastAsia="Times New Roman" w:hAnsi="Times New Roman"/>
                <w:szCs w:val="24"/>
                <w:lang w:val="lv-LV"/>
              </w:rPr>
            </w:pPr>
            <w:r>
              <w:rPr>
                <w:rFonts w:ascii="Times New Roman" w:eastAsia="Times New Roman" w:hAnsi="Times New Roman"/>
                <w:szCs w:val="24"/>
                <w:lang w:val="lv-LV"/>
              </w:rPr>
              <w:t>Reģions</w:t>
            </w:r>
          </w:p>
        </w:tc>
        <w:tc>
          <w:tcPr>
            <w:tcW w:w="2268" w:type="dxa"/>
          </w:tcPr>
          <w:p w14:paraId="10F18A83" w14:textId="77777777" w:rsidR="00C4678D" w:rsidRPr="00981F77" w:rsidRDefault="00C4678D" w:rsidP="00C4678D">
            <w:pPr>
              <w:widowControl w:val="0"/>
              <w:autoSpaceDE w:val="0"/>
              <w:autoSpaceDN w:val="0"/>
              <w:adjustRightInd w:val="0"/>
              <w:ind w:left="30" w:right="253" w:hanging="30"/>
              <w:rPr>
                <w:rFonts w:ascii="Times New Roman" w:eastAsia="Times New Roman" w:hAnsi="Times New Roman"/>
                <w:szCs w:val="24"/>
                <w:lang w:val="lv-LV"/>
              </w:rPr>
            </w:pPr>
            <w:r w:rsidRPr="00981F77">
              <w:rPr>
                <w:rFonts w:ascii="Times New Roman" w:eastAsia="Times New Roman" w:hAnsi="Times New Roman"/>
                <w:szCs w:val="24"/>
                <w:lang w:val="lv-LV"/>
              </w:rPr>
              <w:t>Koordinators</w:t>
            </w:r>
          </w:p>
        </w:tc>
        <w:tc>
          <w:tcPr>
            <w:tcW w:w="1559" w:type="dxa"/>
          </w:tcPr>
          <w:p w14:paraId="1D5B6F80" w14:textId="77777777" w:rsidR="00C4678D" w:rsidRPr="00981F77" w:rsidRDefault="00C4678D" w:rsidP="00C4678D">
            <w:pPr>
              <w:widowControl w:val="0"/>
              <w:autoSpaceDE w:val="0"/>
              <w:autoSpaceDN w:val="0"/>
              <w:adjustRightInd w:val="0"/>
              <w:ind w:left="30" w:right="253" w:firstLine="3"/>
              <w:rPr>
                <w:rFonts w:ascii="Times New Roman" w:eastAsia="Times New Roman" w:hAnsi="Times New Roman"/>
                <w:szCs w:val="24"/>
                <w:lang w:val="lv-LV"/>
              </w:rPr>
            </w:pPr>
            <w:r w:rsidRPr="00981F77">
              <w:rPr>
                <w:rFonts w:ascii="Times New Roman" w:eastAsia="Times New Roman" w:hAnsi="Times New Roman"/>
                <w:szCs w:val="24"/>
                <w:lang w:val="lv-LV"/>
              </w:rPr>
              <w:t>Tālrunis</w:t>
            </w:r>
          </w:p>
        </w:tc>
        <w:tc>
          <w:tcPr>
            <w:tcW w:w="4253" w:type="dxa"/>
          </w:tcPr>
          <w:p w14:paraId="57D145E9" w14:textId="77777777" w:rsidR="00C4678D" w:rsidRPr="00981F77" w:rsidRDefault="00C4678D" w:rsidP="00C4678D">
            <w:pPr>
              <w:widowControl w:val="0"/>
              <w:autoSpaceDE w:val="0"/>
              <w:autoSpaceDN w:val="0"/>
              <w:adjustRightInd w:val="0"/>
              <w:ind w:left="30" w:right="253" w:hanging="30"/>
              <w:rPr>
                <w:rFonts w:ascii="Times New Roman" w:eastAsia="Times New Roman" w:hAnsi="Times New Roman"/>
                <w:szCs w:val="24"/>
                <w:lang w:val="lv-LV"/>
              </w:rPr>
            </w:pPr>
            <w:r w:rsidRPr="00981F77">
              <w:rPr>
                <w:rFonts w:ascii="Times New Roman" w:eastAsia="Times New Roman" w:hAnsi="Times New Roman"/>
                <w:szCs w:val="24"/>
                <w:lang w:val="lv-LV"/>
              </w:rPr>
              <w:t>e-pasts</w:t>
            </w:r>
          </w:p>
        </w:tc>
      </w:tr>
      <w:tr w:rsidR="00C4678D" w:rsidRPr="00981F77" w14:paraId="7D0CCB58" w14:textId="77777777" w:rsidTr="00C4678D">
        <w:tc>
          <w:tcPr>
            <w:tcW w:w="2405" w:type="dxa"/>
          </w:tcPr>
          <w:p w14:paraId="7FE33273" w14:textId="77777777" w:rsidR="00C4678D" w:rsidRPr="00981F77" w:rsidRDefault="00C4678D" w:rsidP="00C4678D">
            <w:pPr>
              <w:widowControl w:val="0"/>
              <w:autoSpaceDE w:val="0"/>
              <w:autoSpaceDN w:val="0"/>
              <w:adjustRightInd w:val="0"/>
              <w:ind w:left="30" w:right="253"/>
              <w:rPr>
                <w:rFonts w:ascii="Times New Roman" w:eastAsia="Times New Roman" w:hAnsi="Times New Roman"/>
                <w:szCs w:val="24"/>
                <w:lang w:val="lv-LV"/>
              </w:rPr>
            </w:pPr>
            <w:r>
              <w:rPr>
                <w:rFonts w:ascii="Times New Roman" w:hAnsi="Times New Roman"/>
                <w:i/>
                <w:szCs w:val="24"/>
                <w:lang w:val="lv-LV"/>
              </w:rPr>
              <w:t>Rīga</w:t>
            </w:r>
          </w:p>
        </w:tc>
        <w:tc>
          <w:tcPr>
            <w:tcW w:w="2268" w:type="dxa"/>
          </w:tcPr>
          <w:p w14:paraId="4A13624F" w14:textId="77777777" w:rsidR="00C4678D" w:rsidRPr="00981F77" w:rsidRDefault="00C4678D" w:rsidP="00C4678D">
            <w:pPr>
              <w:widowControl w:val="0"/>
              <w:autoSpaceDE w:val="0"/>
              <w:autoSpaceDN w:val="0"/>
              <w:adjustRightInd w:val="0"/>
              <w:ind w:left="30" w:right="253" w:hanging="30"/>
              <w:rPr>
                <w:rFonts w:ascii="Times New Roman" w:eastAsia="Times New Roman" w:hAnsi="Times New Roman"/>
                <w:szCs w:val="24"/>
                <w:lang w:val="lv-LV"/>
              </w:rPr>
            </w:pPr>
            <w:r w:rsidRPr="00981F77">
              <w:rPr>
                <w:rFonts w:ascii="Times New Roman" w:hAnsi="Times New Roman"/>
                <w:szCs w:val="24"/>
                <w:lang w:val="lv-LV"/>
              </w:rPr>
              <w:t>Dina Liepa</w:t>
            </w:r>
          </w:p>
        </w:tc>
        <w:tc>
          <w:tcPr>
            <w:tcW w:w="1559" w:type="dxa"/>
          </w:tcPr>
          <w:p w14:paraId="64AF4657" w14:textId="77777777" w:rsidR="00C4678D" w:rsidRPr="00981F77" w:rsidRDefault="00C4678D" w:rsidP="00C4678D">
            <w:pPr>
              <w:widowControl w:val="0"/>
              <w:autoSpaceDE w:val="0"/>
              <w:autoSpaceDN w:val="0"/>
              <w:adjustRightInd w:val="0"/>
              <w:ind w:left="30" w:right="253" w:firstLine="3"/>
              <w:rPr>
                <w:rFonts w:ascii="Times New Roman" w:eastAsia="Times New Roman" w:hAnsi="Times New Roman"/>
                <w:szCs w:val="24"/>
                <w:lang w:val="lv-LV"/>
              </w:rPr>
            </w:pPr>
            <w:r w:rsidRPr="00981F77">
              <w:rPr>
                <w:rFonts w:ascii="Times New Roman" w:hAnsi="Times New Roman"/>
                <w:szCs w:val="24"/>
                <w:lang w:val="lv-LV"/>
              </w:rPr>
              <w:t>29472293</w:t>
            </w:r>
          </w:p>
        </w:tc>
        <w:tc>
          <w:tcPr>
            <w:tcW w:w="4253" w:type="dxa"/>
          </w:tcPr>
          <w:p w14:paraId="332A690C" w14:textId="77777777" w:rsidR="00C4678D" w:rsidRPr="00981F77" w:rsidRDefault="00C4678D" w:rsidP="00C4678D">
            <w:pPr>
              <w:widowControl w:val="0"/>
              <w:autoSpaceDE w:val="0"/>
              <w:autoSpaceDN w:val="0"/>
              <w:adjustRightInd w:val="0"/>
              <w:ind w:left="30" w:right="253" w:hanging="30"/>
              <w:rPr>
                <w:rFonts w:ascii="Times New Roman" w:eastAsia="Times New Roman" w:hAnsi="Times New Roman"/>
                <w:szCs w:val="24"/>
                <w:lang w:val="lv-LV"/>
              </w:rPr>
            </w:pPr>
            <w:hyperlink r:id="rId14" w:history="1">
              <w:r w:rsidRPr="00981F77">
                <w:rPr>
                  <w:rStyle w:val="Hyperlink"/>
                  <w:rFonts w:ascii="Times New Roman" w:hAnsi="Times New Roman"/>
                  <w:szCs w:val="24"/>
                  <w:lang w:val="lv-LV"/>
                </w:rPr>
                <w:t>kokles1980@gmail.com</w:t>
              </w:r>
            </w:hyperlink>
          </w:p>
        </w:tc>
      </w:tr>
      <w:tr w:rsidR="00C4678D" w:rsidRPr="00981F77" w14:paraId="162D56CC" w14:textId="77777777" w:rsidTr="00C4678D">
        <w:trPr>
          <w:trHeight w:val="58"/>
        </w:trPr>
        <w:tc>
          <w:tcPr>
            <w:tcW w:w="2405" w:type="dxa"/>
          </w:tcPr>
          <w:p w14:paraId="6EE1F4F0" w14:textId="77777777" w:rsidR="00C4678D" w:rsidRPr="00981F77" w:rsidRDefault="00C4678D" w:rsidP="00C4678D">
            <w:pPr>
              <w:widowControl w:val="0"/>
              <w:autoSpaceDE w:val="0"/>
              <w:autoSpaceDN w:val="0"/>
              <w:adjustRightInd w:val="0"/>
              <w:ind w:left="30" w:right="253"/>
              <w:rPr>
                <w:rFonts w:ascii="Times New Roman" w:eastAsia="Times New Roman" w:hAnsi="Times New Roman"/>
                <w:szCs w:val="24"/>
                <w:lang w:val="lv-LV"/>
              </w:rPr>
            </w:pPr>
            <w:r>
              <w:rPr>
                <w:rFonts w:ascii="Times New Roman" w:hAnsi="Times New Roman"/>
                <w:i/>
                <w:szCs w:val="24"/>
                <w:lang w:val="lv-LV"/>
              </w:rPr>
              <w:t>Zemgale</w:t>
            </w:r>
          </w:p>
        </w:tc>
        <w:tc>
          <w:tcPr>
            <w:tcW w:w="2268" w:type="dxa"/>
          </w:tcPr>
          <w:p w14:paraId="6D7E92B2" w14:textId="77777777" w:rsidR="00C4678D" w:rsidRPr="00981F77" w:rsidRDefault="00C4678D" w:rsidP="00C4678D">
            <w:pPr>
              <w:widowControl w:val="0"/>
              <w:autoSpaceDE w:val="0"/>
              <w:autoSpaceDN w:val="0"/>
              <w:adjustRightInd w:val="0"/>
              <w:ind w:left="30" w:right="253" w:hanging="30"/>
              <w:rPr>
                <w:rFonts w:ascii="Times New Roman" w:eastAsia="Times New Roman" w:hAnsi="Times New Roman"/>
                <w:szCs w:val="24"/>
                <w:lang w:val="lv-LV"/>
              </w:rPr>
            </w:pPr>
            <w:r>
              <w:rPr>
                <w:rFonts w:ascii="Times New Roman" w:hAnsi="Times New Roman"/>
                <w:szCs w:val="24"/>
                <w:lang w:val="lv-LV"/>
              </w:rPr>
              <w:t>Guna Čodare</w:t>
            </w:r>
          </w:p>
        </w:tc>
        <w:tc>
          <w:tcPr>
            <w:tcW w:w="1559" w:type="dxa"/>
          </w:tcPr>
          <w:p w14:paraId="2BCEAC14" w14:textId="77777777" w:rsidR="00C4678D" w:rsidRPr="00981F77" w:rsidRDefault="00C4678D" w:rsidP="00C4678D">
            <w:pPr>
              <w:widowControl w:val="0"/>
              <w:autoSpaceDE w:val="0"/>
              <w:autoSpaceDN w:val="0"/>
              <w:adjustRightInd w:val="0"/>
              <w:ind w:left="30" w:right="253" w:firstLine="3"/>
              <w:rPr>
                <w:rFonts w:ascii="Times New Roman" w:eastAsia="Times New Roman" w:hAnsi="Times New Roman"/>
                <w:szCs w:val="24"/>
                <w:lang w:val="lv-LV"/>
              </w:rPr>
            </w:pPr>
            <w:r>
              <w:rPr>
                <w:rFonts w:ascii="Times New Roman" w:eastAsia="Times New Roman" w:hAnsi="Times New Roman"/>
                <w:szCs w:val="24"/>
                <w:lang w:val="lv-LV"/>
              </w:rPr>
              <w:t>29337621</w:t>
            </w:r>
          </w:p>
        </w:tc>
        <w:tc>
          <w:tcPr>
            <w:tcW w:w="4253" w:type="dxa"/>
          </w:tcPr>
          <w:p w14:paraId="32AC4705" w14:textId="77777777" w:rsidR="00C4678D" w:rsidRPr="00981F77" w:rsidRDefault="00C4678D" w:rsidP="00C4678D">
            <w:pPr>
              <w:widowControl w:val="0"/>
              <w:autoSpaceDE w:val="0"/>
              <w:autoSpaceDN w:val="0"/>
              <w:adjustRightInd w:val="0"/>
              <w:ind w:left="30" w:right="253" w:hanging="30"/>
              <w:rPr>
                <w:rFonts w:ascii="Times New Roman" w:eastAsia="Times New Roman" w:hAnsi="Times New Roman"/>
                <w:szCs w:val="24"/>
                <w:lang w:val="lv-LV"/>
              </w:rPr>
            </w:pPr>
            <w:hyperlink r:id="rId15" w:history="1">
              <w:r w:rsidRPr="00B32410">
                <w:rPr>
                  <w:rStyle w:val="Hyperlink"/>
                  <w:rFonts w:ascii="Times New Roman" w:eastAsia="Times New Roman" w:hAnsi="Times New Roman"/>
                  <w:szCs w:val="24"/>
                  <w:lang w:val="lv-LV"/>
                </w:rPr>
                <w:t>guna.codare@inbox.lv</w:t>
              </w:r>
            </w:hyperlink>
            <w:r>
              <w:rPr>
                <w:rFonts w:ascii="Times New Roman" w:eastAsia="Times New Roman" w:hAnsi="Times New Roman"/>
                <w:szCs w:val="24"/>
                <w:lang w:val="lv-LV"/>
              </w:rPr>
              <w:t xml:space="preserve"> </w:t>
            </w:r>
          </w:p>
        </w:tc>
      </w:tr>
      <w:tr w:rsidR="00C4678D" w:rsidRPr="00981F77" w14:paraId="7B9A0AB6" w14:textId="77777777" w:rsidTr="00C4678D">
        <w:tc>
          <w:tcPr>
            <w:tcW w:w="2405" w:type="dxa"/>
          </w:tcPr>
          <w:p w14:paraId="64678AA0" w14:textId="77777777" w:rsidR="00C4678D" w:rsidRPr="00981F77" w:rsidRDefault="00C4678D" w:rsidP="00C4678D">
            <w:pPr>
              <w:widowControl w:val="0"/>
              <w:autoSpaceDE w:val="0"/>
              <w:autoSpaceDN w:val="0"/>
              <w:adjustRightInd w:val="0"/>
              <w:ind w:left="30" w:right="253"/>
              <w:rPr>
                <w:rFonts w:ascii="Times New Roman" w:hAnsi="Times New Roman"/>
                <w:i/>
                <w:szCs w:val="24"/>
                <w:lang w:val="lv-LV"/>
              </w:rPr>
            </w:pPr>
            <w:r>
              <w:rPr>
                <w:rFonts w:ascii="Times New Roman" w:hAnsi="Times New Roman"/>
                <w:i/>
                <w:szCs w:val="24"/>
                <w:lang w:val="lv-LV"/>
              </w:rPr>
              <w:t>Ziemeļlatgale</w:t>
            </w:r>
          </w:p>
        </w:tc>
        <w:tc>
          <w:tcPr>
            <w:tcW w:w="2268" w:type="dxa"/>
          </w:tcPr>
          <w:p w14:paraId="733E1701" w14:textId="77777777" w:rsidR="00C4678D" w:rsidRPr="00981F77" w:rsidRDefault="00C4678D" w:rsidP="00C4678D">
            <w:pPr>
              <w:widowControl w:val="0"/>
              <w:autoSpaceDE w:val="0"/>
              <w:autoSpaceDN w:val="0"/>
              <w:adjustRightInd w:val="0"/>
              <w:ind w:left="30" w:right="253" w:hanging="30"/>
              <w:rPr>
                <w:rFonts w:ascii="Times New Roman" w:hAnsi="Times New Roman"/>
                <w:szCs w:val="24"/>
                <w:lang w:val="lv-LV"/>
              </w:rPr>
            </w:pPr>
            <w:r w:rsidRPr="00981F77">
              <w:rPr>
                <w:rFonts w:ascii="Times New Roman" w:hAnsi="Times New Roman"/>
                <w:szCs w:val="24"/>
                <w:shd w:val="clear" w:color="auto" w:fill="FFFFFF"/>
                <w:lang w:val="lv-LV"/>
              </w:rPr>
              <w:t>Rasma Igaune</w:t>
            </w:r>
          </w:p>
        </w:tc>
        <w:tc>
          <w:tcPr>
            <w:tcW w:w="1559" w:type="dxa"/>
          </w:tcPr>
          <w:p w14:paraId="30057D5F" w14:textId="77777777" w:rsidR="00C4678D" w:rsidRPr="00981F77" w:rsidRDefault="00C4678D" w:rsidP="00C4678D">
            <w:pPr>
              <w:widowControl w:val="0"/>
              <w:autoSpaceDE w:val="0"/>
              <w:autoSpaceDN w:val="0"/>
              <w:adjustRightInd w:val="0"/>
              <w:ind w:left="30" w:right="253" w:firstLine="3"/>
              <w:rPr>
                <w:rFonts w:ascii="Times New Roman" w:hAnsi="Times New Roman"/>
                <w:szCs w:val="24"/>
                <w:lang w:val="lv-LV"/>
              </w:rPr>
            </w:pPr>
            <w:r w:rsidRPr="00981F77">
              <w:rPr>
                <w:rFonts w:ascii="Times New Roman" w:hAnsi="Times New Roman"/>
                <w:szCs w:val="24"/>
                <w:lang w:val="lv-LV"/>
              </w:rPr>
              <w:t>26593441</w:t>
            </w:r>
          </w:p>
        </w:tc>
        <w:tc>
          <w:tcPr>
            <w:tcW w:w="4253" w:type="dxa"/>
          </w:tcPr>
          <w:p w14:paraId="5DA770AA" w14:textId="02D702E7" w:rsidR="00C4678D" w:rsidRPr="00981F77" w:rsidRDefault="00C4678D" w:rsidP="00C4678D">
            <w:pPr>
              <w:widowControl w:val="0"/>
              <w:autoSpaceDE w:val="0"/>
              <w:autoSpaceDN w:val="0"/>
              <w:adjustRightInd w:val="0"/>
              <w:ind w:left="30" w:right="1020" w:hanging="30"/>
              <w:rPr>
                <w:rStyle w:val="ppt1"/>
                <w:rFonts w:ascii="Times New Roman" w:hAnsi="Times New Roman"/>
                <w:szCs w:val="24"/>
                <w:lang w:val="lv-LV"/>
              </w:rPr>
            </w:pPr>
            <w:hyperlink r:id="rId16" w:history="1">
              <w:r w:rsidRPr="00524CD0">
                <w:rPr>
                  <w:rStyle w:val="Hyperlink"/>
                  <w:rFonts w:ascii="Times New Roman" w:hAnsi="Times New Roman"/>
                  <w:szCs w:val="24"/>
                  <w:lang w:val="lv-LV"/>
                </w:rPr>
                <w:t>rasmaigaune@inbox.lv</w:t>
              </w:r>
            </w:hyperlink>
          </w:p>
        </w:tc>
      </w:tr>
      <w:tr w:rsidR="00C4678D" w:rsidRPr="00981F77" w14:paraId="11D2CA0B" w14:textId="77777777" w:rsidTr="00C4678D">
        <w:tc>
          <w:tcPr>
            <w:tcW w:w="2405" w:type="dxa"/>
          </w:tcPr>
          <w:p w14:paraId="5F99E9F7" w14:textId="77777777" w:rsidR="00C4678D" w:rsidRPr="00981F77" w:rsidRDefault="00C4678D" w:rsidP="00C4678D">
            <w:pPr>
              <w:widowControl w:val="0"/>
              <w:autoSpaceDE w:val="0"/>
              <w:autoSpaceDN w:val="0"/>
              <w:adjustRightInd w:val="0"/>
              <w:ind w:left="30" w:right="253"/>
              <w:rPr>
                <w:rFonts w:ascii="Times New Roman" w:hAnsi="Times New Roman"/>
                <w:i/>
                <w:szCs w:val="24"/>
                <w:lang w:val="lv-LV"/>
              </w:rPr>
            </w:pPr>
            <w:r>
              <w:rPr>
                <w:rFonts w:ascii="Times New Roman" w:hAnsi="Times New Roman"/>
                <w:i/>
                <w:szCs w:val="24"/>
                <w:lang w:val="lv-LV"/>
              </w:rPr>
              <w:t>Kūkova</w:t>
            </w:r>
          </w:p>
        </w:tc>
        <w:tc>
          <w:tcPr>
            <w:tcW w:w="2268" w:type="dxa"/>
          </w:tcPr>
          <w:p w14:paraId="2EB1A0B1" w14:textId="77777777" w:rsidR="00C4678D" w:rsidRPr="00981F77" w:rsidRDefault="00C4678D" w:rsidP="00C4678D">
            <w:pPr>
              <w:widowControl w:val="0"/>
              <w:autoSpaceDE w:val="0"/>
              <w:autoSpaceDN w:val="0"/>
              <w:adjustRightInd w:val="0"/>
              <w:ind w:left="30" w:right="253" w:hanging="30"/>
              <w:rPr>
                <w:rFonts w:ascii="Times New Roman" w:hAnsi="Times New Roman"/>
                <w:szCs w:val="24"/>
                <w:lang w:val="lv-LV"/>
              </w:rPr>
            </w:pPr>
            <w:r>
              <w:rPr>
                <w:rFonts w:ascii="Times New Roman" w:hAnsi="Times New Roman"/>
                <w:szCs w:val="24"/>
                <w:shd w:val="clear" w:color="auto" w:fill="FFFFFF"/>
                <w:lang w:val="lv-LV"/>
              </w:rPr>
              <w:t>Ligita Spridzāne</w:t>
            </w:r>
          </w:p>
        </w:tc>
        <w:tc>
          <w:tcPr>
            <w:tcW w:w="1559" w:type="dxa"/>
          </w:tcPr>
          <w:p w14:paraId="6F6E78B8" w14:textId="77777777" w:rsidR="00C4678D" w:rsidRPr="00981F77" w:rsidRDefault="00C4678D" w:rsidP="00C4678D">
            <w:pPr>
              <w:widowControl w:val="0"/>
              <w:autoSpaceDE w:val="0"/>
              <w:autoSpaceDN w:val="0"/>
              <w:adjustRightInd w:val="0"/>
              <w:ind w:left="30" w:right="253" w:firstLine="3"/>
              <w:rPr>
                <w:rFonts w:ascii="Times New Roman" w:hAnsi="Times New Roman"/>
                <w:szCs w:val="24"/>
                <w:lang w:val="lv-LV"/>
              </w:rPr>
            </w:pPr>
            <w:r>
              <w:rPr>
                <w:rFonts w:ascii="Times New Roman" w:hAnsi="Times New Roman"/>
                <w:szCs w:val="24"/>
                <w:lang w:val="lv-LV"/>
              </w:rPr>
              <w:t>29868786</w:t>
            </w:r>
          </w:p>
        </w:tc>
        <w:tc>
          <w:tcPr>
            <w:tcW w:w="4253" w:type="dxa"/>
          </w:tcPr>
          <w:p w14:paraId="7C1A238D" w14:textId="77777777" w:rsidR="00C4678D" w:rsidRPr="00981F77" w:rsidRDefault="00C4678D" w:rsidP="00C4678D">
            <w:pPr>
              <w:widowControl w:val="0"/>
              <w:autoSpaceDE w:val="0"/>
              <w:autoSpaceDN w:val="0"/>
              <w:adjustRightInd w:val="0"/>
              <w:ind w:left="30" w:right="253" w:hanging="30"/>
              <w:rPr>
                <w:rStyle w:val="ppt1"/>
                <w:rFonts w:ascii="Times New Roman" w:hAnsi="Times New Roman"/>
                <w:szCs w:val="24"/>
                <w:lang w:val="lv-LV"/>
              </w:rPr>
            </w:pPr>
            <w:r>
              <w:rPr>
                <w:rStyle w:val="Hyperlink"/>
              </w:rPr>
              <w:t>likata.likata@gmail.com</w:t>
            </w:r>
          </w:p>
        </w:tc>
      </w:tr>
      <w:tr w:rsidR="00C4678D" w:rsidRPr="00981F77" w14:paraId="35830740" w14:textId="77777777" w:rsidTr="00C4678D">
        <w:tc>
          <w:tcPr>
            <w:tcW w:w="2405" w:type="dxa"/>
          </w:tcPr>
          <w:p w14:paraId="5E9DB82C" w14:textId="77777777" w:rsidR="00C4678D" w:rsidRPr="00981F77" w:rsidRDefault="00C4678D" w:rsidP="00C4678D">
            <w:pPr>
              <w:widowControl w:val="0"/>
              <w:autoSpaceDE w:val="0"/>
              <w:autoSpaceDN w:val="0"/>
              <w:adjustRightInd w:val="0"/>
              <w:ind w:left="30" w:right="253"/>
              <w:rPr>
                <w:rFonts w:ascii="Times New Roman" w:hAnsi="Times New Roman"/>
                <w:i/>
                <w:szCs w:val="24"/>
                <w:lang w:val="lv-LV"/>
              </w:rPr>
            </w:pPr>
            <w:r>
              <w:rPr>
                <w:rFonts w:ascii="Times New Roman" w:hAnsi="Times New Roman"/>
                <w:i/>
                <w:szCs w:val="24"/>
                <w:shd w:val="clear" w:color="auto" w:fill="FFFFFF"/>
                <w:lang w:val="lv-LV"/>
              </w:rPr>
              <w:t>Viduskursa</w:t>
            </w:r>
          </w:p>
        </w:tc>
        <w:tc>
          <w:tcPr>
            <w:tcW w:w="2268" w:type="dxa"/>
          </w:tcPr>
          <w:p w14:paraId="63AF6851" w14:textId="77777777" w:rsidR="00C4678D" w:rsidRPr="00981F77" w:rsidRDefault="00C4678D" w:rsidP="00C4678D">
            <w:pPr>
              <w:widowControl w:val="0"/>
              <w:autoSpaceDE w:val="0"/>
              <w:autoSpaceDN w:val="0"/>
              <w:adjustRightInd w:val="0"/>
              <w:ind w:left="30" w:right="253" w:hanging="30"/>
              <w:rPr>
                <w:rFonts w:ascii="Times New Roman" w:hAnsi="Times New Roman"/>
                <w:szCs w:val="24"/>
                <w:lang w:val="lv-LV"/>
              </w:rPr>
            </w:pPr>
            <w:r>
              <w:rPr>
                <w:rFonts w:ascii="Times New Roman" w:hAnsi="Times New Roman"/>
                <w:szCs w:val="24"/>
                <w:shd w:val="clear" w:color="auto" w:fill="FFFFFF"/>
                <w:lang w:val="lv-LV"/>
              </w:rPr>
              <w:t>Agate Ūdre</w:t>
            </w:r>
          </w:p>
        </w:tc>
        <w:tc>
          <w:tcPr>
            <w:tcW w:w="1559" w:type="dxa"/>
          </w:tcPr>
          <w:p w14:paraId="5B41E0B0" w14:textId="77777777" w:rsidR="00C4678D" w:rsidRPr="00981F77" w:rsidRDefault="00C4678D" w:rsidP="00C4678D">
            <w:pPr>
              <w:widowControl w:val="0"/>
              <w:autoSpaceDE w:val="0"/>
              <w:autoSpaceDN w:val="0"/>
              <w:adjustRightInd w:val="0"/>
              <w:ind w:left="30" w:right="253" w:firstLine="3"/>
              <w:rPr>
                <w:rFonts w:ascii="Times New Roman" w:hAnsi="Times New Roman"/>
                <w:szCs w:val="24"/>
                <w:lang w:val="lv-LV"/>
              </w:rPr>
            </w:pPr>
            <w:r w:rsidRPr="00A97AC1">
              <w:rPr>
                <w:rFonts w:ascii="Times New Roman" w:hAnsi="Times New Roman"/>
                <w:szCs w:val="24"/>
                <w:shd w:val="clear" w:color="auto" w:fill="FFFFFF"/>
                <w:lang w:val="en-GB"/>
              </w:rPr>
              <w:t>25969130</w:t>
            </w:r>
          </w:p>
        </w:tc>
        <w:tc>
          <w:tcPr>
            <w:tcW w:w="4253" w:type="dxa"/>
          </w:tcPr>
          <w:p w14:paraId="0955A40C" w14:textId="77777777" w:rsidR="00C4678D" w:rsidRPr="00981F77" w:rsidRDefault="00C4678D" w:rsidP="00C4678D">
            <w:pPr>
              <w:widowControl w:val="0"/>
              <w:autoSpaceDE w:val="0"/>
              <w:autoSpaceDN w:val="0"/>
              <w:adjustRightInd w:val="0"/>
              <w:ind w:left="30" w:right="253" w:hanging="30"/>
              <w:rPr>
                <w:rStyle w:val="ppt1"/>
                <w:rFonts w:ascii="Times New Roman" w:hAnsi="Times New Roman"/>
                <w:szCs w:val="24"/>
                <w:lang w:val="lv-LV"/>
              </w:rPr>
            </w:pPr>
            <w:hyperlink r:id="rId17" w:history="1">
              <w:r w:rsidRPr="00D91E72">
                <w:rPr>
                  <w:rStyle w:val="Hyperlink"/>
                  <w:rFonts w:ascii="Times New Roman" w:hAnsi="Times New Roman"/>
                  <w:szCs w:val="24"/>
                  <w:lang w:val="lv-LV"/>
                </w:rPr>
                <w:t>agate.udre@kuldiga.lv</w:t>
              </w:r>
            </w:hyperlink>
          </w:p>
        </w:tc>
      </w:tr>
      <w:tr w:rsidR="00C4678D" w:rsidRPr="00981F77" w14:paraId="66E4FBBB" w14:textId="77777777" w:rsidTr="00C4678D">
        <w:tc>
          <w:tcPr>
            <w:tcW w:w="2405" w:type="dxa"/>
          </w:tcPr>
          <w:p w14:paraId="7EB9E023" w14:textId="77777777" w:rsidR="00C4678D" w:rsidRPr="00981F77" w:rsidRDefault="00C4678D" w:rsidP="00C4678D">
            <w:pPr>
              <w:widowControl w:val="0"/>
              <w:autoSpaceDE w:val="0"/>
              <w:autoSpaceDN w:val="0"/>
              <w:adjustRightInd w:val="0"/>
              <w:ind w:left="30" w:right="253"/>
              <w:rPr>
                <w:rFonts w:ascii="Times New Roman" w:hAnsi="Times New Roman"/>
                <w:i/>
                <w:szCs w:val="24"/>
                <w:lang w:val="lv-LV"/>
              </w:rPr>
            </w:pPr>
            <w:r>
              <w:rPr>
                <w:rFonts w:ascii="Times New Roman" w:hAnsi="Times New Roman"/>
                <w:i/>
                <w:szCs w:val="24"/>
                <w:shd w:val="clear" w:color="auto" w:fill="FFFFFF"/>
                <w:lang w:val="lv-LV"/>
              </w:rPr>
              <w:t>Ziemeļkurzeme</w:t>
            </w:r>
          </w:p>
        </w:tc>
        <w:tc>
          <w:tcPr>
            <w:tcW w:w="2268" w:type="dxa"/>
          </w:tcPr>
          <w:p w14:paraId="3BD8A044" w14:textId="77777777" w:rsidR="00C4678D" w:rsidRPr="00981F77" w:rsidRDefault="00C4678D" w:rsidP="00C4678D">
            <w:pPr>
              <w:widowControl w:val="0"/>
              <w:autoSpaceDE w:val="0"/>
              <w:autoSpaceDN w:val="0"/>
              <w:adjustRightInd w:val="0"/>
              <w:ind w:left="30" w:right="253" w:hanging="30"/>
              <w:rPr>
                <w:rFonts w:ascii="Times New Roman" w:hAnsi="Times New Roman"/>
                <w:szCs w:val="24"/>
                <w:lang w:val="lv-LV"/>
              </w:rPr>
            </w:pPr>
            <w:r>
              <w:rPr>
                <w:rFonts w:ascii="Times New Roman" w:hAnsi="Times New Roman"/>
                <w:szCs w:val="24"/>
                <w:shd w:val="clear" w:color="auto" w:fill="FFFFFF"/>
                <w:lang w:val="lv-LV"/>
              </w:rPr>
              <w:t>Ineta Kalniņa</w:t>
            </w:r>
          </w:p>
        </w:tc>
        <w:tc>
          <w:tcPr>
            <w:tcW w:w="1559" w:type="dxa"/>
          </w:tcPr>
          <w:p w14:paraId="00892CCB" w14:textId="77777777" w:rsidR="00C4678D" w:rsidRPr="00981F77" w:rsidRDefault="00C4678D" w:rsidP="00C4678D">
            <w:pPr>
              <w:widowControl w:val="0"/>
              <w:autoSpaceDE w:val="0"/>
              <w:autoSpaceDN w:val="0"/>
              <w:adjustRightInd w:val="0"/>
              <w:ind w:left="30" w:right="253" w:firstLine="3"/>
              <w:rPr>
                <w:rFonts w:ascii="Times New Roman" w:hAnsi="Times New Roman"/>
                <w:szCs w:val="24"/>
                <w:lang w:val="lv-LV"/>
              </w:rPr>
            </w:pPr>
            <w:r>
              <w:rPr>
                <w:rFonts w:ascii="Times New Roman" w:hAnsi="Times New Roman"/>
                <w:szCs w:val="24"/>
                <w:shd w:val="clear" w:color="auto" w:fill="FFFFFF"/>
                <w:lang w:val="lv-LV"/>
              </w:rPr>
              <w:t>26316108</w:t>
            </w:r>
          </w:p>
        </w:tc>
        <w:tc>
          <w:tcPr>
            <w:tcW w:w="4253" w:type="dxa"/>
          </w:tcPr>
          <w:p w14:paraId="2988244A" w14:textId="77777777" w:rsidR="00C4678D" w:rsidRPr="00981F77" w:rsidRDefault="00C4678D" w:rsidP="00C4678D">
            <w:pPr>
              <w:widowControl w:val="0"/>
              <w:autoSpaceDE w:val="0"/>
              <w:autoSpaceDN w:val="0"/>
              <w:adjustRightInd w:val="0"/>
              <w:ind w:left="30" w:right="253" w:hanging="30"/>
              <w:rPr>
                <w:rStyle w:val="ppt1"/>
                <w:rFonts w:ascii="Times New Roman" w:hAnsi="Times New Roman"/>
                <w:szCs w:val="24"/>
                <w:lang w:val="lv-LV"/>
              </w:rPr>
            </w:pPr>
            <w:hyperlink r:id="rId18" w:history="1">
              <w:r w:rsidRPr="00684A46">
                <w:rPr>
                  <w:rStyle w:val="Hyperlink"/>
                  <w:rFonts w:ascii="Times New Roman" w:hAnsi="Times New Roman"/>
                  <w:szCs w:val="24"/>
                  <w:lang w:val="lv-LV"/>
                </w:rPr>
                <w:t>inteta.kalnina@ventspils.lv</w:t>
              </w:r>
            </w:hyperlink>
            <w:r w:rsidRPr="00981F77">
              <w:rPr>
                <w:rStyle w:val="ppt1"/>
                <w:rFonts w:ascii="Times New Roman" w:hAnsi="Times New Roman"/>
                <w:szCs w:val="24"/>
                <w:lang w:val="lv-LV"/>
              </w:rPr>
              <w:t xml:space="preserve"> </w:t>
            </w:r>
          </w:p>
        </w:tc>
      </w:tr>
      <w:tr w:rsidR="00C4678D" w:rsidRPr="00981F77" w14:paraId="4572CE8A" w14:textId="77777777" w:rsidTr="00C4678D">
        <w:tc>
          <w:tcPr>
            <w:tcW w:w="2405" w:type="dxa"/>
          </w:tcPr>
          <w:p w14:paraId="799A19E5" w14:textId="77777777" w:rsidR="00C4678D" w:rsidRPr="00981F77" w:rsidRDefault="00C4678D" w:rsidP="00C4678D">
            <w:pPr>
              <w:widowControl w:val="0"/>
              <w:autoSpaceDE w:val="0"/>
              <w:autoSpaceDN w:val="0"/>
              <w:adjustRightInd w:val="0"/>
              <w:ind w:left="30" w:right="253"/>
              <w:rPr>
                <w:rFonts w:ascii="Times New Roman" w:hAnsi="Times New Roman"/>
                <w:i/>
                <w:szCs w:val="24"/>
                <w:lang w:val="lv-LV"/>
              </w:rPr>
            </w:pPr>
            <w:r>
              <w:rPr>
                <w:rFonts w:ascii="Times New Roman" w:hAnsi="Times New Roman"/>
                <w:i/>
                <w:szCs w:val="24"/>
                <w:shd w:val="clear" w:color="auto" w:fill="FFFFFF"/>
                <w:lang w:val="lv-LV"/>
              </w:rPr>
              <w:t>Dienvidlatgale</w:t>
            </w:r>
          </w:p>
        </w:tc>
        <w:tc>
          <w:tcPr>
            <w:tcW w:w="2268" w:type="dxa"/>
          </w:tcPr>
          <w:p w14:paraId="27E0705C" w14:textId="77777777" w:rsidR="00C4678D" w:rsidRPr="00981F77" w:rsidRDefault="00C4678D" w:rsidP="00C4678D">
            <w:pPr>
              <w:widowControl w:val="0"/>
              <w:autoSpaceDE w:val="0"/>
              <w:autoSpaceDN w:val="0"/>
              <w:adjustRightInd w:val="0"/>
              <w:ind w:left="30" w:right="253" w:hanging="30"/>
              <w:rPr>
                <w:rFonts w:ascii="Times New Roman" w:hAnsi="Times New Roman"/>
                <w:szCs w:val="24"/>
                <w:lang w:val="lv-LV"/>
              </w:rPr>
            </w:pPr>
            <w:r w:rsidRPr="00981F77">
              <w:rPr>
                <w:rFonts w:ascii="Times New Roman" w:hAnsi="Times New Roman"/>
                <w:szCs w:val="24"/>
                <w:lang w:val="lv-LV"/>
              </w:rPr>
              <w:t>Anna Kārkle</w:t>
            </w:r>
          </w:p>
        </w:tc>
        <w:tc>
          <w:tcPr>
            <w:tcW w:w="1559" w:type="dxa"/>
          </w:tcPr>
          <w:p w14:paraId="68435129" w14:textId="77777777" w:rsidR="00C4678D" w:rsidRPr="00981F77" w:rsidRDefault="00C4678D" w:rsidP="00C4678D">
            <w:pPr>
              <w:widowControl w:val="0"/>
              <w:autoSpaceDE w:val="0"/>
              <w:autoSpaceDN w:val="0"/>
              <w:adjustRightInd w:val="0"/>
              <w:ind w:left="30" w:right="253" w:firstLine="3"/>
              <w:rPr>
                <w:rFonts w:ascii="Times New Roman" w:hAnsi="Times New Roman"/>
                <w:szCs w:val="24"/>
                <w:lang w:val="lv-LV"/>
              </w:rPr>
            </w:pPr>
            <w:r w:rsidRPr="00981F77">
              <w:rPr>
                <w:rFonts w:ascii="Times New Roman" w:hAnsi="Times New Roman"/>
                <w:szCs w:val="24"/>
                <w:lang w:val="lv-LV"/>
              </w:rPr>
              <w:t>29969943</w:t>
            </w:r>
          </w:p>
        </w:tc>
        <w:tc>
          <w:tcPr>
            <w:tcW w:w="4253" w:type="dxa"/>
          </w:tcPr>
          <w:p w14:paraId="798D86A1" w14:textId="77777777" w:rsidR="00C4678D" w:rsidRPr="00981F77" w:rsidRDefault="00C4678D" w:rsidP="00C4678D">
            <w:pPr>
              <w:widowControl w:val="0"/>
              <w:autoSpaceDE w:val="0"/>
              <w:autoSpaceDN w:val="0"/>
              <w:adjustRightInd w:val="0"/>
              <w:ind w:left="30" w:right="253" w:hanging="30"/>
              <w:rPr>
                <w:rStyle w:val="ppt1"/>
                <w:rFonts w:ascii="Times New Roman" w:hAnsi="Times New Roman"/>
                <w:szCs w:val="24"/>
                <w:lang w:val="lv-LV"/>
              </w:rPr>
            </w:pPr>
            <w:hyperlink r:id="rId19" w:history="1">
              <w:r w:rsidRPr="00981F77">
                <w:rPr>
                  <w:rStyle w:val="Hyperlink"/>
                  <w:rFonts w:ascii="Times New Roman" w:hAnsi="Times New Roman"/>
                  <w:szCs w:val="24"/>
                  <w:lang w:val="lv-LV"/>
                </w:rPr>
                <w:t>ceiruleits@inbox.lv</w:t>
              </w:r>
            </w:hyperlink>
          </w:p>
        </w:tc>
      </w:tr>
      <w:tr w:rsidR="00C4678D" w:rsidRPr="00981F77" w14:paraId="5B947C5E" w14:textId="77777777" w:rsidTr="00C4678D">
        <w:tc>
          <w:tcPr>
            <w:tcW w:w="2405" w:type="dxa"/>
          </w:tcPr>
          <w:p w14:paraId="606A6E4E" w14:textId="77777777" w:rsidR="00C4678D" w:rsidRPr="00981F77" w:rsidRDefault="00C4678D" w:rsidP="00C4678D">
            <w:pPr>
              <w:widowControl w:val="0"/>
              <w:autoSpaceDE w:val="0"/>
              <w:autoSpaceDN w:val="0"/>
              <w:adjustRightInd w:val="0"/>
              <w:ind w:left="30" w:right="253"/>
              <w:rPr>
                <w:rFonts w:ascii="Times New Roman" w:hAnsi="Times New Roman"/>
                <w:i/>
                <w:szCs w:val="24"/>
                <w:lang w:val="lv-LV"/>
              </w:rPr>
            </w:pPr>
            <w:r>
              <w:rPr>
                <w:rFonts w:ascii="Times New Roman" w:hAnsi="Times New Roman"/>
                <w:i/>
                <w:szCs w:val="24"/>
                <w:shd w:val="clear" w:color="auto" w:fill="FFFFFF"/>
                <w:lang w:val="lv-LV"/>
              </w:rPr>
              <w:t>Sēlija</w:t>
            </w:r>
          </w:p>
        </w:tc>
        <w:tc>
          <w:tcPr>
            <w:tcW w:w="2268" w:type="dxa"/>
          </w:tcPr>
          <w:p w14:paraId="6E168EEF" w14:textId="77777777" w:rsidR="00C4678D" w:rsidRPr="00981F77" w:rsidRDefault="00C4678D" w:rsidP="00C4678D">
            <w:pPr>
              <w:widowControl w:val="0"/>
              <w:autoSpaceDE w:val="0"/>
              <w:autoSpaceDN w:val="0"/>
              <w:adjustRightInd w:val="0"/>
              <w:ind w:left="30" w:right="253" w:hanging="30"/>
              <w:rPr>
                <w:rFonts w:ascii="Times New Roman" w:hAnsi="Times New Roman"/>
                <w:szCs w:val="24"/>
                <w:lang w:val="lv-LV"/>
              </w:rPr>
            </w:pPr>
            <w:r w:rsidRPr="00981F77">
              <w:rPr>
                <w:rFonts w:ascii="Times New Roman" w:hAnsi="Times New Roman"/>
                <w:szCs w:val="24"/>
                <w:shd w:val="clear" w:color="auto" w:fill="FFFFFF"/>
                <w:lang w:val="lv-LV"/>
              </w:rPr>
              <w:t>Vita Talla</w:t>
            </w:r>
          </w:p>
        </w:tc>
        <w:tc>
          <w:tcPr>
            <w:tcW w:w="1559" w:type="dxa"/>
          </w:tcPr>
          <w:p w14:paraId="7276568A" w14:textId="77777777" w:rsidR="00C4678D" w:rsidRPr="00981F77" w:rsidRDefault="00C4678D" w:rsidP="00C4678D">
            <w:pPr>
              <w:widowControl w:val="0"/>
              <w:autoSpaceDE w:val="0"/>
              <w:autoSpaceDN w:val="0"/>
              <w:adjustRightInd w:val="0"/>
              <w:ind w:left="30" w:right="253" w:firstLine="3"/>
              <w:rPr>
                <w:rFonts w:ascii="Times New Roman" w:hAnsi="Times New Roman"/>
                <w:szCs w:val="24"/>
                <w:lang w:val="lv-LV"/>
              </w:rPr>
            </w:pPr>
            <w:r w:rsidRPr="00981F77">
              <w:rPr>
                <w:rStyle w:val="ppt1"/>
                <w:rFonts w:ascii="Times New Roman" w:hAnsi="Times New Roman"/>
                <w:szCs w:val="24"/>
                <w:lang w:val="lv-LV"/>
              </w:rPr>
              <w:t>29508939</w:t>
            </w:r>
          </w:p>
        </w:tc>
        <w:tc>
          <w:tcPr>
            <w:tcW w:w="4253" w:type="dxa"/>
          </w:tcPr>
          <w:p w14:paraId="40E2E5BE" w14:textId="77777777" w:rsidR="00C4678D" w:rsidRPr="00981F77" w:rsidRDefault="00C4678D" w:rsidP="00C4678D">
            <w:pPr>
              <w:widowControl w:val="0"/>
              <w:autoSpaceDE w:val="0"/>
              <w:autoSpaceDN w:val="0"/>
              <w:adjustRightInd w:val="0"/>
              <w:ind w:left="30" w:right="253" w:hanging="30"/>
              <w:rPr>
                <w:rStyle w:val="ppt1"/>
                <w:rFonts w:ascii="Times New Roman" w:hAnsi="Times New Roman"/>
                <w:szCs w:val="24"/>
                <w:lang w:val="lv-LV"/>
              </w:rPr>
            </w:pPr>
            <w:hyperlink r:id="rId20" w:history="1">
              <w:r w:rsidRPr="00981F77">
                <w:rPr>
                  <w:rStyle w:val="Hyperlink"/>
                  <w:rFonts w:ascii="Times New Roman" w:hAnsi="Times New Roman"/>
                  <w:szCs w:val="24"/>
                  <w:lang w:val="lv-LV"/>
                </w:rPr>
                <w:t>vitat@inbox.lv</w:t>
              </w:r>
            </w:hyperlink>
          </w:p>
        </w:tc>
      </w:tr>
      <w:tr w:rsidR="00C4678D" w:rsidRPr="00981F77" w14:paraId="2BF448F6" w14:textId="77777777" w:rsidTr="00C4678D">
        <w:tc>
          <w:tcPr>
            <w:tcW w:w="2405" w:type="dxa"/>
          </w:tcPr>
          <w:p w14:paraId="6A7413E3" w14:textId="77777777" w:rsidR="00C4678D" w:rsidRPr="00981F77" w:rsidRDefault="00C4678D" w:rsidP="00C4678D">
            <w:pPr>
              <w:widowControl w:val="0"/>
              <w:autoSpaceDE w:val="0"/>
              <w:autoSpaceDN w:val="0"/>
              <w:adjustRightInd w:val="0"/>
              <w:ind w:left="30" w:right="253"/>
              <w:rPr>
                <w:rFonts w:ascii="Times New Roman" w:hAnsi="Times New Roman"/>
                <w:i/>
                <w:szCs w:val="24"/>
                <w:lang w:val="lv-LV"/>
              </w:rPr>
            </w:pPr>
            <w:r>
              <w:rPr>
                <w:rFonts w:ascii="Times New Roman" w:hAnsi="Times New Roman"/>
                <w:i/>
                <w:szCs w:val="24"/>
                <w:shd w:val="clear" w:color="auto" w:fill="FFFFFF"/>
                <w:lang w:val="lv-LV"/>
              </w:rPr>
              <w:t>Austrumkursa</w:t>
            </w:r>
          </w:p>
        </w:tc>
        <w:tc>
          <w:tcPr>
            <w:tcW w:w="2268" w:type="dxa"/>
          </w:tcPr>
          <w:p w14:paraId="022BE155" w14:textId="77777777" w:rsidR="00C4678D" w:rsidRPr="00981F77" w:rsidRDefault="00C4678D" w:rsidP="00C4678D">
            <w:pPr>
              <w:widowControl w:val="0"/>
              <w:autoSpaceDE w:val="0"/>
              <w:autoSpaceDN w:val="0"/>
              <w:adjustRightInd w:val="0"/>
              <w:ind w:left="30" w:right="253" w:hanging="30"/>
              <w:rPr>
                <w:rFonts w:ascii="Times New Roman" w:hAnsi="Times New Roman"/>
                <w:szCs w:val="24"/>
                <w:lang w:val="lv-LV"/>
              </w:rPr>
            </w:pPr>
            <w:r>
              <w:rPr>
                <w:rFonts w:ascii="Times New Roman" w:hAnsi="Times New Roman"/>
                <w:szCs w:val="24"/>
                <w:shd w:val="clear" w:color="auto" w:fill="FFFFFF"/>
                <w:lang w:val="lv-LV"/>
              </w:rPr>
              <w:t>Liene Zeiliņa</w:t>
            </w:r>
          </w:p>
        </w:tc>
        <w:tc>
          <w:tcPr>
            <w:tcW w:w="1559" w:type="dxa"/>
          </w:tcPr>
          <w:p w14:paraId="687022A3" w14:textId="77777777" w:rsidR="00C4678D" w:rsidRPr="00981F77" w:rsidRDefault="00C4678D" w:rsidP="00C4678D">
            <w:pPr>
              <w:widowControl w:val="0"/>
              <w:autoSpaceDE w:val="0"/>
              <w:autoSpaceDN w:val="0"/>
              <w:adjustRightInd w:val="0"/>
              <w:ind w:left="30" w:right="253" w:firstLine="3"/>
              <w:rPr>
                <w:rFonts w:ascii="Times New Roman" w:hAnsi="Times New Roman"/>
                <w:szCs w:val="24"/>
                <w:lang w:val="lv-LV"/>
              </w:rPr>
            </w:pPr>
            <w:r>
              <w:rPr>
                <w:rStyle w:val="ppt1"/>
                <w:rFonts w:ascii="Times New Roman" w:hAnsi="Times New Roman"/>
                <w:szCs w:val="24"/>
                <w:lang w:val="lv-LV"/>
              </w:rPr>
              <w:t>26446227</w:t>
            </w:r>
          </w:p>
        </w:tc>
        <w:tc>
          <w:tcPr>
            <w:tcW w:w="4253" w:type="dxa"/>
          </w:tcPr>
          <w:p w14:paraId="30EDC03A" w14:textId="77777777" w:rsidR="00C4678D" w:rsidRPr="00981F77" w:rsidRDefault="00C4678D" w:rsidP="00C4678D">
            <w:pPr>
              <w:widowControl w:val="0"/>
              <w:autoSpaceDE w:val="0"/>
              <w:autoSpaceDN w:val="0"/>
              <w:adjustRightInd w:val="0"/>
              <w:ind w:left="30" w:right="253" w:hanging="30"/>
              <w:rPr>
                <w:rStyle w:val="ppt1"/>
                <w:rFonts w:ascii="Times New Roman" w:hAnsi="Times New Roman"/>
                <w:szCs w:val="24"/>
                <w:lang w:val="lv-LV"/>
              </w:rPr>
            </w:pPr>
            <w:r>
              <w:rPr>
                <w:rStyle w:val="Hyperlink"/>
              </w:rPr>
              <w:t>liene.zeilina@saldus.lv</w:t>
            </w:r>
            <w:r w:rsidRPr="00981F77">
              <w:rPr>
                <w:rStyle w:val="ppt1"/>
                <w:rFonts w:ascii="Times New Roman" w:hAnsi="Times New Roman"/>
                <w:szCs w:val="24"/>
                <w:lang w:val="lv-LV"/>
              </w:rPr>
              <w:t xml:space="preserve">  </w:t>
            </w:r>
          </w:p>
        </w:tc>
      </w:tr>
      <w:tr w:rsidR="00C4678D" w:rsidRPr="00AD3172" w14:paraId="2E895EE3" w14:textId="77777777" w:rsidTr="00C4678D">
        <w:tc>
          <w:tcPr>
            <w:tcW w:w="2405" w:type="dxa"/>
          </w:tcPr>
          <w:p w14:paraId="559FE1AE" w14:textId="77777777" w:rsidR="00C4678D" w:rsidRPr="00981F77" w:rsidRDefault="00C4678D" w:rsidP="00C4678D">
            <w:pPr>
              <w:widowControl w:val="0"/>
              <w:autoSpaceDE w:val="0"/>
              <w:autoSpaceDN w:val="0"/>
              <w:adjustRightInd w:val="0"/>
              <w:ind w:left="30" w:right="253"/>
              <w:rPr>
                <w:rFonts w:ascii="Times New Roman" w:hAnsi="Times New Roman"/>
                <w:i/>
                <w:szCs w:val="24"/>
                <w:lang w:val="lv-LV"/>
              </w:rPr>
            </w:pPr>
            <w:r>
              <w:rPr>
                <w:rFonts w:ascii="Times New Roman" w:hAnsi="Times New Roman"/>
                <w:i/>
                <w:szCs w:val="24"/>
                <w:shd w:val="clear" w:color="auto" w:fill="FFFFFF"/>
                <w:lang w:val="lv-LV"/>
              </w:rPr>
              <w:t>Lejaskurzeme</w:t>
            </w:r>
          </w:p>
        </w:tc>
        <w:tc>
          <w:tcPr>
            <w:tcW w:w="2268" w:type="dxa"/>
          </w:tcPr>
          <w:p w14:paraId="71A1A1A8" w14:textId="77777777" w:rsidR="00C4678D" w:rsidRPr="00981F77" w:rsidRDefault="00C4678D" w:rsidP="00C4678D">
            <w:pPr>
              <w:widowControl w:val="0"/>
              <w:autoSpaceDE w:val="0"/>
              <w:autoSpaceDN w:val="0"/>
              <w:adjustRightInd w:val="0"/>
              <w:ind w:left="30" w:right="253" w:hanging="30"/>
              <w:rPr>
                <w:rFonts w:ascii="Times New Roman" w:hAnsi="Times New Roman"/>
                <w:szCs w:val="24"/>
                <w:lang w:val="lv-LV"/>
              </w:rPr>
            </w:pPr>
            <w:r w:rsidRPr="00981F77">
              <w:rPr>
                <w:rFonts w:ascii="Times New Roman" w:hAnsi="Times New Roman"/>
                <w:szCs w:val="24"/>
                <w:shd w:val="clear" w:color="auto" w:fill="FFFFFF"/>
                <w:lang w:val="lv-LV"/>
              </w:rPr>
              <w:t>Solveiga Kūlaine</w:t>
            </w:r>
          </w:p>
        </w:tc>
        <w:tc>
          <w:tcPr>
            <w:tcW w:w="1559" w:type="dxa"/>
          </w:tcPr>
          <w:p w14:paraId="60C394E1" w14:textId="77777777" w:rsidR="00C4678D" w:rsidRPr="00981F77" w:rsidRDefault="00C4678D" w:rsidP="00C4678D">
            <w:pPr>
              <w:widowControl w:val="0"/>
              <w:autoSpaceDE w:val="0"/>
              <w:autoSpaceDN w:val="0"/>
              <w:adjustRightInd w:val="0"/>
              <w:ind w:left="30" w:right="253" w:firstLine="3"/>
              <w:rPr>
                <w:rFonts w:ascii="Times New Roman" w:hAnsi="Times New Roman"/>
                <w:szCs w:val="24"/>
                <w:lang w:val="lv-LV"/>
              </w:rPr>
            </w:pPr>
            <w:r w:rsidRPr="00981F77">
              <w:rPr>
                <w:rFonts w:ascii="Times New Roman" w:hAnsi="Times New Roman"/>
                <w:szCs w:val="24"/>
                <w:lang w:val="lv-LV"/>
              </w:rPr>
              <w:t>29778737</w:t>
            </w:r>
          </w:p>
        </w:tc>
        <w:tc>
          <w:tcPr>
            <w:tcW w:w="4253" w:type="dxa"/>
          </w:tcPr>
          <w:p w14:paraId="4A33567A" w14:textId="77777777" w:rsidR="00C4678D" w:rsidRPr="00981F77" w:rsidRDefault="00C4678D" w:rsidP="00C4678D">
            <w:pPr>
              <w:widowControl w:val="0"/>
              <w:autoSpaceDE w:val="0"/>
              <w:autoSpaceDN w:val="0"/>
              <w:adjustRightInd w:val="0"/>
              <w:ind w:left="30" w:right="253" w:hanging="30"/>
              <w:rPr>
                <w:rStyle w:val="ppt1"/>
                <w:rFonts w:ascii="Times New Roman" w:hAnsi="Times New Roman"/>
                <w:szCs w:val="24"/>
                <w:lang w:val="lv-LV"/>
              </w:rPr>
            </w:pPr>
            <w:hyperlink r:id="rId21" w:history="1">
              <w:r w:rsidRPr="00981F77">
                <w:rPr>
                  <w:rStyle w:val="Hyperlink"/>
                  <w:rFonts w:ascii="Times New Roman" w:hAnsi="Times New Roman"/>
                  <w:szCs w:val="24"/>
                  <w:lang w:val="lv-LV"/>
                </w:rPr>
                <w:t>solveiga.kulaine@liepaja.edu.lv</w:t>
              </w:r>
            </w:hyperlink>
          </w:p>
        </w:tc>
      </w:tr>
      <w:tr w:rsidR="00C4678D" w:rsidRPr="00981F77" w14:paraId="4B3BA58D" w14:textId="77777777" w:rsidTr="00C4678D">
        <w:tc>
          <w:tcPr>
            <w:tcW w:w="2405" w:type="dxa"/>
          </w:tcPr>
          <w:p w14:paraId="6709F8C3" w14:textId="77777777" w:rsidR="00C4678D" w:rsidRPr="00981F77" w:rsidRDefault="00C4678D" w:rsidP="00C4678D">
            <w:pPr>
              <w:widowControl w:val="0"/>
              <w:autoSpaceDE w:val="0"/>
              <w:autoSpaceDN w:val="0"/>
              <w:adjustRightInd w:val="0"/>
              <w:ind w:left="30" w:right="253"/>
              <w:rPr>
                <w:rFonts w:ascii="Times New Roman" w:hAnsi="Times New Roman"/>
                <w:i/>
                <w:szCs w:val="24"/>
                <w:lang w:val="lv-LV"/>
              </w:rPr>
            </w:pPr>
            <w:r w:rsidRPr="00981F77">
              <w:rPr>
                <w:rFonts w:ascii="Times New Roman" w:hAnsi="Times New Roman"/>
                <w:szCs w:val="24"/>
                <w:shd w:val="clear" w:color="auto" w:fill="FFFFFF"/>
                <w:lang w:val="lv-LV"/>
              </w:rPr>
              <w:t>V</w:t>
            </w:r>
            <w:r>
              <w:rPr>
                <w:rFonts w:ascii="Times New Roman" w:hAnsi="Times New Roman"/>
                <w:i/>
                <w:szCs w:val="24"/>
                <w:shd w:val="clear" w:color="auto" w:fill="FFFFFF"/>
                <w:lang w:val="lv-LV"/>
              </w:rPr>
              <w:t>idzemes Piejūra</w:t>
            </w:r>
          </w:p>
        </w:tc>
        <w:tc>
          <w:tcPr>
            <w:tcW w:w="2268" w:type="dxa"/>
          </w:tcPr>
          <w:p w14:paraId="049949EE" w14:textId="77777777" w:rsidR="00C4678D" w:rsidRPr="00981F77" w:rsidRDefault="00C4678D" w:rsidP="00C4678D">
            <w:pPr>
              <w:widowControl w:val="0"/>
              <w:autoSpaceDE w:val="0"/>
              <w:autoSpaceDN w:val="0"/>
              <w:adjustRightInd w:val="0"/>
              <w:ind w:left="30" w:right="253" w:hanging="30"/>
              <w:rPr>
                <w:rFonts w:ascii="Times New Roman" w:hAnsi="Times New Roman"/>
                <w:szCs w:val="24"/>
                <w:lang w:val="lv-LV"/>
              </w:rPr>
            </w:pPr>
            <w:r w:rsidRPr="00981F77">
              <w:rPr>
                <w:rFonts w:ascii="Times New Roman" w:hAnsi="Times New Roman"/>
                <w:szCs w:val="24"/>
                <w:shd w:val="clear" w:color="auto" w:fill="FFFFFF"/>
                <w:lang w:val="lv-LV"/>
              </w:rPr>
              <w:t>Ilze Kļaviņa</w:t>
            </w:r>
          </w:p>
        </w:tc>
        <w:tc>
          <w:tcPr>
            <w:tcW w:w="1559" w:type="dxa"/>
          </w:tcPr>
          <w:p w14:paraId="07B5D0F5" w14:textId="77777777" w:rsidR="00C4678D" w:rsidRPr="00981F77" w:rsidRDefault="00C4678D" w:rsidP="00C4678D">
            <w:pPr>
              <w:widowControl w:val="0"/>
              <w:autoSpaceDE w:val="0"/>
              <w:autoSpaceDN w:val="0"/>
              <w:adjustRightInd w:val="0"/>
              <w:ind w:left="30" w:right="253" w:firstLine="3"/>
              <w:rPr>
                <w:rFonts w:ascii="Times New Roman" w:hAnsi="Times New Roman"/>
                <w:szCs w:val="24"/>
                <w:lang w:val="lv-LV"/>
              </w:rPr>
            </w:pPr>
            <w:r>
              <w:rPr>
                <w:rFonts w:ascii="Times New Roman" w:hAnsi="Times New Roman"/>
                <w:szCs w:val="24"/>
                <w:shd w:val="clear" w:color="auto" w:fill="FFFFFF"/>
                <w:lang w:val="lv-LV"/>
              </w:rPr>
              <w:t>29166140</w:t>
            </w:r>
          </w:p>
        </w:tc>
        <w:tc>
          <w:tcPr>
            <w:tcW w:w="4253" w:type="dxa"/>
          </w:tcPr>
          <w:p w14:paraId="651E01E5" w14:textId="77777777" w:rsidR="00C4678D" w:rsidRPr="00981F77" w:rsidRDefault="00C4678D" w:rsidP="00C4678D">
            <w:pPr>
              <w:widowControl w:val="0"/>
              <w:autoSpaceDE w:val="0"/>
              <w:autoSpaceDN w:val="0"/>
              <w:adjustRightInd w:val="0"/>
              <w:ind w:left="30" w:right="253" w:hanging="30"/>
              <w:rPr>
                <w:rStyle w:val="ppt1"/>
                <w:rFonts w:ascii="Times New Roman" w:hAnsi="Times New Roman"/>
                <w:szCs w:val="24"/>
                <w:lang w:val="lv-LV"/>
              </w:rPr>
            </w:pPr>
            <w:hyperlink r:id="rId22" w:history="1">
              <w:r w:rsidRPr="00981F77">
                <w:rPr>
                  <w:rStyle w:val="Hyperlink"/>
                  <w:rFonts w:ascii="Times New Roman" w:hAnsi="Times New Roman"/>
                  <w:szCs w:val="24"/>
                  <w:lang w:val="lv-LV"/>
                </w:rPr>
                <w:t>ilzeparks@inbox.lv</w:t>
              </w:r>
            </w:hyperlink>
            <w:r w:rsidRPr="00981F77">
              <w:rPr>
                <w:rStyle w:val="ppt1"/>
                <w:rFonts w:ascii="Times New Roman" w:hAnsi="Times New Roman"/>
                <w:szCs w:val="24"/>
                <w:lang w:val="lv-LV"/>
              </w:rPr>
              <w:t xml:space="preserve"> </w:t>
            </w:r>
          </w:p>
        </w:tc>
      </w:tr>
      <w:tr w:rsidR="00C4678D" w:rsidRPr="00981F77" w14:paraId="2631BD8D" w14:textId="77777777" w:rsidTr="00C4678D">
        <w:tc>
          <w:tcPr>
            <w:tcW w:w="2405" w:type="dxa"/>
          </w:tcPr>
          <w:p w14:paraId="4A4AF9A0" w14:textId="77777777" w:rsidR="00C4678D" w:rsidRPr="00981F77" w:rsidRDefault="00C4678D" w:rsidP="00C4678D">
            <w:pPr>
              <w:widowControl w:val="0"/>
              <w:autoSpaceDE w:val="0"/>
              <w:autoSpaceDN w:val="0"/>
              <w:adjustRightInd w:val="0"/>
              <w:ind w:left="30" w:right="253"/>
              <w:rPr>
                <w:rFonts w:ascii="Times New Roman" w:hAnsi="Times New Roman"/>
                <w:i/>
                <w:szCs w:val="24"/>
                <w:lang w:val="lv-LV"/>
              </w:rPr>
            </w:pPr>
            <w:r>
              <w:rPr>
                <w:rFonts w:ascii="Times New Roman" w:hAnsi="Times New Roman"/>
                <w:i/>
                <w:szCs w:val="24"/>
                <w:shd w:val="clear" w:color="auto" w:fill="FFFFFF"/>
                <w:lang w:val="lv-LV"/>
              </w:rPr>
              <w:t>Tālā Gaujmala</w:t>
            </w:r>
          </w:p>
        </w:tc>
        <w:tc>
          <w:tcPr>
            <w:tcW w:w="2268" w:type="dxa"/>
          </w:tcPr>
          <w:p w14:paraId="39573C14" w14:textId="77777777" w:rsidR="00C4678D" w:rsidRPr="00981F77" w:rsidRDefault="00C4678D" w:rsidP="00C4678D">
            <w:pPr>
              <w:widowControl w:val="0"/>
              <w:autoSpaceDE w:val="0"/>
              <w:autoSpaceDN w:val="0"/>
              <w:adjustRightInd w:val="0"/>
              <w:ind w:left="30" w:right="253" w:hanging="30"/>
              <w:rPr>
                <w:rFonts w:ascii="Times New Roman" w:hAnsi="Times New Roman"/>
                <w:szCs w:val="24"/>
                <w:lang w:val="lv-LV"/>
              </w:rPr>
            </w:pPr>
            <w:r>
              <w:rPr>
                <w:rFonts w:ascii="Times New Roman" w:hAnsi="Times New Roman"/>
                <w:szCs w:val="24"/>
                <w:shd w:val="clear" w:color="auto" w:fill="FFFFFF"/>
                <w:lang w:val="lv-LV"/>
              </w:rPr>
              <w:t>Kristīne Ganiņa</w:t>
            </w:r>
          </w:p>
        </w:tc>
        <w:tc>
          <w:tcPr>
            <w:tcW w:w="1559" w:type="dxa"/>
          </w:tcPr>
          <w:p w14:paraId="62A893A5" w14:textId="77777777" w:rsidR="00C4678D" w:rsidRPr="001B5F1F" w:rsidRDefault="00C4678D" w:rsidP="00C4678D">
            <w:pPr>
              <w:widowControl w:val="0"/>
              <w:autoSpaceDE w:val="0"/>
              <w:autoSpaceDN w:val="0"/>
              <w:adjustRightInd w:val="0"/>
              <w:ind w:left="30" w:right="253" w:firstLine="3"/>
              <w:rPr>
                <w:rFonts w:ascii="Times New Roman" w:hAnsi="Times New Roman"/>
                <w:szCs w:val="24"/>
                <w:lang w:val="en-GB"/>
              </w:rPr>
            </w:pPr>
            <w:r w:rsidRPr="001B5F1F">
              <w:rPr>
                <w:rFonts w:ascii="Times New Roman" w:hAnsi="Times New Roman"/>
                <w:szCs w:val="24"/>
                <w:lang w:val="en-GB"/>
              </w:rPr>
              <w:t>29694141</w:t>
            </w:r>
          </w:p>
        </w:tc>
        <w:tc>
          <w:tcPr>
            <w:tcW w:w="4253" w:type="dxa"/>
          </w:tcPr>
          <w:p w14:paraId="78350C9C" w14:textId="77777777" w:rsidR="00C4678D" w:rsidRPr="00981F77" w:rsidRDefault="00C4678D" w:rsidP="00C4678D">
            <w:pPr>
              <w:widowControl w:val="0"/>
              <w:autoSpaceDE w:val="0"/>
              <w:autoSpaceDN w:val="0"/>
              <w:adjustRightInd w:val="0"/>
              <w:ind w:left="30" w:right="253" w:hanging="30"/>
              <w:rPr>
                <w:rStyle w:val="ppt1"/>
                <w:rFonts w:ascii="Times New Roman" w:hAnsi="Times New Roman"/>
                <w:szCs w:val="24"/>
                <w:lang w:val="lv-LV"/>
              </w:rPr>
            </w:pPr>
            <w:hyperlink r:id="rId23" w:history="1">
              <w:r w:rsidRPr="00D91E72">
                <w:rPr>
                  <w:rStyle w:val="Hyperlink"/>
                  <w:rFonts w:ascii="Times New Roman" w:hAnsi="Times New Roman"/>
                  <w:szCs w:val="24"/>
                  <w:lang w:val="lv-LV"/>
                </w:rPr>
                <w:t>kristine.ganina@valka.lv</w:t>
              </w:r>
            </w:hyperlink>
            <w:r w:rsidRPr="00981F77">
              <w:rPr>
                <w:rStyle w:val="ppt1"/>
                <w:rFonts w:ascii="Times New Roman" w:hAnsi="Times New Roman"/>
                <w:szCs w:val="24"/>
                <w:lang w:val="lv-LV"/>
              </w:rPr>
              <w:t xml:space="preserve"> </w:t>
            </w:r>
          </w:p>
        </w:tc>
      </w:tr>
      <w:tr w:rsidR="00C4678D" w:rsidRPr="00981F77" w14:paraId="0BF4AA8B" w14:textId="77777777" w:rsidTr="00C4678D">
        <w:tc>
          <w:tcPr>
            <w:tcW w:w="2405" w:type="dxa"/>
          </w:tcPr>
          <w:p w14:paraId="5D418DE2" w14:textId="77777777" w:rsidR="00C4678D" w:rsidRPr="00981F77" w:rsidRDefault="00C4678D" w:rsidP="00C4678D">
            <w:pPr>
              <w:widowControl w:val="0"/>
              <w:autoSpaceDE w:val="0"/>
              <w:autoSpaceDN w:val="0"/>
              <w:adjustRightInd w:val="0"/>
              <w:ind w:left="30" w:right="253"/>
              <w:rPr>
                <w:rFonts w:ascii="Times New Roman" w:hAnsi="Times New Roman"/>
                <w:i/>
                <w:szCs w:val="24"/>
                <w:lang w:val="lv-LV"/>
              </w:rPr>
            </w:pPr>
            <w:r>
              <w:rPr>
                <w:rFonts w:ascii="Times New Roman" w:hAnsi="Times New Roman"/>
                <w:i/>
                <w:szCs w:val="24"/>
                <w:shd w:val="clear" w:color="auto" w:fill="FFFFFF"/>
                <w:lang w:val="lv-LV"/>
              </w:rPr>
              <w:t>Piedaugava</w:t>
            </w:r>
            <w:r w:rsidRPr="00981F77">
              <w:rPr>
                <w:rFonts w:ascii="Times New Roman" w:hAnsi="Times New Roman"/>
                <w:i/>
                <w:szCs w:val="24"/>
                <w:shd w:val="clear" w:color="auto" w:fill="FFFFFF"/>
                <w:lang w:val="lv-LV"/>
              </w:rPr>
              <w:t xml:space="preserve"> </w:t>
            </w:r>
          </w:p>
        </w:tc>
        <w:tc>
          <w:tcPr>
            <w:tcW w:w="2268" w:type="dxa"/>
          </w:tcPr>
          <w:p w14:paraId="36ECF1C4" w14:textId="77777777" w:rsidR="00C4678D" w:rsidRPr="00981F77" w:rsidRDefault="00C4678D" w:rsidP="00C4678D">
            <w:pPr>
              <w:widowControl w:val="0"/>
              <w:autoSpaceDE w:val="0"/>
              <w:autoSpaceDN w:val="0"/>
              <w:adjustRightInd w:val="0"/>
              <w:ind w:left="30" w:right="253" w:hanging="30"/>
              <w:rPr>
                <w:rFonts w:ascii="Times New Roman" w:hAnsi="Times New Roman"/>
                <w:szCs w:val="24"/>
                <w:lang w:val="lv-LV"/>
              </w:rPr>
            </w:pPr>
            <w:r w:rsidRPr="00981F77">
              <w:rPr>
                <w:rFonts w:ascii="Times New Roman" w:hAnsi="Times New Roman"/>
                <w:szCs w:val="24"/>
                <w:shd w:val="clear" w:color="auto" w:fill="FFFFFF"/>
                <w:lang w:val="lv-LV"/>
              </w:rPr>
              <w:t>Inguna Žogota</w:t>
            </w:r>
          </w:p>
        </w:tc>
        <w:tc>
          <w:tcPr>
            <w:tcW w:w="1559" w:type="dxa"/>
          </w:tcPr>
          <w:p w14:paraId="3B03BDCD" w14:textId="77777777" w:rsidR="00C4678D" w:rsidRPr="00981F77" w:rsidRDefault="00C4678D" w:rsidP="00C4678D">
            <w:pPr>
              <w:widowControl w:val="0"/>
              <w:autoSpaceDE w:val="0"/>
              <w:autoSpaceDN w:val="0"/>
              <w:adjustRightInd w:val="0"/>
              <w:ind w:left="30" w:right="253" w:firstLine="3"/>
              <w:rPr>
                <w:rFonts w:ascii="Times New Roman" w:hAnsi="Times New Roman"/>
                <w:szCs w:val="24"/>
                <w:lang w:val="lv-LV"/>
              </w:rPr>
            </w:pPr>
            <w:r w:rsidRPr="00981F77">
              <w:rPr>
                <w:rFonts w:ascii="Times New Roman" w:hAnsi="Times New Roman"/>
                <w:szCs w:val="24"/>
                <w:lang w:val="lv-LV"/>
              </w:rPr>
              <w:t>26575499</w:t>
            </w:r>
          </w:p>
        </w:tc>
        <w:tc>
          <w:tcPr>
            <w:tcW w:w="4253" w:type="dxa"/>
          </w:tcPr>
          <w:p w14:paraId="199533E5" w14:textId="77777777" w:rsidR="00C4678D" w:rsidRPr="00981F77" w:rsidRDefault="00C4678D" w:rsidP="00C4678D">
            <w:pPr>
              <w:widowControl w:val="0"/>
              <w:autoSpaceDE w:val="0"/>
              <w:autoSpaceDN w:val="0"/>
              <w:adjustRightInd w:val="0"/>
              <w:ind w:left="30" w:right="253" w:hanging="30"/>
              <w:rPr>
                <w:rStyle w:val="ppt1"/>
                <w:rFonts w:ascii="Times New Roman" w:hAnsi="Times New Roman"/>
                <w:szCs w:val="24"/>
                <w:lang w:val="lv-LV"/>
              </w:rPr>
            </w:pPr>
            <w:hyperlink r:id="rId24" w:history="1">
              <w:r w:rsidRPr="00981F77">
                <w:rPr>
                  <w:rStyle w:val="Hyperlink"/>
                  <w:rFonts w:ascii="Times New Roman" w:hAnsi="Times New Roman"/>
                  <w:szCs w:val="24"/>
                  <w:lang w:val="lv-LV"/>
                </w:rPr>
                <w:t>ingunazogota@inbox.lv</w:t>
              </w:r>
            </w:hyperlink>
            <w:r w:rsidRPr="00981F77">
              <w:rPr>
                <w:rStyle w:val="ppt1"/>
                <w:rFonts w:ascii="Times New Roman" w:hAnsi="Times New Roman"/>
                <w:szCs w:val="24"/>
                <w:lang w:val="lv-LV"/>
              </w:rPr>
              <w:t xml:space="preserve"> </w:t>
            </w:r>
          </w:p>
        </w:tc>
      </w:tr>
      <w:tr w:rsidR="00C4678D" w:rsidRPr="00981F77" w14:paraId="632083C4" w14:textId="77777777" w:rsidTr="00C4678D">
        <w:tc>
          <w:tcPr>
            <w:tcW w:w="2405" w:type="dxa"/>
          </w:tcPr>
          <w:p w14:paraId="443F3B83" w14:textId="77777777" w:rsidR="00C4678D" w:rsidRPr="00981F77" w:rsidRDefault="00C4678D" w:rsidP="00C4678D">
            <w:pPr>
              <w:widowControl w:val="0"/>
              <w:autoSpaceDE w:val="0"/>
              <w:autoSpaceDN w:val="0"/>
              <w:adjustRightInd w:val="0"/>
              <w:ind w:left="30" w:right="253"/>
              <w:rPr>
                <w:rFonts w:ascii="Times New Roman" w:hAnsi="Times New Roman"/>
                <w:i/>
                <w:szCs w:val="24"/>
                <w:lang w:val="lv-LV"/>
              </w:rPr>
            </w:pPr>
            <w:r>
              <w:rPr>
                <w:rFonts w:ascii="Times New Roman" w:hAnsi="Times New Roman"/>
                <w:i/>
                <w:szCs w:val="24"/>
                <w:shd w:val="clear" w:color="auto" w:fill="FFFFFF"/>
                <w:lang w:val="lv-LV"/>
              </w:rPr>
              <w:t>Vidzemes augstiene</w:t>
            </w:r>
          </w:p>
        </w:tc>
        <w:tc>
          <w:tcPr>
            <w:tcW w:w="2268" w:type="dxa"/>
          </w:tcPr>
          <w:p w14:paraId="48DAE017" w14:textId="77777777" w:rsidR="00C4678D" w:rsidRPr="00981F77" w:rsidRDefault="00C4678D" w:rsidP="00C4678D">
            <w:pPr>
              <w:widowControl w:val="0"/>
              <w:autoSpaceDE w:val="0"/>
              <w:autoSpaceDN w:val="0"/>
              <w:adjustRightInd w:val="0"/>
              <w:ind w:left="30" w:right="253" w:hanging="30"/>
              <w:rPr>
                <w:rFonts w:ascii="Times New Roman" w:hAnsi="Times New Roman"/>
                <w:szCs w:val="24"/>
                <w:lang w:val="lv-LV"/>
              </w:rPr>
            </w:pPr>
            <w:r w:rsidRPr="00981F77">
              <w:rPr>
                <w:rFonts w:ascii="Times New Roman" w:hAnsi="Times New Roman"/>
                <w:szCs w:val="24"/>
                <w:shd w:val="clear" w:color="auto" w:fill="FFFFFF"/>
                <w:lang w:val="lv-LV"/>
              </w:rPr>
              <w:t>Aelita Medejse</w:t>
            </w:r>
          </w:p>
        </w:tc>
        <w:tc>
          <w:tcPr>
            <w:tcW w:w="1559" w:type="dxa"/>
          </w:tcPr>
          <w:p w14:paraId="0FD3A17C" w14:textId="77777777" w:rsidR="00C4678D" w:rsidRPr="00981F77" w:rsidRDefault="00C4678D" w:rsidP="00C4678D">
            <w:pPr>
              <w:widowControl w:val="0"/>
              <w:autoSpaceDE w:val="0"/>
              <w:autoSpaceDN w:val="0"/>
              <w:adjustRightInd w:val="0"/>
              <w:ind w:left="30" w:right="253" w:firstLine="3"/>
              <w:rPr>
                <w:rFonts w:ascii="Times New Roman" w:hAnsi="Times New Roman"/>
                <w:szCs w:val="24"/>
                <w:lang w:val="lv-LV"/>
              </w:rPr>
            </w:pPr>
            <w:r w:rsidRPr="00981F77">
              <w:rPr>
                <w:rFonts w:ascii="Times New Roman" w:hAnsi="Times New Roman"/>
                <w:szCs w:val="24"/>
                <w:lang w:val="lv-LV"/>
              </w:rPr>
              <w:t>26404864</w:t>
            </w:r>
          </w:p>
        </w:tc>
        <w:tc>
          <w:tcPr>
            <w:tcW w:w="4253" w:type="dxa"/>
          </w:tcPr>
          <w:p w14:paraId="44E6BE54" w14:textId="77777777" w:rsidR="00C4678D" w:rsidRPr="00981F77" w:rsidRDefault="00C4678D" w:rsidP="00C4678D">
            <w:pPr>
              <w:widowControl w:val="0"/>
              <w:autoSpaceDE w:val="0"/>
              <w:autoSpaceDN w:val="0"/>
              <w:adjustRightInd w:val="0"/>
              <w:ind w:left="30" w:right="253" w:hanging="30"/>
              <w:rPr>
                <w:rStyle w:val="ppt1"/>
                <w:rFonts w:ascii="Times New Roman" w:hAnsi="Times New Roman"/>
                <w:szCs w:val="24"/>
                <w:lang w:val="lv-LV"/>
              </w:rPr>
            </w:pPr>
            <w:hyperlink r:id="rId25" w:history="1">
              <w:r w:rsidRPr="00981F77">
                <w:rPr>
                  <w:rStyle w:val="Hyperlink"/>
                  <w:rFonts w:ascii="Times New Roman" w:hAnsi="Times New Roman"/>
                  <w:szCs w:val="24"/>
                  <w:lang w:val="lv-LV"/>
                </w:rPr>
                <w:t>aelitamed@inbox.lv</w:t>
              </w:r>
            </w:hyperlink>
          </w:p>
        </w:tc>
      </w:tr>
      <w:tr w:rsidR="00C4678D" w:rsidRPr="00AD3172" w14:paraId="25AF2381" w14:textId="77777777" w:rsidTr="00C4678D">
        <w:tc>
          <w:tcPr>
            <w:tcW w:w="2405" w:type="dxa"/>
          </w:tcPr>
          <w:p w14:paraId="716BDB94" w14:textId="77777777" w:rsidR="00C4678D" w:rsidRPr="00981F77" w:rsidRDefault="00C4678D" w:rsidP="00C4678D">
            <w:pPr>
              <w:widowControl w:val="0"/>
              <w:autoSpaceDE w:val="0"/>
              <w:autoSpaceDN w:val="0"/>
              <w:adjustRightInd w:val="0"/>
              <w:ind w:left="30" w:right="253"/>
              <w:rPr>
                <w:rFonts w:ascii="Times New Roman" w:hAnsi="Times New Roman"/>
                <w:i/>
                <w:szCs w:val="24"/>
                <w:shd w:val="clear" w:color="auto" w:fill="FFFFFF"/>
                <w:lang w:val="lv-LV"/>
              </w:rPr>
            </w:pPr>
            <w:r>
              <w:rPr>
                <w:rFonts w:ascii="Times New Roman" w:hAnsi="Times New Roman"/>
                <w:i/>
                <w:szCs w:val="24"/>
                <w:shd w:val="clear" w:color="auto" w:fill="FFFFFF"/>
                <w:lang w:val="lv-LV"/>
              </w:rPr>
              <w:t>Vidzemes vidiene</w:t>
            </w:r>
          </w:p>
        </w:tc>
        <w:tc>
          <w:tcPr>
            <w:tcW w:w="2268" w:type="dxa"/>
          </w:tcPr>
          <w:p w14:paraId="51D3B3C0" w14:textId="77777777" w:rsidR="00C4678D" w:rsidRPr="00981F77" w:rsidRDefault="00C4678D" w:rsidP="00C4678D">
            <w:pPr>
              <w:widowControl w:val="0"/>
              <w:autoSpaceDE w:val="0"/>
              <w:autoSpaceDN w:val="0"/>
              <w:adjustRightInd w:val="0"/>
              <w:ind w:left="30" w:right="253" w:hanging="30"/>
              <w:rPr>
                <w:rFonts w:ascii="Times New Roman" w:hAnsi="Times New Roman"/>
                <w:szCs w:val="24"/>
                <w:shd w:val="clear" w:color="auto" w:fill="FFFFFF"/>
                <w:lang w:val="lv-LV"/>
              </w:rPr>
            </w:pPr>
            <w:r>
              <w:rPr>
                <w:rFonts w:ascii="Times New Roman" w:hAnsi="Times New Roman"/>
                <w:szCs w:val="24"/>
                <w:shd w:val="clear" w:color="auto" w:fill="FFFFFF"/>
                <w:lang w:val="lv-LV"/>
              </w:rPr>
              <w:t>Sanda Salmiņa</w:t>
            </w:r>
          </w:p>
        </w:tc>
        <w:tc>
          <w:tcPr>
            <w:tcW w:w="1559" w:type="dxa"/>
          </w:tcPr>
          <w:p w14:paraId="41A3B7AC" w14:textId="77777777" w:rsidR="00C4678D" w:rsidRPr="00981F77" w:rsidRDefault="00C4678D" w:rsidP="00C4678D">
            <w:pPr>
              <w:widowControl w:val="0"/>
              <w:autoSpaceDE w:val="0"/>
              <w:autoSpaceDN w:val="0"/>
              <w:adjustRightInd w:val="0"/>
              <w:ind w:left="30" w:right="253" w:firstLine="3"/>
              <w:rPr>
                <w:rFonts w:ascii="Times New Roman" w:hAnsi="Times New Roman"/>
                <w:szCs w:val="24"/>
                <w:lang w:val="lv-LV"/>
              </w:rPr>
            </w:pPr>
            <w:r>
              <w:rPr>
                <w:rFonts w:ascii="Times New Roman" w:hAnsi="Times New Roman"/>
                <w:szCs w:val="24"/>
                <w:lang w:val="lv-LV"/>
              </w:rPr>
              <w:t>26233203</w:t>
            </w:r>
          </w:p>
        </w:tc>
        <w:tc>
          <w:tcPr>
            <w:tcW w:w="4253" w:type="dxa"/>
          </w:tcPr>
          <w:p w14:paraId="40CA230B" w14:textId="77777777" w:rsidR="00C4678D" w:rsidRPr="00981F77" w:rsidRDefault="00C4678D" w:rsidP="00C4678D">
            <w:pPr>
              <w:widowControl w:val="0"/>
              <w:autoSpaceDE w:val="0"/>
              <w:autoSpaceDN w:val="0"/>
              <w:adjustRightInd w:val="0"/>
              <w:ind w:left="30" w:right="253" w:hanging="30"/>
              <w:rPr>
                <w:rFonts w:ascii="Times New Roman" w:hAnsi="Times New Roman"/>
                <w:szCs w:val="24"/>
                <w:lang w:val="lv-LV"/>
              </w:rPr>
            </w:pPr>
            <w:hyperlink r:id="rId26" w:history="1">
              <w:r w:rsidRPr="00B32410">
                <w:rPr>
                  <w:rStyle w:val="Hyperlink"/>
                  <w:rFonts w:ascii="Times New Roman" w:hAnsi="Times New Roman"/>
                  <w:szCs w:val="24"/>
                  <w:lang w:val="lv-LV"/>
                </w:rPr>
                <w:t>f.s.sanda@gmail.com</w:t>
              </w:r>
            </w:hyperlink>
            <w:r>
              <w:rPr>
                <w:rFonts w:ascii="Times New Roman" w:hAnsi="Times New Roman"/>
                <w:szCs w:val="24"/>
                <w:lang w:val="lv-LV"/>
              </w:rPr>
              <w:t xml:space="preserve"> </w:t>
            </w:r>
          </w:p>
        </w:tc>
      </w:tr>
      <w:tr w:rsidR="00C4678D" w:rsidRPr="00981F77" w14:paraId="113B7343" w14:textId="77777777" w:rsidTr="00C4678D">
        <w:tc>
          <w:tcPr>
            <w:tcW w:w="2405" w:type="dxa"/>
          </w:tcPr>
          <w:p w14:paraId="4AF1E2C8" w14:textId="77777777" w:rsidR="00C4678D" w:rsidRPr="00981F77" w:rsidRDefault="00C4678D" w:rsidP="00C4678D">
            <w:pPr>
              <w:widowControl w:val="0"/>
              <w:autoSpaceDE w:val="0"/>
              <w:autoSpaceDN w:val="0"/>
              <w:adjustRightInd w:val="0"/>
              <w:ind w:left="30" w:right="253"/>
              <w:rPr>
                <w:rFonts w:ascii="Times New Roman" w:hAnsi="Times New Roman"/>
                <w:i/>
                <w:szCs w:val="24"/>
                <w:shd w:val="clear" w:color="auto" w:fill="FFFFFF"/>
                <w:lang w:val="lv-LV"/>
              </w:rPr>
            </w:pPr>
            <w:r w:rsidRPr="00981F77">
              <w:rPr>
                <w:rFonts w:ascii="Times New Roman" w:hAnsi="Times New Roman"/>
                <w:i/>
                <w:szCs w:val="24"/>
                <w:shd w:val="clear" w:color="auto" w:fill="FFFFFF"/>
                <w:lang w:val="lv-LV"/>
              </w:rPr>
              <w:t>Valmieras novads</w:t>
            </w:r>
          </w:p>
        </w:tc>
        <w:tc>
          <w:tcPr>
            <w:tcW w:w="2268" w:type="dxa"/>
          </w:tcPr>
          <w:p w14:paraId="3C95E11B" w14:textId="77777777" w:rsidR="00C4678D" w:rsidRPr="00981F77" w:rsidRDefault="00C4678D" w:rsidP="00C4678D">
            <w:pPr>
              <w:widowControl w:val="0"/>
              <w:autoSpaceDE w:val="0"/>
              <w:autoSpaceDN w:val="0"/>
              <w:adjustRightInd w:val="0"/>
              <w:ind w:left="30" w:right="253" w:hanging="30"/>
              <w:rPr>
                <w:rFonts w:ascii="Times New Roman" w:hAnsi="Times New Roman"/>
                <w:szCs w:val="24"/>
                <w:shd w:val="clear" w:color="auto" w:fill="FFFFFF"/>
                <w:lang w:val="lv-LV"/>
              </w:rPr>
            </w:pPr>
            <w:r w:rsidRPr="00981F77">
              <w:rPr>
                <w:rFonts w:ascii="Times New Roman" w:hAnsi="Times New Roman"/>
                <w:szCs w:val="24"/>
                <w:shd w:val="clear" w:color="auto" w:fill="FFFFFF"/>
                <w:lang w:val="lv-LV"/>
              </w:rPr>
              <w:t>Agrita Gruzdiņa</w:t>
            </w:r>
          </w:p>
        </w:tc>
        <w:tc>
          <w:tcPr>
            <w:tcW w:w="1559" w:type="dxa"/>
          </w:tcPr>
          <w:p w14:paraId="5CE9A977" w14:textId="77777777" w:rsidR="00C4678D" w:rsidRPr="00981F77" w:rsidRDefault="00C4678D" w:rsidP="00C4678D">
            <w:pPr>
              <w:widowControl w:val="0"/>
              <w:autoSpaceDE w:val="0"/>
              <w:autoSpaceDN w:val="0"/>
              <w:adjustRightInd w:val="0"/>
              <w:ind w:left="30" w:right="253" w:firstLine="3"/>
              <w:rPr>
                <w:rFonts w:ascii="Times New Roman" w:hAnsi="Times New Roman"/>
                <w:szCs w:val="24"/>
                <w:lang w:val="lv-LV"/>
              </w:rPr>
            </w:pPr>
            <w:r w:rsidRPr="00981F77">
              <w:rPr>
                <w:rFonts w:ascii="Times New Roman" w:hAnsi="Times New Roman"/>
                <w:szCs w:val="24"/>
                <w:lang w:val="lv-LV"/>
              </w:rPr>
              <w:t>29165815</w:t>
            </w:r>
          </w:p>
        </w:tc>
        <w:tc>
          <w:tcPr>
            <w:tcW w:w="4253" w:type="dxa"/>
          </w:tcPr>
          <w:p w14:paraId="0B172036" w14:textId="77777777" w:rsidR="00C4678D" w:rsidRPr="00981F77" w:rsidRDefault="00C4678D" w:rsidP="00C4678D">
            <w:pPr>
              <w:widowControl w:val="0"/>
              <w:autoSpaceDE w:val="0"/>
              <w:autoSpaceDN w:val="0"/>
              <w:adjustRightInd w:val="0"/>
              <w:ind w:left="30" w:right="253" w:hanging="30"/>
              <w:rPr>
                <w:rFonts w:ascii="Times New Roman" w:hAnsi="Times New Roman"/>
                <w:szCs w:val="24"/>
                <w:lang w:val="lv-LV"/>
              </w:rPr>
            </w:pPr>
            <w:hyperlink r:id="rId27" w:history="1">
              <w:r w:rsidRPr="00981F77">
                <w:rPr>
                  <w:rStyle w:val="Hyperlink"/>
                  <w:rFonts w:ascii="Times New Roman" w:hAnsi="Times New Roman"/>
                  <w:szCs w:val="24"/>
                  <w:lang w:val="lv-LV"/>
                </w:rPr>
                <w:t>gruzdumins@inbox.lv</w:t>
              </w:r>
            </w:hyperlink>
            <w:r w:rsidRPr="00981F77">
              <w:rPr>
                <w:rFonts w:ascii="Times New Roman" w:hAnsi="Times New Roman"/>
                <w:szCs w:val="24"/>
                <w:lang w:val="lv-LV"/>
              </w:rPr>
              <w:t xml:space="preserve"> </w:t>
            </w:r>
          </w:p>
        </w:tc>
      </w:tr>
    </w:tbl>
    <w:p w14:paraId="678F922C" w14:textId="270B6A46" w:rsidR="006E5D14" w:rsidRPr="005C4033" w:rsidRDefault="006E5D14" w:rsidP="003059CE">
      <w:pPr>
        <w:pStyle w:val="ListParagraph"/>
        <w:widowControl w:val="0"/>
        <w:autoSpaceDE w:val="0"/>
        <w:autoSpaceDN w:val="0"/>
        <w:adjustRightInd w:val="0"/>
        <w:ind w:left="0" w:right="253"/>
        <w:jc w:val="both"/>
        <w:rPr>
          <w:b/>
          <w:szCs w:val="24"/>
        </w:rPr>
      </w:pPr>
    </w:p>
    <w:p w14:paraId="37F2EC50" w14:textId="77777777" w:rsidR="006E5D14" w:rsidRDefault="006E5D14" w:rsidP="006E5D14">
      <w:pPr>
        <w:widowControl w:val="0"/>
        <w:autoSpaceDE w:val="0"/>
        <w:autoSpaceDN w:val="0"/>
        <w:adjustRightInd w:val="0"/>
        <w:ind w:right="253" w:hanging="360"/>
        <w:rPr>
          <w:rFonts w:ascii="Times New Roman" w:eastAsia="Times New Roman" w:hAnsi="Times New Roman"/>
          <w:b/>
          <w:caps/>
          <w:szCs w:val="24"/>
          <w:lang w:val="lv-LV"/>
        </w:rPr>
      </w:pPr>
    </w:p>
    <w:p w14:paraId="7D609CF0" w14:textId="77777777" w:rsidR="006E5D14" w:rsidRPr="00981F77" w:rsidRDefault="006E5D14" w:rsidP="006E5D14">
      <w:pPr>
        <w:widowControl w:val="0"/>
        <w:autoSpaceDE w:val="0"/>
        <w:autoSpaceDN w:val="0"/>
        <w:adjustRightInd w:val="0"/>
        <w:ind w:right="253"/>
        <w:rPr>
          <w:rFonts w:ascii="Times New Roman" w:eastAsia="Times New Roman" w:hAnsi="Times New Roman"/>
          <w:b/>
          <w:caps/>
          <w:szCs w:val="24"/>
          <w:lang w:val="lv-LV"/>
        </w:rPr>
      </w:pPr>
      <w:r w:rsidRPr="00981F77">
        <w:rPr>
          <w:rFonts w:ascii="Times New Roman" w:eastAsia="Times New Roman" w:hAnsi="Times New Roman"/>
          <w:b/>
          <w:caps/>
          <w:szCs w:val="24"/>
          <w:lang w:val="lv-LV"/>
        </w:rPr>
        <w:t>Vērtēšana</w:t>
      </w:r>
    </w:p>
    <w:p w14:paraId="7E71A842" w14:textId="4692A81C" w:rsidR="006E5D14" w:rsidRPr="00981F77" w:rsidRDefault="006E5D14" w:rsidP="006E5D14">
      <w:pPr>
        <w:widowControl w:val="0"/>
        <w:tabs>
          <w:tab w:val="left" w:pos="8820"/>
          <w:tab w:val="left" w:pos="9450"/>
        </w:tabs>
        <w:autoSpaceDE w:val="0"/>
        <w:autoSpaceDN w:val="0"/>
        <w:adjustRightInd w:val="0"/>
        <w:ind w:right="253" w:firstLine="709"/>
        <w:rPr>
          <w:rFonts w:ascii="Times New Roman" w:eastAsia="Times New Roman" w:hAnsi="Times New Roman"/>
          <w:szCs w:val="24"/>
          <w:lang w:val="lv-LV"/>
        </w:rPr>
      </w:pPr>
      <w:r w:rsidRPr="00981F77">
        <w:rPr>
          <w:rFonts w:ascii="Times New Roman" w:eastAsia="Times New Roman" w:hAnsi="Times New Roman"/>
          <w:szCs w:val="24"/>
          <w:lang w:val="lv-LV"/>
        </w:rPr>
        <w:t>2</w:t>
      </w:r>
      <w:r w:rsidR="0041492E">
        <w:rPr>
          <w:rFonts w:ascii="Times New Roman" w:eastAsia="Times New Roman" w:hAnsi="Times New Roman"/>
          <w:szCs w:val="24"/>
          <w:lang w:val="lv-LV"/>
        </w:rPr>
        <w:t>2</w:t>
      </w:r>
      <w:r w:rsidRPr="00981F77">
        <w:rPr>
          <w:rFonts w:ascii="Times New Roman" w:eastAsia="Times New Roman" w:hAnsi="Times New Roman"/>
          <w:szCs w:val="24"/>
          <w:lang w:val="lv-LV"/>
        </w:rPr>
        <w:t xml:space="preserve">. Vērtēšana notiek trijās vecuma grupās: </w:t>
      </w:r>
    </w:p>
    <w:p w14:paraId="6950DC97" w14:textId="01D69EC1" w:rsidR="006E5D14" w:rsidRPr="00981F77" w:rsidRDefault="00C4678D" w:rsidP="006E5D14">
      <w:pPr>
        <w:widowControl w:val="0"/>
        <w:autoSpaceDE w:val="0"/>
        <w:autoSpaceDN w:val="0"/>
        <w:adjustRightInd w:val="0"/>
        <w:ind w:right="253" w:firstLine="709"/>
        <w:rPr>
          <w:rFonts w:ascii="Times New Roman" w:eastAsia="Times New Roman" w:hAnsi="Times New Roman"/>
          <w:szCs w:val="24"/>
          <w:lang w:val="lv-LV"/>
        </w:rPr>
      </w:pPr>
      <w:r>
        <w:rPr>
          <w:rFonts w:ascii="Times New Roman" w:eastAsia="Times New Roman" w:hAnsi="Times New Roman"/>
          <w:szCs w:val="24"/>
          <w:lang w:val="lv-LV"/>
        </w:rPr>
        <w:t xml:space="preserve">22.1. </w:t>
      </w:r>
      <w:r w:rsidR="006E5D14" w:rsidRPr="00981F77">
        <w:rPr>
          <w:rFonts w:ascii="Times New Roman" w:eastAsia="Times New Roman" w:hAnsi="Times New Roman"/>
          <w:szCs w:val="24"/>
          <w:lang w:val="lv-LV"/>
        </w:rPr>
        <w:t xml:space="preserve"> jaunākajā (1.-</w:t>
      </w:r>
      <w:r w:rsidR="0041492E">
        <w:rPr>
          <w:rFonts w:ascii="Times New Roman" w:eastAsia="Times New Roman" w:hAnsi="Times New Roman"/>
          <w:szCs w:val="24"/>
          <w:lang w:val="lv-LV"/>
        </w:rPr>
        <w:t>3</w:t>
      </w:r>
      <w:r w:rsidR="006E5D14" w:rsidRPr="00981F77">
        <w:rPr>
          <w:rFonts w:ascii="Times New Roman" w:eastAsia="Times New Roman" w:hAnsi="Times New Roman"/>
          <w:szCs w:val="24"/>
          <w:lang w:val="lv-LV"/>
        </w:rPr>
        <w:t xml:space="preserve">.klase), </w:t>
      </w:r>
    </w:p>
    <w:p w14:paraId="5E2B8D5B" w14:textId="25C43470" w:rsidR="006E5D14" w:rsidRPr="00981F77" w:rsidRDefault="00C4678D" w:rsidP="006E5D14">
      <w:pPr>
        <w:widowControl w:val="0"/>
        <w:autoSpaceDE w:val="0"/>
        <w:autoSpaceDN w:val="0"/>
        <w:adjustRightInd w:val="0"/>
        <w:ind w:right="253" w:firstLine="709"/>
        <w:rPr>
          <w:rFonts w:ascii="Times New Roman" w:eastAsia="Times New Roman" w:hAnsi="Times New Roman"/>
          <w:szCs w:val="24"/>
          <w:lang w:val="lv-LV"/>
        </w:rPr>
      </w:pPr>
      <w:r>
        <w:rPr>
          <w:rFonts w:ascii="Times New Roman" w:eastAsia="Times New Roman" w:hAnsi="Times New Roman"/>
          <w:szCs w:val="24"/>
          <w:lang w:val="lv-LV"/>
        </w:rPr>
        <w:t xml:space="preserve">22.2. </w:t>
      </w:r>
      <w:r w:rsidR="006E5D14" w:rsidRPr="00981F77">
        <w:rPr>
          <w:rFonts w:ascii="Times New Roman" w:eastAsia="Times New Roman" w:hAnsi="Times New Roman"/>
          <w:szCs w:val="24"/>
          <w:lang w:val="lv-LV"/>
        </w:rPr>
        <w:t>vidējā (</w:t>
      </w:r>
      <w:r w:rsidR="0041492E">
        <w:rPr>
          <w:rFonts w:ascii="Times New Roman" w:eastAsia="Times New Roman" w:hAnsi="Times New Roman"/>
          <w:szCs w:val="24"/>
          <w:lang w:val="lv-LV"/>
        </w:rPr>
        <w:t>4</w:t>
      </w:r>
      <w:r w:rsidR="006E5D14" w:rsidRPr="00981F77">
        <w:rPr>
          <w:rFonts w:ascii="Times New Roman" w:eastAsia="Times New Roman" w:hAnsi="Times New Roman"/>
          <w:szCs w:val="24"/>
          <w:lang w:val="lv-LV"/>
        </w:rPr>
        <w:t>.-6.klase).,</w:t>
      </w:r>
    </w:p>
    <w:p w14:paraId="47DAC99B" w14:textId="4C43FE22" w:rsidR="006E5D14" w:rsidRPr="00981F77" w:rsidRDefault="00C4678D" w:rsidP="006E5D14">
      <w:pPr>
        <w:widowControl w:val="0"/>
        <w:autoSpaceDE w:val="0"/>
        <w:autoSpaceDN w:val="0"/>
        <w:adjustRightInd w:val="0"/>
        <w:ind w:right="253" w:firstLine="709"/>
        <w:rPr>
          <w:rFonts w:ascii="Times New Roman" w:eastAsia="Times New Roman" w:hAnsi="Times New Roman"/>
          <w:szCs w:val="24"/>
          <w:lang w:val="lv-LV"/>
        </w:rPr>
      </w:pPr>
      <w:r>
        <w:rPr>
          <w:rFonts w:ascii="Times New Roman" w:eastAsia="Times New Roman" w:hAnsi="Times New Roman"/>
          <w:szCs w:val="24"/>
          <w:lang w:val="lv-LV"/>
        </w:rPr>
        <w:t>22.3.</w:t>
      </w:r>
      <w:r w:rsidR="006E5D14" w:rsidRPr="00981F77">
        <w:rPr>
          <w:rFonts w:ascii="Times New Roman" w:eastAsia="Times New Roman" w:hAnsi="Times New Roman"/>
          <w:szCs w:val="24"/>
          <w:lang w:val="lv-LV"/>
        </w:rPr>
        <w:t xml:space="preserve"> vecākā </w:t>
      </w:r>
      <w:r w:rsidR="006E5D14">
        <w:rPr>
          <w:rFonts w:ascii="Times New Roman" w:eastAsia="Times New Roman" w:hAnsi="Times New Roman"/>
          <w:szCs w:val="24"/>
          <w:lang w:val="lv-LV"/>
        </w:rPr>
        <w:t>(7.-12.klase un studenti līdz 21</w:t>
      </w:r>
      <w:r w:rsidR="006E5D14" w:rsidRPr="00981F77">
        <w:rPr>
          <w:rFonts w:ascii="Times New Roman" w:eastAsia="Times New Roman" w:hAnsi="Times New Roman"/>
          <w:szCs w:val="24"/>
          <w:lang w:val="lv-LV"/>
        </w:rPr>
        <w:t xml:space="preserve"> gadu vecumam). </w:t>
      </w:r>
    </w:p>
    <w:p w14:paraId="2F750837" w14:textId="77777777" w:rsidR="006E5D14" w:rsidRDefault="006E5D14" w:rsidP="006E5D14">
      <w:pPr>
        <w:widowControl w:val="0"/>
        <w:autoSpaceDE w:val="0"/>
        <w:autoSpaceDN w:val="0"/>
        <w:adjustRightInd w:val="0"/>
        <w:ind w:right="253" w:firstLine="709"/>
        <w:jc w:val="both"/>
        <w:rPr>
          <w:rFonts w:ascii="Times New Roman" w:eastAsia="Times New Roman" w:hAnsi="Times New Roman"/>
          <w:b/>
          <w:bCs/>
          <w:szCs w:val="24"/>
          <w:lang w:val="lv-LV"/>
        </w:rPr>
      </w:pPr>
    </w:p>
    <w:p w14:paraId="37C8F5B4" w14:textId="7DC7792F" w:rsidR="006E5D14" w:rsidRPr="00A21B91" w:rsidRDefault="006E5D14" w:rsidP="006E5D14">
      <w:pPr>
        <w:widowControl w:val="0"/>
        <w:autoSpaceDE w:val="0"/>
        <w:autoSpaceDN w:val="0"/>
        <w:adjustRightInd w:val="0"/>
        <w:ind w:right="253" w:firstLine="709"/>
        <w:jc w:val="both"/>
        <w:rPr>
          <w:rFonts w:ascii="Times New Roman" w:eastAsia="Times New Roman" w:hAnsi="Times New Roman"/>
          <w:bCs/>
          <w:szCs w:val="24"/>
          <w:lang w:val="lv-LV"/>
        </w:rPr>
      </w:pPr>
      <w:r w:rsidRPr="00A21B91">
        <w:rPr>
          <w:rFonts w:ascii="Times New Roman" w:eastAsia="Times New Roman" w:hAnsi="Times New Roman"/>
          <w:bCs/>
          <w:szCs w:val="24"/>
          <w:lang w:val="lv-LV"/>
        </w:rPr>
        <w:t>2</w:t>
      </w:r>
      <w:r w:rsidR="0041492E">
        <w:rPr>
          <w:rFonts w:ascii="Times New Roman" w:eastAsia="Times New Roman" w:hAnsi="Times New Roman"/>
          <w:bCs/>
          <w:szCs w:val="24"/>
          <w:lang w:val="lv-LV"/>
        </w:rPr>
        <w:t>3</w:t>
      </w:r>
      <w:r w:rsidRPr="00A21B91">
        <w:rPr>
          <w:rFonts w:ascii="Times New Roman" w:eastAsia="Times New Roman" w:hAnsi="Times New Roman"/>
          <w:bCs/>
          <w:szCs w:val="24"/>
          <w:lang w:val="lv-LV"/>
        </w:rPr>
        <w:t>. Vērtēšanas kritēriji:</w:t>
      </w:r>
    </w:p>
    <w:p w14:paraId="3386DE6C" w14:textId="1AAE211D" w:rsidR="006E5D14" w:rsidRPr="00981F77" w:rsidRDefault="00C4678D" w:rsidP="006E5D14">
      <w:pPr>
        <w:widowControl w:val="0"/>
        <w:autoSpaceDE w:val="0"/>
        <w:autoSpaceDN w:val="0"/>
        <w:adjustRightInd w:val="0"/>
        <w:ind w:right="253" w:firstLine="709"/>
        <w:jc w:val="both"/>
        <w:rPr>
          <w:rFonts w:ascii="Times New Roman" w:eastAsia="Times New Roman" w:hAnsi="Times New Roman"/>
          <w:szCs w:val="24"/>
          <w:lang w:val="lv-LV"/>
        </w:rPr>
      </w:pPr>
      <w:r>
        <w:rPr>
          <w:rFonts w:ascii="Times New Roman" w:eastAsia="Times New Roman" w:hAnsi="Times New Roman"/>
          <w:szCs w:val="24"/>
          <w:lang w:val="lv-LV"/>
        </w:rPr>
        <w:t>23.1.</w:t>
      </w:r>
      <w:r w:rsidR="006E5D14" w:rsidRPr="00981F77">
        <w:rPr>
          <w:rFonts w:ascii="Times New Roman" w:eastAsia="Times New Roman" w:hAnsi="Times New Roman"/>
          <w:szCs w:val="24"/>
          <w:lang w:val="lv-LV"/>
        </w:rPr>
        <w:t xml:space="preserve"> tekstu izvēle (zināmi vai maz dzirdēti, cik interesanti un piemēroti situācijai un stāstnieka vecumam);</w:t>
      </w:r>
    </w:p>
    <w:p w14:paraId="580F9B84" w14:textId="477AABBD" w:rsidR="006E5D14" w:rsidRPr="00981F77" w:rsidRDefault="00C4678D" w:rsidP="006E5D14">
      <w:pPr>
        <w:widowControl w:val="0"/>
        <w:autoSpaceDE w:val="0"/>
        <w:autoSpaceDN w:val="0"/>
        <w:adjustRightInd w:val="0"/>
        <w:ind w:right="253" w:firstLine="709"/>
        <w:jc w:val="both"/>
        <w:rPr>
          <w:rFonts w:ascii="Times New Roman" w:eastAsia="Times New Roman" w:hAnsi="Times New Roman"/>
          <w:szCs w:val="24"/>
          <w:lang w:val="lv-LV"/>
        </w:rPr>
      </w:pPr>
      <w:r>
        <w:rPr>
          <w:rFonts w:ascii="Times New Roman" w:eastAsia="Times New Roman" w:hAnsi="Times New Roman"/>
          <w:szCs w:val="24"/>
          <w:lang w:val="lv-LV"/>
        </w:rPr>
        <w:t>23.2.</w:t>
      </w:r>
      <w:r w:rsidR="006E5D14" w:rsidRPr="00981F77">
        <w:rPr>
          <w:rFonts w:ascii="Times New Roman" w:eastAsia="Times New Roman" w:hAnsi="Times New Roman"/>
          <w:szCs w:val="24"/>
          <w:lang w:val="lv-LV"/>
        </w:rPr>
        <w:t xml:space="preserve"> priekšnesuma izveide (tekstu sagatavošana un piemērošana stāstīšanai, stāstījuma raitums un gludums, stāstījumu sasaistīšana, precīzs ievads un nobeigums, teksta iespēju izmantošana – dialogi, mūsdienu konteksti, klausītāju iesaistīšana);</w:t>
      </w:r>
    </w:p>
    <w:p w14:paraId="69CDFF53" w14:textId="2259BEC7" w:rsidR="006E5D14" w:rsidRPr="00981F77" w:rsidRDefault="00C4678D" w:rsidP="006E5D14">
      <w:pPr>
        <w:widowControl w:val="0"/>
        <w:autoSpaceDE w:val="0"/>
        <w:autoSpaceDN w:val="0"/>
        <w:adjustRightInd w:val="0"/>
        <w:ind w:right="253" w:firstLine="709"/>
        <w:jc w:val="both"/>
        <w:rPr>
          <w:rFonts w:ascii="Times New Roman" w:eastAsia="Times New Roman" w:hAnsi="Times New Roman"/>
          <w:szCs w:val="24"/>
          <w:lang w:val="lv-LV"/>
        </w:rPr>
      </w:pPr>
      <w:r>
        <w:rPr>
          <w:rFonts w:ascii="Times New Roman" w:eastAsia="Times New Roman" w:hAnsi="Times New Roman"/>
          <w:szCs w:val="24"/>
          <w:lang w:val="lv-LV"/>
        </w:rPr>
        <w:t>23.3.</w:t>
      </w:r>
      <w:r w:rsidR="006E5D14" w:rsidRPr="00981F77">
        <w:rPr>
          <w:rFonts w:ascii="Times New Roman" w:eastAsia="Times New Roman" w:hAnsi="Times New Roman"/>
          <w:szCs w:val="24"/>
          <w:lang w:val="lv-LV"/>
        </w:rPr>
        <w:t xml:space="preserve"> attieksme pret žanru tradīcijām un tekstu saturu (stāstu žanriskās piederības apzināšanās, kompozīcijas skaidrība, izpratne par to, kas un kāpēc tiek stāstīts un kāds ir šī stāsta vēstījums, saskaņa ar stāstītāja dzīves pieredzi, klausītajiem nezināmo vai nesaprotamo vārdu un reāliju paskaidrošana);</w:t>
      </w:r>
    </w:p>
    <w:p w14:paraId="1EC91455" w14:textId="6977DA48" w:rsidR="006E5D14" w:rsidRPr="00981F77" w:rsidRDefault="00C4678D" w:rsidP="006E5D14">
      <w:pPr>
        <w:widowControl w:val="0"/>
        <w:autoSpaceDE w:val="0"/>
        <w:autoSpaceDN w:val="0"/>
        <w:adjustRightInd w:val="0"/>
        <w:ind w:right="253" w:firstLine="709"/>
        <w:jc w:val="both"/>
        <w:rPr>
          <w:rFonts w:ascii="Times New Roman" w:eastAsia="Times New Roman" w:hAnsi="Times New Roman"/>
          <w:szCs w:val="24"/>
          <w:lang w:val="lv-LV"/>
        </w:rPr>
      </w:pPr>
      <w:r>
        <w:rPr>
          <w:rFonts w:ascii="Times New Roman" w:eastAsia="Times New Roman" w:hAnsi="Times New Roman"/>
          <w:szCs w:val="24"/>
          <w:lang w:val="lv-LV"/>
        </w:rPr>
        <w:t xml:space="preserve">23.4. </w:t>
      </w:r>
      <w:r w:rsidR="006E5D14" w:rsidRPr="00981F77">
        <w:rPr>
          <w:rFonts w:ascii="Times New Roman" w:eastAsia="Times New Roman" w:hAnsi="Times New Roman"/>
          <w:szCs w:val="24"/>
          <w:lang w:val="lv-LV"/>
        </w:rPr>
        <w:t xml:space="preserve"> spēja piesaistīt un noturēt klausītāju uzmanību;</w:t>
      </w:r>
    </w:p>
    <w:p w14:paraId="231DBA0D" w14:textId="2D71B828" w:rsidR="006E5D14" w:rsidRPr="00981F77" w:rsidRDefault="00C4678D" w:rsidP="006E5D14">
      <w:pPr>
        <w:widowControl w:val="0"/>
        <w:autoSpaceDE w:val="0"/>
        <w:autoSpaceDN w:val="0"/>
        <w:adjustRightInd w:val="0"/>
        <w:ind w:right="253" w:firstLine="709"/>
        <w:jc w:val="both"/>
        <w:rPr>
          <w:rFonts w:ascii="Times New Roman" w:eastAsia="Times New Roman" w:hAnsi="Times New Roman"/>
          <w:szCs w:val="24"/>
          <w:lang w:val="lv-LV"/>
        </w:rPr>
      </w:pPr>
      <w:r>
        <w:rPr>
          <w:rFonts w:ascii="Times New Roman" w:eastAsia="Times New Roman" w:hAnsi="Times New Roman"/>
          <w:szCs w:val="24"/>
          <w:lang w:val="lv-LV"/>
        </w:rPr>
        <w:t>23.5.</w:t>
      </w:r>
      <w:r w:rsidR="006E5D14" w:rsidRPr="00981F77">
        <w:rPr>
          <w:rFonts w:ascii="Times New Roman" w:eastAsia="Times New Roman" w:hAnsi="Times New Roman"/>
          <w:szCs w:val="24"/>
          <w:lang w:val="lv-LV"/>
        </w:rPr>
        <w:t xml:space="preserve"> valodas precizitāte un izteiksmīgums (dzirdamība, saprotamība, izrunas un intonācijas precizitāte, nesamākslotība, pauzes, domas skaidrība, konsekvents valodas stila un izloksnes lietojums);</w:t>
      </w:r>
    </w:p>
    <w:p w14:paraId="46774EE7" w14:textId="3A5BF112" w:rsidR="006E5D14" w:rsidRPr="00981F77" w:rsidRDefault="00C4678D" w:rsidP="006E5D14">
      <w:pPr>
        <w:widowControl w:val="0"/>
        <w:autoSpaceDE w:val="0"/>
        <w:autoSpaceDN w:val="0"/>
        <w:adjustRightInd w:val="0"/>
        <w:ind w:right="253" w:firstLine="709"/>
        <w:jc w:val="both"/>
        <w:rPr>
          <w:rFonts w:ascii="Times New Roman" w:eastAsia="Times New Roman" w:hAnsi="Times New Roman"/>
          <w:szCs w:val="24"/>
          <w:lang w:val="lv-LV"/>
        </w:rPr>
      </w:pPr>
      <w:r>
        <w:rPr>
          <w:rFonts w:ascii="Times New Roman" w:eastAsia="Times New Roman" w:hAnsi="Times New Roman"/>
          <w:szCs w:val="24"/>
          <w:lang w:val="lv-LV"/>
        </w:rPr>
        <w:t>23.6.</w:t>
      </w:r>
      <w:r w:rsidR="006E5D14" w:rsidRPr="00981F77">
        <w:rPr>
          <w:rFonts w:ascii="Times New Roman" w:eastAsia="Times New Roman" w:hAnsi="Times New Roman"/>
          <w:szCs w:val="24"/>
          <w:lang w:val="lv-LV"/>
        </w:rPr>
        <w:t xml:space="preserve"> stāstnieka tēls (apģērbs, stāja, „stāsts par sevi”) un neverbālo izteiksmes līdzekļu lietojums (nesamāksloti žesti, mīmika, saziņas prasmes, iejušanās stāsta tēlos un notikumos).</w:t>
      </w:r>
    </w:p>
    <w:p w14:paraId="6A1AC703" w14:textId="77777777" w:rsidR="006E5D14" w:rsidRPr="00981F77" w:rsidRDefault="006E5D14" w:rsidP="006E5D14">
      <w:pPr>
        <w:widowControl w:val="0"/>
        <w:autoSpaceDE w:val="0"/>
        <w:autoSpaceDN w:val="0"/>
        <w:adjustRightInd w:val="0"/>
        <w:ind w:right="253" w:firstLine="709"/>
        <w:jc w:val="both"/>
        <w:rPr>
          <w:rFonts w:ascii="Times New Roman" w:eastAsia="Times New Roman" w:hAnsi="Times New Roman"/>
          <w:szCs w:val="24"/>
          <w:lang w:val="lv-LV"/>
        </w:rPr>
      </w:pPr>
    </w:p>
    <w:p w14:paraId="2051A8CA" w14:textId="35D544FC" w:rsidR="006E5D14" w:rsidRPr="00981F77" w:rsidRDefault="006E5D14" w:rsidP="006E5D14">
      <w:pPr>
        <w:widowControl w:val="0"/>
        <w:autoSpaceDE w:val="0"/>
        <w:autoSpaceDN w:val="0"/>
        <w:adjustRightInd w:val="0"/>
        <w:ind w:right="253" w:firstLine="709"/>
        <w:jc w:val="both"/>
        <w:rPr>
          <w:rFonts w:ascii="Times New Roman" w:eastAsia="Times New Roman" w:hAnsi="Times New Roman"/>
          <w:szCs w:val="24"/>
          <w:lang w:val="lv-LV"/>
        </w:rPr>
      </w:pPr>
      <w:r w:rsidRPr="00981F77">
        <w:rPr>
          <w:rFonts w:ascii="Times New Roman" w:eastAsia="Times New Roman" w:hAnsi="Times New Roman"/>
          <w:szCs w:val="24"/>
          <w:lang w:val="lv-LV"/>
        </w:rPr>
        <w:t>2</w:t>
      </w:r>
      <w:r w:rsidR="0041492E">
        <w:rPr>
          <w:rFonts w:ascii="Times New Roman" w:eastAsia="Times New Roman" w:hAnsi="Times New Roman"/>
          <w:szCs w:val="24"/>
          <w:lang w:val="lv-LV"/>
        </w:rPr>
        <w:t>4</w:t>
      </w:r>
      <w:r w:rsidRPr="00981F77">
        <w:rPr>
          <w:rFonts w:ascii="Times New Roman" w:eastAsia="Times New Roman" w:hAnsi="Times New Roman"/>
          <w:szCs w:val="24"/>
          <w:lang w:val="lv-LV"/>
        </w:rPr>
        <w:t>. Saskaņā ar minētajiem kritērijiem katrs vērtētāju kopas loceklis katru konkursa dalībnieku vērtē 1 līdz 10 punktu ietvaros:</w:t>
      </w:r>
    </w:p>
    <w:p w14:paraId="77C51A08" w14:textId="77777777" w:rsidR="006E5D14" w:rsidRPr="00981F77" w:rsidRDefault="006E5D14" w:rsidP="006E5D14">
      <w:pPr>
        <w:autoSpaceDE w:val="0"/>
        <w:autoSpaceDN w:val="0"/>
        <w:adjustRightInd w:val="0"/>
        <w:ind w:right="253" w:firstLine="709"/>
        <w:rPr>
          <w:rFonts w:ascii="Times New Roman" w:hAnsi="Times New Roman"/>
          <w:szCs w:val="24"/>
          <w:lang w:val="lv-LV"/>
        </w:rPr>
      </w:pPr>
      <w:r w:rsidRPr="00981F77">
        <w:rPr>
          <w:rFonts w:ascii="Times New Roman" w:hAnsi="Times New Roman"/>
          <w:szCs w:val="24"/>
          <w:lang w:val="lv-LV"/>
        </w:rPr>
        <w:t xml:space="preserve">- 10 punkti - „izcili”, </w:t>
      </w:r>
    </w:p>
    <w:p w14:paraId="5F849E23" w14:textId="77777777" w:rsidR="006E5D14" w:rsidRPr="00981F77" w:rsidRDefault="006E5D14" w:rsidP="006E5D14">
      <w:pPr>
        <w:autoSpaceDE w:val="0"/>
        <w:autoSpaceDN w:val="0"/>
        <w:adjustRightInd w:val="0"/>
        <w:ind w:right="253" w:firstLine="709"/>
        <w:rPr>
          <w:rFonts w:ascii="Times New Roman" w:hAnsi="Times New Roman"/>
          <w:szCs w:val="24"/>
          <w:lang w:val="lv-LV"/>
        </w:rPr>
      </w:pPr>
      <w:r w:rsidRPr="00981F77">
        <w:rPr>
          <w:rFonts w:ascii="Times New Roman" w:hAnsi="Times New Roman"/>
          <w:szCs w:val="24"/>
          <w:lang w:val="lv-LV"/>
        </w:rPr>
        <w:t xml:space="preserve">- 9 punkti - „teicami” – </w:t>
      </w:r>
      <w:r w:rsidRPr="00981F77">
        <w:rPr>
          <w:rFonts w:ascii="Times New Roman" w:hAnsi="Times New Roman"/>
          <w:i/>
          <w:szCs w:val="24"/>
          <w:lang w:val="lv-LV"/>
        </w:rPr>
        <w:t>Dižais stāstnieks</w:t>
      </w:r>
      <w:r w:rsidRPr="00981F77">
        <w:rPr>
          <w:rFonts w:ascii="Times New Roman" w:hAnsi="Times New Roman"/>
          <w:szCs w:val="24"/>
          <w:lang w:val="lv-LV"/>
        </w:rPr>
        <w:t>;</w:t>
      </w:r>
    </w:p>
    <w:p w14:paraId="7DB3A104" w14:textId="77777777" w:rsidR="006E5D14" w:rsidRPr="00981F77" w:rsidRDefault="006E5D14" w:rsidP="006E5D14">
      <w:pPr>
        <w:autoSpaceDE w:val="0"/>
        <w:autoSpaceDN w:val="0"/>
        <w:adjustRightInd w:val="0"/>
        <w:ind w:right="253" w:firstLine="709"/>
        <w:rPr>
          <w:rFonts w:ascii="Times New Roman" w:hAnsi="Times New Roman"/>
          <w:szCs w:val="24"/>
          <w:lang w:val="lv-LV"/>
        </w:rPr>
      </w:pPr>
      <w:r w:rsidRPr="00981F77">
        <w:rPr>
          <w:rFonts w:ascii="Times New Roman" w:hAnsi="Times New Roman"/>
          <w:szCs w:val="24"/>
          <w:lang w:val="lv-LV"/>
        </w:rPr>
        <w:t xml:space="preserve">- 8 punkti - „ļoti labi”, </w:t>
      </w:r>
    </w:p>
    <w:p w14:paraId="6F3523C4" w14:textId="77777777" w:rsidR="006E5D14" w:rsidRPr="00981F77" w:rsidRDefault="006E5D14" w:rsidP="006E5D14">
      <w:pPr>
        <w:autoSpaceDE w:val="0"/>
        <w:autoSpaceDN w:val="0"/>
        <w:adjustRightInd w:val="0"/>
        <w:ind w:right="253" w:firstLine="709"/>
        <w:rPr>
          <w:rFonts w:ascii="Times New Roman" w:hAnsi="Times New Roman"/>
          <w:szCs w:val="24"/>
          <w:lang w:val="lv-LV"/>
        </w:rPr>
      </w:pPr>
      <w:r w:rsidRPr="00981F77">
        <w:rPr>
          <w:rFonts w:ascii="Times New Roman" w:hAnsi="Times New Roman"/>
          <w:szCs w:val="24"/>
          <w:lang w:val="lv-LV"/>
        </w:rPr>
        <w:t>- 7 punkti - „labi”,</w:t>
      </w:r>
    </w:p>
    <w:p w14:paraId="64AA0638" w14:textId="77777777" w:rsidR="006E5D14" w:rsidRPr="00981F77" w:rsidRDefault="006E5D14" w:rsidP="006E5D14">
      <w:pPr>
        <w:autoSpaceDE w:val="0"/>
        <w:autoSpaceDN w:val="0"/>
        <w:adjustRightInd w:val="0"/>
        <w:ind w:right="253" w:firstLine="709"/>
        <w:rPr>
          <w:rFonts w:ascii="Times New Roman" w:hAnsi="Times New Roman"/>
          <w:szCs w:val="24"/>
          <w:lang w:val="lv-LV"/>
        </w:rPr>
      </w:pPr>
      <w:r w:rsidRPr="00981F77">
        <w:rPr>
          <w:rFonts w:ascii="Times New Roman" w:hAnsi="Times New Roman"/>
          <w:szCs w:val="24"/>
          <w:lang w:val="lv-LV"/>
        </w:rPr>
        <w:t xml:space="preserve">- 6 punkti - „gandrīz labi” – </w:t>
      </w:r>
      <w:r w:rsidRPr="00981F77">
        <w:rPr>
          <w:rFonts w:ascii="Times New Roman" w:hAnsi="Times New Roman"/>
          <w:i/>
          <w:szCs w:val="24"/>
          <w:lang w:val="lv-LV"/>
        </w:rPr>
        <w:t>Lielais stāstnieks</w:t>
      </w:r>
      <w:r w:rsidRPr="00981F77">
        <w:rPr>
          <w:rFonts w:ascii="Times New Roman" w:hAnsi="Times New Roman"/>
          <w:szCs w:val="24"/>
          <w:lang w:val="lv-LV"/>
        </w:rPr>
        <w:t>;</w:t>
      </w:r>
    </w:p>
    <w:p w14:paraId="69BD8176" w14:textId="77777777" w:rsidR="006E5D14" w:rsidRPr="00981F77" w:rsidRDefault="006E5D14" w:rsidP="006E5D14">
      <w:pPr>
        <w:widowControl w:val="0"/>
        <w:autoSpaceDE w:val="0"/>
        <w:autoSpaceDN w:val="0"/>
        <w:adjustRightInd w:val="0"/>
        <w:ind w:right="253" w:firstLine="709"/>
        <w:jc w:val="both"/>
        <w:rPr>
          <w:rFonts w:ascii="Times New Roman" w:hAnsi="Times New Roman"/>
          <w:szCs w:val="24"/>
          <w:lang w:val="lv-LV"/>
        </w:rPr>
      </w:pPr>
      <w:r w:rsidRPr="00981F77">
        <w:rPr>
          <w:rFonts w:ascii="Times New Roman" w:hAnsi="Times New Roman"/>
          <w:szCs w:val="24"/>
          <w:lang w:val="lv-LV"/>
        </w:rPr>
        <w:t xml:space="preserve">- 5 punkti - „viduvēji”, </w:t>
      </w:r>
    </w:p>
    <w:p w14:paraId="261C7405" w14:textId="77777777" w:rsidR="006E5D14" w:rsidRPr="00981F77" w:rsidRDefault="006E5D14" w:rsidP="006E5D14">
      <w:pPr>
        <w:widowControl w:val="0"/>
        <w:autoSpaceDE w:val="0"/>
        <w:autoSpaceDN w:val="0"/>
        <w:adjustRightInd w:val="0"/>
        <w:ind w:right="253" w:firstLine="709"/>
        <w:jc w:val="both"/>
        <w:rPr>
          <w:rFonts w:ascii="Times New Roman" w:hAnsi="Times New Roman"/>
          <w:szCs w:val="24"/>
          <w:lang w:val="lv-LV"/>
        </w:rPr>
      </w:pPr>
      <w:r w:rsidRPr="00981F77">
        <w:rPr>
          <w:rFonts w:ascii="Times New Roman" w:hAnsi="Times New Roman"/>
          <w:szCs w:val="24"/>
          <w:lang w:val="lv-LV"/>
        </w:rPr>
        <w:t xml:space="preserve">- 4 punkti - „gandrīz viduvēji”, </w:t>
      </w:r>
    </w:p>
    <w:p w14:paraId="2C9BA9BA" w14:textId="77777777" w:rsidR="006E5D14" w:rsidRPr="00981F77" w:rsidRDefault="006E5D14" w:rsidP="006E5D14">
      <w:pPr>
        <w:widowControl w:val="0"/>
        <w:autoSpaceDE w:val="0"/>
        <w:autoSpaceDN w:val="0"/>
        <w:adjustRightInd w:val="0"/>
        <w:ind w:right="253" w:firstLine="709"/>
        <w:jc w:val="both"/>
        <w:rPr>
          <w:rFonts w:ascii="Times New Roman" w:hAnsi="Times New Roman"/>
          <w:szCs w:val="24"/>
          <w:lang w:val="lv-LV"/>
        </w:rPr>
      </w:pPr>
      <w:r w:rsidRPr="00981F77">
        <w:rPr>
          <w:rFonts w:ascii="Times New Roman" w:hAnsi="Times New Roman"/>
          <w:szCs w:val="24"/>
          <w:lang w:val="lv-LV"/>
        </w:rPr>
        <w:t>- 3 punkti - „vāji”,</w:t>
      </w:r>
    </w:p>
    <w:p w14:paraId="6ACB0A1A" w14:textId="77777777" w:rsidR="006E5D14" w:rsidRPr="00981F77" w:rsidRDefault="006E5D14" w:rsidP="006E5D14">
      <w:pPr>
        <w:widowControl w:val="0"/>
        <w:autoSpaceDE w:val="0"/>
        <w:autoSpaceDN w:val="0"/>
        <w:adjustRightInd w:val="0"/>
        <w:ind w:right="253" w:firstLine="709"/>
        <w:jc w:val="both"/>
        <w:rPr>
          <w:rFonts w:ascii="Times New Roman" w:hAnsi="Times New Roman"/>
          <w:szCs w:val="24"/>
          <w:lang w:val="lv-LV"/>
        </w:rPr>
      </w:pPr>
      <w:r w:rsidRPr="00981F77">
        <w:rPr>
          <w:rFonts w:ascii="Times New Roman" w:hAnsi="Times New Roman"/>
          <w:szCs w:val="24"/>
          <w:lang w:val="lv-LV"/>
        </w:rPr>
        <w:t xml:space="preserve">- 2 punkti - „gandrīz vāji”, </w:t>
      </w:r>
    </w:p>
    <w:p w14:paraId="0A4F76DE" w14:textId="77777777" w:rsidR="006E5D14" w:rsidRPr="00981F77" w:rsidRDefault="006E5D14" w:rsidP="006E5D14">
      <w:pPr>
        <w:widowControl w:val="0"/>
        <w:autoSpaceDE w:val="0"/>
        <w:autoSpaceDN w:val="0"/>
        <w:adjustRightInd w:val="0"/>
        <w:ind w:right="253" w:firstLine="709"/>
        <w:jc w:val="both"/>
        <w:rPr>
          <w:rFonts w:ascii="Times New Roman" w:eastAsia="Times New Roman" w:hAnsi="Times New Roman"/>
          <w:szCs w:val="24"/>
          <w:lang w:val="lv-LV"/>
        </w:rPr>
      </w:pPr>
      <w:r w:rsidRPr="00981F77">
        <w:rPr>
          <w:rFonts w:ascii="Times New Roman" w:hAnsi="Times New Roman"/>
          <w:szCs w:val="24"/>
          <w:lang w:val="lv-LV"/>
        </w:rPr>
        <w:t xml:space="preserve">- 1 punkts - „ļoti vāji” – </w:t>
      </w:r>
      <w:r w:rsidRPr="00981F77">
        <w:rPr>
          <w:rFonts w:ascii="Times New Roman" w:hAnsi="Times New Roman"/>
          <w:i/>
          <w:szCs w:val="24"/>
          <w:lang w:val="lv-LV"/>
        </w:rPr>
        <w:t>Mazais stāstnieks</w:t>
      </w:r>
      <w:r w:rsidRPr="00981F77">
        <w:rPr>
          <w:rFonts w:ascii="Times New Roman" w:hAnsi="Times New Roman"/>
          <w:szCs w:val="24"/>
          <w:lang w:val="lv-LV"/>
        </w:rPr>
        <w:t>.</w:t>
      </w:r>
    </w:p>
    <w:p w14:paraId="258FDA06" w14:textId="77777777" w:rsidR="006E5D14" w:rsidRPr="00981F77" w:rsidRDefault="006E5D14" w:rsidP="006E5D14">
      <w:pPr>
        <w:widowControl w:val="0"/>
        <w:autoSpaceDE w:val="0"/>
        <w:autoSpaceDN w:val="0"/>
        <w:adjustRightInd w:val="0"/>
        <w:ind w:right="253" w:firstLine="709"/>
        <w:jc w:val="both"/>
        <w:rPr>
          <w:rFonts w:ascii="Times New Roman" w:eastAsia="Times New Roman" w:hAnsi="Times New Roman"/>
          <w:szCs w:val="24"/>
          <w:lang w:val="lv-LV"/>
        </w:rPr>
      </w:pPr>
    </w:p>
    <w:p w14:paraId="1AABD493" w14:textId="74CEE4FC" w:rsidR="006E5D14" w:rsidRPr="00981F77" w:rsidRDefault="006E5D14" w:rsidP="006E5D14">
      <w:pPr>
        <w:widowControl w:val="0"/>
        <w:autoSpaceDE w:val="0"/>
        <w:autoSpaceDN w:val="0"/>
        <w:adjustRightInd w:val="0"/>
        <w:ind w:right="253" w:firstLine="709"/>
        <w:jc w:val="both"/>
        <w:rPr>
          <w:rFonts w:ascii="Times New Roman" w:eastAsia="Times New Roman" w:hAnsi="Times New Roman"/>
          <w:szCs w:val="24"/>
          <w:lang w:val="lv-LV"/>
        </w:rPr>
      </w:pPr>
      <w:r w:rsidRPr="00981F77">
        <w:rPr>
          <w:rFonts w:ascii="Times New Roman" w:eastAsia="Times New Roman" w:hAnsi="Times New Roman"/>
          <w:szCs w:val="24"/>
          <w:lang w:val="lv-LV"/>
        </w:rPr>
        <w:t>2</w:t>
      </w:r>
      <w:r w:rsidR="0041492E">
        <w:rPr>
          <w:rFonts w:ascii="Times New Roman" w:eastAsia="Times New Roman" w:hAnsi="Times New Roman"/>
          <w:szCs w:val="24"/>
          <w:lang w:val="lv-LV"/>
        </w:rPr>
        <w:t>5</w:t>
      </w:r>
      <w:r w:rsidRPr="00981F77">
        <w:rPr>
          <w:rFonts w:ascii="Times New Roman" w:eastAsia="Times New Roman" w:hAnsi="Times New Roman"/>
          <w:szCs w:val="24"/>
          <w:lang w:val="lv-LV"/>
        </w:rPr>
        <w:t xml:space="preserve">. Cīņā par </w:t>
      </w:r>
      <w:r w:rsidRPr="00981F77">
        <w:rPr>
          <w:rFonts w:ascii="Times New Roman" w:eastAsia="Times New Roman" w:hAnsi="Times New Roman"/>
          <w:i/>
          <w:szCs w:val="24"/>
          <w:lang w:val="lv-LV"/>
        </w:rPr>
        <w:t xml:space="preserve">Stāstnieku ķēniņa </w:t>
      </w:r>
      <w:r w:rsidRPr="00981F77">
        <w:rPr>
          <w:rFonts w:ascii="Times New Roman" w:eastAsia="Times New Roman" w:hAnsi="Times New Roman"/>
          <w:szCs w:val="24"/>
          <w:lang w:val="lv-LV"/>
        </w:rPr>
        <w:t>titulu</w:t>
      </w:r>
      <w:r w:rsidRPr="00981F77">
        <w:rPr>
          <w:rFonts w:ascii="Times New Roman" w:eastAsia="Times New Roman" w:hAnsi="Times New Roman"/>
          <w:i/>
          <w:szCs w:val="24"/>
          <w:lang w:val="lv-LV"/>
        </w:rPr>
        <w:t xml:space="preserve"> </w:t>
      </w:r>
      <w:r w:rsidRPr="00981F77">
        <w:rPr>
          <w:rFonts w:ascii="Times New Roman" w:eastAsia="Times New Roman" w:hAnsi="Times New Roman"/>
          <w:szCs w:val="24"/>
          <w:lang w:val="lv-LV"/>
        </w:rPr>
        <w:t xml:space="preserve">papildus tiek vērtēta stāstījumu repertuāra bagātība un daudzveidība, tā izmantojuma atbilstība situācijai, spēja improvizēt un stāstīt prasmes noturība – 3 gadus konkursa finālā iegūts Dižā stāstnieka nosaukums. </w:t>
      </w:r>
    </w:p>
    <w:p w14:paraId="4D06CE50" w14:textId="77777777" w:rsidR="006E5D14" w:rsidRPr="00981F77" w:rsidRDefault="006E5D14" w:rsidP="006E5D14">
      <w:pPr>
        <w:widowControl w:val="0"/>
        <w:autoSpaceDE w:val="0"/>
        <w:autoSpaceDN w:val="0"/>
        <w:adjustRightInd w:val="0"/>
        <w:ind w:right="253" w:firstLine="709"/>
        <w:jc w:val="both"/>
        <w:rPr>
          <w:rFonts w:ascii="Times New Roman" w:eastAsia="Times New Roman" w:hAnsi="Times New Roman"/>
          <w:szCs w:val="24"/>
          <w:lang w:val="lv-LV"/>
        </w:rPr>
      </w:pPr>
    </w:p>
    <w:p w14:paraId="1925B4C6" w14:textId="16431339" w:rsidR="006E5D14" w:rsidRPr="00981F77" w:rsidRDefault="006E5D14" w:rsidP="006E5D14">
      <w:pPr>
        <w:widowControl w:val="0"/>
        <w:autoSpaceDE w:val="0"/>
        <w:autoSpaceDN w:val="0"/>
        <w:adjustRightInd w:val="0"/>
        <w:ind w:right="253" w:firstLine="709"/>
        <w:jc w:val="both"/>
        <w:rPr>
          <w:rFonts w:ascii="Times New Roman" w:hAnsi="Times New Roman"/>
          <w:szCs w:val="24"/>
          <w:lang w:val="lv-LV"/>
        </w:rPr>
      </w:pPr>
      <w:r w:rsidRPr="00981F77">
        <w:rPr>
          <w:rFonts w:ascii="Times New Roman" w:hAnsi="Times New Roman"/>
          <w:szCs w:val="24"/>
          <w:lang w:val="lv-LV"/>
        </w:rPr>
        <w:t>2</w:t>
      </w:r>
      <w:r w:rsidR="0041492E">
        <w:rPr>
          <w:rFonts w:ascii="Times New Roman" w:hAnsi="Times New Roman"/>
          <w:szCs w:val="24"/>
          <w:lang w:val="lv-LV"/>
        </w:rPr>
        <w:t>6</w:t>
      </w:r>
      <w:r w:rsidRPr="00981F77">
        <w:rPr>
          <w:rFonts w:ascii="Times New Roman" w:hAnsi="Times New Roman"/>
          <w:szCs w:val="24"/>
          <w:lang w:val="lv-LV"/>
        </w:rPr>
        <w:t>. Ievērojot konkursa vērtēšanas kritērijus un šo nolikumu, konkursa vērtēšanas komisija piešķir:</w:t>
      </w:r>
    </w:p>
    <w:p w14:paraId="5694BE02" w14:textId="77777777" w:rsidR="006E5D14" w:rsidRPr="00981F77" w:rsidRDefault="006E5D14" w:rsidP="006E5D14">
      <w:pPr>
        <w:widowControl w:val="0"/>
        <w:autoSpaceDE w:val="0"/>
        <w:autoSpaceDN w:val="0"/>
        <w:adjustRightInd w:val="0"/>
        <w:ind w:right="253" w:firstLine="709"/>
        <w:jc w:val="both"/>
        <w:rPr>
          <w:rFonts w:ascii="Times New Roman" w:hAnsi="Times New Roman"/>
          <w:szCs w:val="24"/>
          <w:lang w:val="lv-LV"/>
        </w:rPr>
      </w:pPr>
      <w:r w:rsidRPr="00981F77">
        <w:rPr>
          <w:rFonts w:ascii="Times New Roman" w:hAnsi="Times New Roman"/>
          <w:i/>
          <w:szCs w:val="24"/>
          <w:lang w:val="lv-LV"/>
        </w:rPr>
        <w:t>- Mazā stāstnieka</w:t>
      </w:r>
      <w:r w:rsidRPr="00981F77">
        <w:rPr>
          <w:rFonts w:ascii="Times New Roman" w:hAnsi="Times New Roman"/>
          <w:szCs w:val="24"/>
          <w:lang w:val="lv-LV"/>
        </w:rPr>
        <w:t xml:space="preserve"> nosaukumu, </w:t>
      </w:r>
      <w:r>
        <w:rPr>
          <w:rFonts w:ascii="Times New Roman" w:hAnsi="Times New Roman"/>
          <w:szCs w:val="24"/>
          <w:lang w:val="lv-LV"/>
        </w:rPr>
        <w:t>Atzinība</w:t>
      </w:r>
    </w:p>
    <w:p w14:paraId="234A47C4" w14:textId="77777777" w:rsidR="006E5D14" w:rsidRPr="00981F77" w:rsidRDefault="006E5D14" w:rsidP="006E5D14">
      <w:pPr>
        <w:widowControl w:val="0"/>
        <w:autoSpaceDE w:val="0"/>
        <w:autoSpaceDN w:val="0"/>
        <w:adjustRightInd w:val="0"/>
        <w:ind w:right="253" w:firstLine="709"/>
        <w:jc w:val="both"/>
        <w:rPr>
          <w:rFonts w:ascii="Times New Roman" w:hAnsi="Times New Roman"/>
          <w:i/>
          <w:szCs w:val="24"/>
          <w:lang w:val="lv-LV"/>
        </w:rPr>
      </w:pPr>
      <w:r w:rsidRPr="00981F77">
        <w:rPr>
          <w:rFonts w:ascii="Times New Roman" w:hAnsi="Times New Roman"/>
          <w:i/>
          <w:szCs w:val="24"/>
          <w:lang w:val="lv-LV"/>
        </w:rPr>
        <w:t xml:space="preserve">- Lielā stāstnieka </w:t>
      </w:r>
      <w:r w:rsidRPr="00981F77">
        <w:rPr>
          <w:rFonts w:ascii="Times New Roman" w:hAnsi="Times New Roman"/>
          <w:szCs w:val="24"/>
          <w:lang w:val="lv-LV"/>
        </w:rPr>
        <w:t>nosaukumu</w:t>
      </w:r>
      <w:r w:rsidRPr="00981F77">
        <w:rPr>
          <w:rFonts w:ascii="Times New Roman" w:hAnsi="Times New Roman"/>
          <w:i/>
          <w:szCs w:val="24"/>
          <w:lang w:val="lv-LV"/>
        </w:rPr>
        <w:t xml:space="preserve"> – </w:t>
      </w:r>
      <w:r w:rsidRPr="00981F77">
        <w:rPr>
          <w:rFonts w:ascii="Times New Roman" w:hAnsi="Times New Roman"/>
          <w:szCs w:val="24"/>
          <w:lang w:val="lv-LV"/>
        </w:rPr>
        <w:t>II pakāpes diploms,</w:t>
      </w:r>
      <w:r w:rsidRPr="00981F77">
        <w:rPr>
          <w:rFonts w:ascii="Times New Roman" w:hAnsi="Times New Roman"/>
          <w:i/>
          <w:szCs w:val="24"/>
          <w:lang w:val="lv-LV"/>
        </w:rPr>
        <w:t xml:space="preserve"> </w:t>
      </w:r>
    </w:p>
    <w:p w14:paraId="73AFF966" w14:textId="77777777" w:rsidR="006E5D14" w:rsidRPr="00981F77" w:rsidRDefault="006E5D14" w:rsidP="006E5D14">
      <w:pPr>
        <w:widowControl w:val="0"/>
        <w:autoSpaceDE w:val="0"/>
        <w:autoSpaceDN w:val="0"/>
        <w:adjustRightInd w:val="0"/>
        <w:ind w:right="253" w:firstLine="709"/>
        <w:jc w:val="both"/>
        <w:rPr>
          <w:rFonts w:ascii="Times New Roman" w:hAnsi="Times New Roman"/>
          <w:szCs w:val="24"/>
          <w:lang w:val="lv-LV"/>
        </w:rPr>
      </w:pPr>
      <w:r w:rsidRPr="00981F77">
        <w:rPr>
          <w:rFonts w:ascii="Times New Roman" w:hAnsi="Times New Roman"/>
          <w:i/>
          <w:szCs w:val="24"/>
          <w:lang w:val="lv-LV"/>
        </w:rPr>
        <w:t>- Dižā stāstnieka</w:t>
      </w:r>
      <w:r w:rsidRPr="00981F77">
        <w:rPr>
          <w:rFonts w:ascii="Times New Roman" w:hAnsi="Times New Roman"/>
          <w:szCs w:val="24"/>
          <w:lang w:val="lv-LV"/>
        </w:rPr>
        <w:t xml:space="preserve"> nosaukumu</w:t>
      </w:r>
      <w:r w:rsidRPr="00981F77">
        <w:rPr>
          <w:rFonts w:ascii="Times New Roman" w:hAnsi="Times New Roman"/>
          <w:i/>
          <w:szCs w:val="24"/>
          <w:lang w:val="lv-LV"/>
        </w:rPr>
        <w:t xml:space="preserve"> – </w:t>
      </w:r>
      <w:r w:rsidRPr="00981F77">
        <w:rPr>
          <w:rFonts w:ascii="Times New Roman" w:hAnsi="Times New Roman"/>
          <w:szCs w:val="24"/>
          <w:lang w:val="lv-LV"/>
        </w:rPr>
        <w:t>I pakāpes diploms</w:t>
      </w:r>
    </w:p>
    <w:p w14:paraId="40FFBE08" w14:textId="77777777" w:rsidR="006E5D14" w:rsidRPr="00981F77" w:rsidRDefault="006E5D14" w:rsidP="006E5D14">
      <w:pPr>
        <w:widowControl w:val="0"/>
        <w:autoSpaceDE w:val="0"/>
        <w:autoSpaceDN w:val="0"/>
        <w:adjustRightInd w:val="0"/>
        <w:ind w:right="253" w:firstLine="709"/>
        <w:jc w:val="both"/>
        <w:rPr>
          <w:rFonts w:ascii="Times New Roman" w:hAnsi="Times New Roman"/>
          <w:szCs w:val="24"/>
          <w:lang w:val="lv-LV"/>
        </w:rPr>
      </w:pPr>
      <w:r w:rsidRPr="00981F77">
        <w:rPr>
          <w:rFonts w:ascii="Times New Roman" w:hAnsi="Times New Roman"/>
          <w:szCs w:val="24"/>
          <w:lang w:val="lv-LV"/>
        </w:rPr>
        <w:t xml:space="preserve">vai </w:t>
      </w:r>
      <w:r w:rsidRPr="00981F77">
        <w:rPr>
          <w:rFonts w:ascii="Times New Roman" w:hAnsi="Times New Roman"/>
          <w:i/>
          <w:szCs w:val="24"/>
          <w:lang w:val="lv-LV"/>
        </w:rPr>
        <w:t>Stāstnieku ķēniņa</w:t>
      </w:r>
      <w:r w:rsidRPr="00981F77">
        <w:rPr>
          <w:rFonts w:ascii="Times New Roman" w:hAnsi="Times New Roman"/>
          <w:szCs w:val="24"/>
          <w:lang w:val="lv-LV"/>
        </w:rPr>
        <w:t xml:space="preserve"> nosaukumu – </w:t>
      </w:r>
      <w:r>
        <w:rPr>
          <w:rFonts w:ascii="Times New Roman" w:hAnsi="Times New Roman"/>
          <w:szCs w:val="24"/>
          <w:lang w:val="lv-LV"/>
        </w:rPr>
        <w:t xml:space="preserve">Laureāta </w:t>
      </w:r>
      <w:r w:rsidRPr="00981F77">
        <w:rPr>
          <w:rFonts w:ascii="Times New Roman" w:hAnsi="Times New Roman"/>
          <w:szCs w:val="24"/>
          <w:lang w:val="lv-LV"/>
        </w:rPr>
        <w:t xml:space="preserve">diploms. </w:t>
      </w:r>
    </w:p>
    <w:p w14:paraId="2E2A1C0A" w14:textId="77777777" w:rsidR="006E5D14" w:rsidRPr="00981F77" w:rsidRDefault="006E5D14" w:rsidP="006E5D14">
      <w:pPr>
        <w:widowControl w:val="0"/>
        <w:autoSpaceDE w:val="0"/>
        <w:autoSpaceDN w:val="0"/>
        <w:adjustRightInd w:val="0"/>
        <w:ind w:right="253" w:firstLine="709"/>
        <w:rPr>
          <w:rFonts w:ascii="Times New Roman" w:hAnsi="Times New Roman"/>
          <w:szCs w:val="24"/>
          <w:highlight w:val="yellow"/>
          <w:lang w:val="lv-LV"/>
        </w:rPr>
      </w:pPr>
    </w:p>
    <w:p w14:paraId="20826B06" w14:textId="450C751E" w:rsidR="006E5D14" w:rsidRPr="00981F77" w:rsidRDefault="006E5D14" w:rsidP="006E5D14">
      <w:pPr>
        <w:widowControl w:val="0"/>
        <w:autoSpaceDE w:val="0"/>
        <w:autoSpaceDN w:val="0"/>
        <w:adjustRightInd w:val="0"/>
        <w:ind w:right="253" w:firstLine="709"/>
        <w:jc w:val="both"/>
        <w:rPr>
          <w:rFonts w:ascii="Times New Roman" w:hAnsi="Times New Roman"/>
          <w:szCs w:val="24"/>
          <w:lang w:val="lv-LV"/>
        </w:rPr>
      </w:pPr>
      <w:r w:rsidRPr="00981F77">
        <w:rPr>
          <w:rFonts w:ascii="Times New Roman" w:hAnsi="Times New Roman"/>
          <w:szCs w:val="24"/>
          <w:lang w:val="lv-LV"/>
        </w:rPr>
        <w:t>2</w:t>
      </w:r>
      <w:r w:rsidR="0041492E">
        <w:rPr>
          <w:rFonts w:ascii="Times New Roman" w:hAnsi="Times New Roman"/>
          <w:szCs w:val="24"/>
          <w:lang w:val="lv-LV"/>
        </w:rPr>
        <w:t>7</w:t>
      </w:r>
      <w:r w:rsidRPr="00981F77">
        <w:rPr>
          <w:rFonts w:ascii="Times New Roman" w:hAnsi="Times New Roman"/>
          <w:szCs w:val="24"/>
          <w:lang w:val="lv-LV"/>
        </w:rPr>
        <w:t>. Kopējo vērtējumu (</w:t>
      </w:r>
      <w:r w:rsidRPr="00981F77">
        <w:rPr>
          <w:rFonts w:ascii="Times New Roman" w:hAnsi="Times New Roman"/>
          <w:i/>
          <w:szCs w:val="24"/>
          <w:lang w:val="lv-LV"/>
        </w:rPr>
        <w:t>Mazais, Lielais, Dižais stāstnieks</w:t>
      </w:r>
      <w:r w:rsidRPr="00981F77">
        <w:rPr>
          <w:rFonts w:ascii="Times New Roman" w:hAnsi="Times New Roman"/>
          <w:szCs w:val="24"/>
          <w:lang w:val="lv-LV"/>
        </w:rPr>
        <w:t>) nosaka, apkopojot atsevišķos vērtējumus, strīdus gadījumā priekšroka ir vērtētāju komisijas vadītāja vērtējumam. Katra vērtētāja dotais punktu skaits var tikt darīts zināms konkursa dalībniekiem un folkloras kopu vadītājiem.</w:t>
      </w:r>
    </w:p>
    <w:p w14:paraId="46509248" w14:textId="77777777" w:rsidR="006E5D14" w:rsidRPr="00981F77" w:rsidRDefault="006E5D14" w:rsidP="006E5D14">
      <w:pPr>
        <w:widowControl w:val="0"/>
        <w:autoSpaceDE w:val="0"/>
        <w:autoSpaceDN w:val="0"/>
        <w:adjustRightInd w:val="0"/>
        <w:ind w:right="253" w:firstLine="709"/>
        <w:jc w:val="both"/>
        <w:rPr>
          <w:rFonts w:ascii="Times New Roman" w:hAnsi="Times New Roman"/>
          <w:szCs w:val="24"/>
          <w:lang w:val="lv-LV"/>
        </w:rPr>
      </w:pPr>
    </w:p>
    <w:p w14:paraId="1C08AA7A" w14:textId="3852D1F6" w:rsidR="006E5D14" w:rsidRPr="00981F77" w:rsidRDefault="006E5D14" w:rsidP="006E5D14">
      <w:pPr>
        <w:widowControl w:val="0"/>
        <w:autoSpaceDE w:val="0"/>
        <w:autoSpaceDN w:val="0"/>
        <w:adjustRightInd w:val="0"/>
        <w:ind w:right="253" w:firstLine="709"/>
        <w:jc w:val="both"/>
        <w:rPr>
          <w:rFonts w:ascii="Times New Roman" w:eastAsia="Times New Roman" w:hAnsi="Times New Roman"/>
          <w:szCs w:val="24"/>
          <w:lang w:val="lv-LV"/>
        </w:rPr>
      </w:pPr>
      <w:r>
        <w:rPr>
          <w:rFonts w:ascii="Times New Roman" w:eastAsia="Times New Roman" w:hAnsi="Times New Roman"/>
          <w:szCs w:val="24"/>
          <w:lang w:val="lv-LV"/>
        </w:rPr>
        <w:t>2</w:t>
      </w:r>
      <w:r w:rsidR="0041492E">
        <w:rPr>
          <w:rFonts w:ascii="Times New Roman" w:eastAsia="Times New Roman" w:hAnsi="Times New Roman"/>
          <w:szCs w:val="24"/>
          <w:lang w:val="lv-LV"/>
        </w:rPr>
        <w:t>8</w:t>
      </w:r>
      <w:r w:rsidRPr="00981F77">
        <w:rPr>
          <w:rFonts w:ascii="Times New Roman" w:eastAsia="Times New Roman" w:hAnsi="Times New Roman"/>
          <w:szCs w:val="24"/>
          <w:lang w:val="lv-LV"/>
        </w:rPr>
        <w:t xml:space="preserve">. Konkursa ceturtdaļfinālus rīko un vērtē folkloras kopu vadītāji, pusfinālu rīko un vērtēšanas komisiju izveido </w:t>
      </w:r>
      <w:r>
        <w:rPr>
          <w:rFonts w:ascii="Times New Roman" w:eastAsia="Times New Roman" w:hAnsi="Times New Roman"/>
          <w:szCs w:val="24"/>
          <w:lang w:val="lv-LV"/>
        </w:rPr>
        <w:t>reģiona</w:t>
      </w:r>
      <w:r w:rsidRPr="00981F77">
        <w:rPr>
          <w:rFonts w:ascii="Times New Roman" w:eastAsia="Times New Roman" w:hAnsi="Times New Roman"/>
          <w:szCs w:val="24"/>
          <w:lang w:val="lv-LV"/>
        </w:rPr>
        <w:t xml:space="preserve"> folkloras kopu koordinators. </w:t>
      </w:r>
      <w:r>
        <w:rPr>
          <w:rFonts w:ascii="Times New Roman" w:eastAsia="Times New Roman" w:hAnsi="Times New Roman"/>
          <w:szCs w:val="24"/>
          <w:lang w:val="lv-LV"/>
        </w:rPr>
        <w:t>Reģiona</w:t>
      </w:r>
      <w:r w:rsidRPr="00981F77">
        <w:rPr>
          <w:rFonts w:ascii="Times New Roman" w:eastAsia="Times New Roman" w:hAnsi="Times New Roman"/>
          <w:szCs w:val="24"/>
          <w:lang w:val="lv-LV"/>
        </w:rPr>
        <w:t xml:space="preserve"> pusfinālos var iegūt tikai </w:t>
      </w:r>
      <w:r w:rsidRPr="00981F77">
        <w:rPr>
          <w:rFonts w:ascii="Times New Roman" w:eastAsia="Times New Roman" w:hAnsi="Times New Roman"/>
          <w:i/>
          <w:szCs w:val="24"/>
          <w:lang w:val="lv-LV"/>
        </w:rPr>
        <w:t>Mazā</w:t>
      </w:r>
      <w:r w:rsidRPr="00981F77">
        <w:rPr>
          <w:rFonts w:ascii="Times New Roman" w:eastAsia="Times New Roman" w:hAnsi="Times New Roman"/>
          <w:szCs w:val="24"/>
          <w:lang w:val="lv-LV"/>
        </w:rPr>
        <w:t xml:space="preserve"> un </w:t>
      </w:r>
      <w:r w:rsidRPr="00981F77">
        <w:rPr>
          <w:rFonts w:ascii="Times New Roman" w:eastAsia="Times New Roman" w:hAnsi="Times New Roman"/>
          <w:i/>
          <w:szCs w:val="24"/>
          <w:lang w:val="lv-LV"/>
        </w:rPr>
        <w:t>Lielā stāstnieka</w:t>
      </w:r>
      <w:r w:rsidRPr="00981F77">
        <w:rPr>
          <w:rFonts w:ascii="Times New Roman" w:eastAsia="Times New Roman" w:hAnsi="Times New Roman"/>
          <w:szCs w:val="24"/>
          <w:lang w:val="lv-LV"/>
        </w:rPr>
        <w:t xml:space="preserve"> nosaukumus vai citus dalībnieku meistarībai atbilstošus īpašus nosaukumus, bet ne </w:t>
      </w:r>
      <w:r w:rsidRPr="00981F77">
        <w:rPr>
          <w:rFonts w:ascii="Times New Roman" w:eastAsia="Times New Roman" w:hAnsi="Times New Roman"/>
          <w:i/>
          <w:szCs w:val="24"/>
          <w:lang w:val="lv-LV"/>
        </w:rPr>
        <w:t>Dižā stāstnieka</w:t>
      </w:r>
      <w:r w:rsidRPr="00981F77">
        <w:rPr>
          <w:rFonts w:ascii="Times New Roman" w:eastAsia="Times New Roman" w:hAnsi="Times New Roman"/>
          <w:szCs w:val="24"/>
          <w:lang w:val="lv-LV"/>
        </w:rPr>
        <w:t xml:space="preserve"> un </w:t>
      </w:r>
      <w:r w:rsidRPr="00981F77">
        <w:rPr>
          <w:rFonts w:ascii="Times New Roman" w:eastAsia="Times New Roman" w:hAnsi="Times New Roman"/>
          <w:i/>
          <w:szCs w:val="24"/>
          <w:lang w:val="lv-LV"/>
        </w:rPr>
        <w:t>Stāstnieku ķēniņa</w:t>
      </w:r>
      <w:r w:rsidRPr="00981F77">
        <w:rPr>
          <w:rFonts w:ascii="Times New Roman" w:eastAsia="Times New Roman" w:hAnsi="Times New Roman"/>
          <w:szCs w:val="24"/>
          <w:lang w:val="lv-LV"/>
        </w:rPr>
        <w:t xml:space="preserve"> nosaukumus. </w:t>
      </w:r>
    </w:p>
    <w:p w14:paraId="1380C764" w14:textId="77777777" w:rsidR="006E5D14" w:rsidRPr="00981F77" w:rsidRDefault="006E5D14" w:rsidP="006E5D14">
      <w:pPr>
        <w:widowControl w:val="0"/>
        <w:autoSpaceDE w:val="0"/>
        <w:autoSpaceDN w:val="0"/>
        <w:adjustRightInd w:val="0"/>
        <w:ind w:right="253" w:firstLine="709"/>
        <w:jc w:val="both"/>
        <w:rPr>
          <w:rFonts w:ascii="Times New Roman" w:eastAsia="Times New Roman" w:hAnsi="Times New Roman"/>
          <w:szCs w:val="24"/>
          <w:lang w:val="lv-LV"/>
        </w:rPr>
      </w:pPr>
    </w:p>
    <w:p w14:paraId="4E6DFC3A" w14:textId="3C183AA5" w:rsidR="006E5D14" w:rsidRPr="00981F77" w:rsidRDefault="0041492E" w:rsidP="006E5D14">
      <w:pPr>
        <w:widowControl w:val="0"/>
        <w:autoSpaceDE w:val="0"/>
        <w:autoSpaceDN w:val="0"/>
        <w:adjustRightInd w:val="0"/>
        <w:ind w:right="253" w:firstLine="709"/>
        <w:jc w:val="both"/>
        <w:rPr>
          <w:rFonts w:ascii="Times New Roman" w:eastAsia="Times New Roman" w:hAnsi="Times New Roman"/>
          <w:szCs w:val="24"/>
          <w:lang w:val="lv-LV"/>
        </w:rPr>
      </w:pPr>
      <w:r>
        <w:rPr>
          <w:rFonts w:ascii="Times New Roman" w:eastAsia="Times New Roman" w:hAnsi="Times New Roman"/>
          <w:szCs w:val="24"/>
          <w:lang w:val="lv-LV"/>
        </w:rPr>
        <w:t>29</w:t>
      </w:r>
      <w:r w:rsidR="006E5D14" w:rsidRPr="00981F77">
        <w:rPr>
          <w:rFonts w:ascii="Times New Roman" w:eastAsia="Times New Roman" w:hAnsi="Times New Roman"/>
          <w:szCs w:val="24"/>
          <w:lang w:val="lv-LV"/>
        </w:rPr>
        <w:t xml:space="preserve">. Uz finālu izvirzāmo dalībnieku skaitu nosaka, ņemot vērā konkursa dalībnieku skaitu, folkloras kopu skaitu novadā, dalībnieku priekšnesumu kvalitāti un iepriekšējo gadu panākumus finālā, savlaicīgi konsultējoties ar konkursa rīkotājiem un ņemot vērā, lai fināla dalībnieku kopējais skaits nebūtu vairāk par aptuveni 100. </w:t>
      </w:r>
    </w:p>
    <w:p w14:paraId="6C72200C" w14:textId="77777777" w:rsidR="006E5D14" w:rsidRPr="003059CE" w:rsidRDefault="006E5D14" w:rsidP="006E5D14">
      <w:pPr>
        <w:pStyle w:val="Heading3"/>
        <w:ind w:right="253"/>
        <w:jc w:val="both"/>
        <w:rPr>
          <w:rFonts w:ascii="Times New Roman" w:hAnsi="Times New Roman"/>
          <w:b/>
          <w:bCs/>
          <w:caps/>
          <w:color w:val="auto"/>
          <w:sz w:val="24"/>
          <w:szCs w:val="24"/>
          <w:lang w:val="lv-LV"/>
        </w:rPr>
      </w:pPr>
      <w:r w:rsidRPr="003059CE">
        <w:rPr>
          <w:rFonts w:ascii="Times New Roman" w:hAnsi="Times New Roman"/>
          <w:b/>
          <w:bCs/>
          <w:caps/>
          <w:color w:val="auto"/>
          <w:sz w:val="24"/>
          <w:szCs w:val="24"/>
          <w:lang w:val="lv-LV"/>
        </w:rPr>
        <w:t>Finansējums</w:t>
      </w:r>
    </w:p>
    <w:p w14:paraId="71446A89" w14:textId="634CBD65" w:rsidR="006E5D14" w:rsidRPr="00981F77" w:rsidRDefault="006E5D14" w:rsidP="006E5D14">
      <w:pPr>
        <w:pStyle w:val="BodyTextIndent3"/>
        <w:ind w:left="0" w:right="253" w:firstLine="709"/>
        <w:jc w:val="both"/>
        <w:rPr>
          <w:rFonts w:ascii="Times New Roman" w:hAnsi="Times New Roman"/>
          <w:sz w:val="24"/>
          <w:szCs w:val="24"/>
          <w:lang w:val="lv-LV"/>
        </w:rPr>
      </w:pPr>
      <w:r w:rsidRPr="00981F77">
        <w:rPr>
          <w:rFonts w:ascii="Times New Roman" w:hAnsi="Times New Roman"/>
          <w:sz w:val="24"/>
          <w:szCs w:val="24"/>
          <w:lang w:val="lv-LV"/>
        </w:rPr>
        <w:t>3</w:t>
      </w:r>
      <w:r w:rsidR="0041492E">
        <w:rPr>
          <w:rFonts w:ascii="Times New Roman" w:hAnsi="Times New Roman"/>
          <w:sz w:val="24"/>
          <w:szCs w:val="24"/>
          <w:lang w:val="lv-LV"/>
        </w:rPr>
        <w:t>0</w:t>
      </w:r>
      <w:r w:rsidRPr="00981F77">
        <w:rPr>
          <w:rFonts w:ascii="Times New Roman" w:hAnsi="Times New Roman"/>
          <w:sz w:val="24"/>
          <w:szCs w:val="24"/>
          <w:lang w:val="lv-LV"/>
        </w:rPr>
        <w:t xml:space="preserve">. Konkursa fināla norisi daļēji finansē no valsts budžeta 42.03 apakšprogrammas „Skolu jaunatnes dziesmu un deju svētki”. Dalībnieku piedalīšanos konkursa pusfinālos un finālā finansē pašvaldība vai iestāde, kuru dalībnieki pārstāv. </w:t>
      </w:r>
    </w:p>
    <w:p w14:paraId="68B80579" w14:textId="7BF2431B" w:rsidR="006E5D14" w:rsidRPr="00BE0909" w:rsidRDefault="006E5D14" w:rsidP="006E5D14">
      <w:pPr>
        <w:widowControl w:val="0"/>
        <w:autoSpaceDE w:val="0"/>
        <w:autoSpaceDN w:val="0"/>
        <w:adjustRightInd w:val="0"/>
        <w:ind w:right="253"/>
        <w:jc w:val="both"/>
        <w:rPr>
          <w:rFonts w:ascii="Times New Roman" w:eastAsia="Times New Roman" w:hAnsi="Times New Roman"/>
          <w:b/>
          <w:szCs w:val="24"/>
          <w:lang w:val="lv-LV"/>
        </w:rPr>
      </w:pPr>
      <w:r w:rsidRPr="00981F77">
        <w:rPr>
          <w:rFonts w:ascii="Times New Roman" w:eastAsia="Times New Roman" w:hAnsi="Times New Roman"/>
          <w:b/>
          <w:caps/>
          <w:szCs w:val="24"/>
          <w:lang w:val="lv-LV"/>
        </w:rPr>
        <w:t>Projekta vadītāja</w:t>
      </w:r>
      <w:r w:rsidRPr="00981F77">
        <w:rPr>
          <w:rFonts w:ascii="Times New Roman" w:eastAsia="Times New Roman" w:hAnsi="Times New Roman"/>
          <w:b/>
          <w:szCs w:val="24"/>
          <w:lang w:val="lv-LV"/>
        </w:rPr>
        <w:t xml:space="preserve"> – </w:t>
      </w:r>
      <w:r w:rsidRPr="00981F77">
        <w:rPr>
          <w:rFonts w:ascii="Times New Roman" w:eastAsia="Times New Roman" w:hAnsi="Times New Roman"/>
          <w:szCs w:val="24"/>
          <w:lang w:val="lv-LV"/>
        </w:rPr>
        <w:t>VI</w:t>
      </w:r>
      <w:r w:rsidR="0041492E">
        <w:rPr>
          <w:rFonts w:ascii="Times New Roman" w:eastAsia="Times New Roman" w:hAnsi="Times New Roman"/>
          <w:szCs w:val="24"/>
          <w:lang w:val="lv-LV"/>
        </w:rPr>
        <w:t>AA</w:t>
      </w:r>
      <w:r w:rsidRPr="00981F77">
        <w:rPr>
          <w:rFonts w:ascii="Times New Roman" w:eastAsia="Times New Roman" w:hAnsi="Times New Roman"/>
          <w:szCs w:val="24"/>
          <w:lang w:val="lv-LV"/>
        </w:rPr>
        <w:t xml:space="preserve"> folkloras projektu koordinatore Māra Mellēna</w:t>
      </w:r>
      <w:r w:rsidRPr="00981F77">
        <w:rPr>
          <w:rFonts w:ascii="Times New Roman" w:eastAsia="Times New Roman" w:hAnsi="Times New Roman"/>
          <w:b/>
          <w:szCs w:val="24"/>
          <w:lang w:val="lv-LV"/>
        </w:rPr>
        <w:t xml:space="preserve">, </w:t>
      </w:r>
      <w:r w:rsidRPr="00981F77">
        <w:rPr>
          <w:rFonts w:ascii="Times New Roman" w:eastAsia="Times New Roman" w:hAnsi="Times New Roman"/>
          <w:szCs w:val="24"/>
          <w:lang w:val="lv-LV"/>
        </w:rPr>
        <w:t xml:space="preserve">26522141, e-pasts </w:t>
      </w:r>
      <w:hyperlink r:id="rId28" w:history="1">
        <w:r w:rsidR="001D39AB" w:rsidRPr="007312B2">
          <w:rPr>
            <w:rStyle w:val="Hyperlink"/>
            <w:rFonts w:ascii="Times New Roman" w:hAnsi="Times New Roman"/>
            <w:szCs w:val="24"/>
            <w:lang w:val="lv-LV"/>
          </w:rPr>
          <w:t>mara.mellena@viaa.gov.lv</w:t>
        </w:r>
      </w:hyperlink>
      <w:r w:rsidRPr="00981F77">
        <w:rPr>
          <w:rFonts w:ascii="Times New Roman" w:eastAsia="Times New Roman" w:hAnsi="Times New Roman"/>
          <w:szCs w:val="24"/>
          <w:lang w:val="lv-LV"/>
        </w:rPr>
        <w:t xml:space="preserve"> </w:t>
      </w:r>
      <w:r w:rsidRPr="00981F77">
        <w:rPr>
          <w:rFonts w:ascii="Times New Roman" w:hAnsi="Times New Roman"/>
          <w:i/>
          <w:lang w:val="lv-LV"/>
        </w:rPr>
        <w:br w:type="page"/>
      </w:r>
    </w:p>
    <w:p w14:paraId="4B18EFC8" w14:textId="140022F3" w:rsidR="006E5D14" w:rsidRPr="00981F77" w:rsidRDefault="006E5D14" w:rsidP="006E5D14">
      <w:pPr>
        <w:jc w:val="right"/>
        <w:outlineLvl w:val="0"/>
        <w:rPr>
          <w:rFonts w:ascii="Times New Roman" w:hAnsi="Times New Roman"/>
          <w:i/>
          <w:szCs w:val="24"/>
          <w:lang w:val="lv-LV"/>
        </w:rPr>
      </w:pPr>
      <w:r w:rsidRPr="00981F77">
        <w:rPr>
          <w:rFonts w:ascii="Times New Roman" w:hAnsi="Times New Roman"/>
          <w:i/>
          <w:szCs w:val="24"/>
          <w:lang w:val="lv-LV"/>
        </w:rPr>
        <w:t>Pielikums Nr.</w:t>
      </w:r>
      <w:r w:rsidR="003059CE">
        <w:rPr>
          <w:rFonts w:ascii="Times New Roman" w:hAnsi="Times New Roman"/>
          <w:i/>
          <w:szCs w:val="24"/>
          <w:lang w:val="lv-LV"/>
        </w:rPr>
        <w:t>1</w:t>
      </w:r>
    </w:p>
    <w:p w14:paraId="16B3B42F" w14:textId="77777777" w:rsidR="006E5D14" w:rsidRPr="00981F77" w:rsidRDefault="006E5D14" w:rsidP="006E5D14">
      <w:pPr>
        <w:pStyle w:val="Title"/>
        <w:jc w:val="both"/>
        <w:rPr>
          <w:rFonts w:ascii="Times New Roman" w:hAnsi="Times New Roman"/>
          <w:b/>
          <w:sz w:val="24"/>
          <w:szCs w:val="24"/>
          <w:lang w:val="lv-LV"/>
        </w:rPr>
      </w:pPr>
    </w:p>
    <w:p w14:paraId="07143177" w14:textId="77777777" w:rsidR="006E5D14" w:rsidRPr="003059CE" w:rsidRDefault="006E5D14" w:rsidP="003059CE">
      <w:pPr>
        <w:pStyle w:val="Title"/>
        <w:jc w:val="center"/>
        <w:outlineLvl w:val="0"/>
        <w:rPr>
          <w:rFonts w:ascii="Times New Roman" w:hAnsi="Times New Roman"/>
          <w:sz w:val="28"/>
          <w:szCs w:val="28"/>
          <w:lang w:val="lv-LV"/>
        </w:rPr>
      </w:pPr>
      <w:r w:rsidRPr="003059CE">
        <w:rPr>
          <w:rFonts w:ascii="Times New Roman" w:hAnsi="Times New Roman"/>
          <w:sz w:val="28"/>
          <w:szCs w:val="28"/>
          <w:lang w:val="lv-LV"/>
        </w:rPr>
        <w:t>Pieteikuma anketa</w:t>
      </w:r>
    </w:p>
    <w:p w14:paraId="031516D4" w14:textId="77777777" w:rsidR="006E5D14" w:rsidRPr="00981F77" w:rsidRDefault="006E5D14" w:rsidP="003059CE">
      <w:pPr>
        <w:pStyle w:val="Title"/>
        <w:rPr>
          <w:rFonts w:ascii="Times New Roman" w:hAnsi="Times New Roman"/>
          <w:b/>
          <w:sz w:val="20"/>
          <w:lang w:val="lv-LV"/>
        </w:rPr>
      </w:pPr>
    </w:p>
    <w:p w14:paraId="78D2A93E" w14:textId="2437EFD9" w:rsidR="006E5D14" w:rsidRPr="003059CE" w:rsidRDefault="006E5D14" w:rsidP="003059CE">
      <w:pPr>
        <w:pStyle w:val="Title"/>
        <w:jc w:val="center"/>
        <w:rPr>
          <w:rFonts w:ascii="Times New Roman" w:hAnsi="Times New Roman" w:cs="Times New Roman"/>
          <w:sz w:val="28"/>
          <w:szCs w:val="28"/>
          <w:lang w:val="lv-LV"/>
        </w:rPr>
      </w:pPr>
      <w:r w:rsidRPr="003059CE">
        <w:rPr>
          <w:rFonts w:ascii="Times New Roman" w:hAnsi="Times New Roman" w:cs="Times New Roman"/>
          <w:sz w:val="28"/>
          <w:szCs w:val="28"/>
          <w:lang w:val="lv-LV"/>
        </w:rPr>
        <w:t>Stāstnieku konkursam</w:t>
      </w:r>
      <w:r w:rsidR="003059CE" w:rsidRPr="003059CE">
        <w:rPr>
          <w:rFonts w:ascii="Times New Roman" w:hAnsi="Times New Roman" w:cs="Times New Roman"/>
          <w:sz w:val="28"/>
          <w:szCs w:val="28"/>
          <w:lang w:val="lv-LV"/>
        </w:rPr>
        <w:t xml:space="preserve"> </w:t>
      </w:r>
      <w:r w:rsidRPr="003059CE">
        <w:rPr>
          <w:rFonts w:ascii="Times New Roman" w:hAnsi="Times New Roman" w:cs="Times New Roman"/>
          <w:sz w:val="28"/>
          <w:szCs w:val="28"/>
          <w:lang w:val="lv-LV"/>
        </w:rPr>
        <w:t>“TECI, TECI, VALODIŅA”</w:t>
      </w:r>
    </w:p>
    <w:p w14:paraId="44B396ED" w14:textId="14F53E81" w:rsidR="006E5D14" w:rsidRPr="003059CE" w:rsidRDefault="006E5D14" w:rsidP="003059CE">
      <w:pPr>
        <w:pStyle w:val="Title"/>
        <w:jc w:val="center"/>
        <w:rPr>
          <w:rFonts w:ascii="Times New Roman" w:hAnsi="Times New Roman" w:cs="Times New Roman"/>
          <w:b/>
          <w:i/>
          <w:sz w:val="24"/>
          <w:szCs w:val="24"/>
          <w:lang w:val="lv-LV"/>
        </w:rPr>
      </w:pPr>
      <w:r w:rsidRPr="003059CE">
        <w:rPr>
          <w:rFonts w:ascii="Times New Roman" w:eastAsia="Times New Roman" w:hAnsi="Times New Roman" w:cs="Times New Roman"/>
          <w:i/>
          <w:sz w:val="24"/>
          <w:szCs w:val="24"/>
          <w:lang w:val="lv-LV"/>
        </w:rPr>
        <w:t>līdz 202</w:t>
      </w:r>
      <w:r w:rsidR="001D39AB" w:rsidRPr="003059CE">
        <w:rPr>
          <w:rFonts w:ascii="Times New Roman" w:eastAsia="Times New Roman" w:hAnsi="Times New Roman" w:cs="Times New Roman"/>
          <w:i/>
          <w:sz w:val="24"/>
          <w:szCs w:val="24"/>
          <w:lang w:val="lv-LV"/>
        </w:rPr>
        <w:t>5</w:t>
      </w:r>
      <w:r w:rsidRPr="003059CE">
        <w:rPr>
          <w:rFonts w:ascii="Times New Roman" w:eastAsia="Times New Roman" w:hAnsi="Times New Roman" w:cs="Times New Roman"/>
          <w:i/>
          <w:sz w:val="24"/>
          <w:szCs w:val="24"/>
          <w:lang w:val="lv-LV"/>
        </w:rPr>
        <w:t>. gada 2</w:t>
      </w:r>
      <w:r w:rsidR="001D39AB" w:rsidRPr="003059CE">
        <w:rPr>
          <w:rFonts w:ascii="Times New Roman" w:eastAsia="Times New Roman" w:hAnsi="Times New Roman" w:cs="Times New Roman"/>
          <w:i/>
          <w:sz w:val="24"/>
          <w:szCs w:val="24"/>
          <w:lang w:val="lv-LV"/>
        </w:rPr>
        <w:t>6</w:t>
      </w:r>
      <w:r w:rsidRPr="003059CE">
        <w:rPr>
          <w:rFonts w:ascii="Times New Roman" w:eastAsia="Times New Roman" w:hAnsi="Times New Roman" w:cs="Times New Roman"/>
          <w:i/>
          <w:sz w:val="24"/>
          <w:szCs w:val="24"/>
          <w:lang w:val="lv-LV"/>
        </w:rPr>
        <w:t xml:space="preserve">. novembrim iesūtīt uz e-pasta adresi </w:t>
      </w:r>
      <w:hyperlink r:id="rId29" w:history="1">
        <w:r w:rsidR="001D39AB" w:rsidRPr="003059CE">
          <w:rPr>
            <w:rStyle w:val="Hyperlink"/>
            <w:rFonts w:ascii="Times New Roman" w:eastAsia="Times New Roman" w:hAnsi="Times New Roman" w:cs="Times New Roman"/>
            <w:sz w:val="24"/>
            <w:szCs w:val="24"/>
            <w:lang w:val="lv-LV"/>
          </w:rPr>
          <w:t>mara.mellena@viaa.gov.lv</w:t>
        </w:r>
      </w:hyperlink>
    </w:p>
    <w:p w14:paraId="599B471E" w14:textId="77777777" w:rsidR="006E5D14" w:rsidRPr="00981F77" w:rsidRDefault="006E5D14" w:rsidP="006E5D14">
      <w:pPr>
        <w:jc w:val="both"/>
        <w:rPr>
          <w:rFonts w:ascii="Times New Roman" w:hAnsi="Times New Roman"/>
          <w:b/>
          <w:caps/>
          <w:szCs w:val="24"/>
          <w:lang w:val="lv-LV"/>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492"/>
      </w:tblGrid>
      <w:tr w:rsidR="006E5D14" w:rsidRPr="00981F77" w14:paraId="3FF3DE49" w14:textId="77777777" w:rsidTr="00F12B4E">
        <w:tc>
          <w:tcPr>
            <w:tcW w:w="3794" w:type="dxa"/>
            <w:tcBorders>
              <w:top w:val="single" w:sz="4" w:space="0" w:color="auto"/>
              <w:left w:val="single" w:sz="4" w:space="0" w:color="auto"/>
              <w:bottom w:val="single" w:sz="4" w:space="0" w:color="auto"/>
              <w:right w:val="single" w:sz="4" w:space="0" w:color="auto"/>
            </w:tcBorders>
          </w:tcPr>
          <w:p w14:paraId="3504246A" w14:textId="5B86A3C9" w:rsidR="006E5D14" w:rsidRPr="00981F77" w:rsidRDefault="007C4BB4" w:rsidP="00F12B4E">
            <w:pPr>
              <w:jc w:val="both"/>
              <w:rPr>
                <w:rFonts w:ascii="Times New Roman" w:hAnsi="Times New Roman"/>
                <w:szCs w:val="24"/>
                <w:lang w:val="lv-LV"/>
              </w:rPr>
            </w:pPr>
            <w:r>
              <w:rPr>
                <w:rFonts w:ascii="Times New Roman" w:hAnsi="Times New Roman"/>
                <w:szCs w:val="24"/>
                <w:lang w:val="lv-LV"/>
              </w:rPr>
              <w:t>Valstsp</w:t>
            </w:r>
            <w:r w:rsidR="006E5D14" w:rsidRPr="00981F77">
              <w:rPr>
                <w:rFonts w:ascii="Times New Roman" w:hAnsi="Times New Roman"/>
                <w:szCs w:val="24"/>
                <w:lang w:val="lv-LV"/>
              </w:rPr>
              <w:t>ilsēta /</w:t>
            </w:r>
            <w:r w:rsidR="006E5D14">
              <w:rPr>
                <w:rFonts w:ascii="Times New Roman" w:hAnsi="Times New Roman"/>
                <w:szCs w:val="24"/>
                <w:lang w:val="lv-LV"/>
              </w:rPr>
              <w:t>reģions</w:t>
            </w:r>
          </w:p>
        </w:tc>
        <w:tc>
          <w:tcPr>
            <w:tcW w:w="5492" w:type="dxa"/>
            <w:tcBorders>
              <w:top w:val="single" w:sz="4" w:space="0" w:color="auto"/>
              <w:left w:val="single" w:sz="4" w:space="0" w:color="auto"/>
              <w:bottom w:val="single" w:sz="4" w:space="0" w:color="auto"/>
              <w:right w:val="single" w:sz="4" w:space="0" w:color="auto"/>
            </w:tcBorders>
          </w:tcPr>
          <w:p w14:paraId="7AF5BA2A" w14:textId="77777777" w:rsidR="006E5D14" w:rsidRPr="00981F77" w:rsidRDefault="006E5D14" w:rsidP="00F12B4E">
            <w:pPr>
              <w:jc w:val="both"/>
              <w:rPr>
                <w:rFonts w:ascii="Times New Roman" w:hAnsi="Times New Roman"/>
                <w:sz w:val="28"/>
                <w:szCs w:val="28"/>
                <w:lang w:val="lv-LV"/>
              </w:rPr>
            </w:pPr>
          </w:p>
        </w:tc>
      </w:tr>
      <w:tr w:rsidR="006E5D14" w:rsidRPr="00981F77" w14:paraId="2C0B04EB" w14:textId="77777777" w:rsidTr="00F12B4E">
        <w:tc>
          <w:tcPr>
            <w:tcW w:w="3794" w:type="dxa"/>
            <w:tcBorders>
              <w:top w:val="single" w:sz="4" w:space="0" w:color="auto"/>
              <w:left w:val="single" w:sz="4" w:space="0" w:color="auto"/>
              <w:bottom w:val="single" w:sz="4" w:space="0" w:color="auto"/>
              <w:right w:val="single" w:sz="4" w:space="0" w:color="auto"/>
            </w:tcBorders>
          </w:tcPr>
          <w:p w14:paraId="09A36845" w14:textId="77777777" w:rsidR="006E5D14" w:rsidRPr="00981F77" w:rsidRDefault="006E5D14" w:rsidP="00F12B4E">
            <w:pPr>
              <w:jc w:val="both"/>
              <w:rPr>
                <w:rFonts w:ascii="Times New Roman" w:hAnsi="Times New Roman"/>
                <w:szCs w:val="24"/>
                <w:lang w:val="lv-LV"/>
              </w:rPr>
            </w:pPr>
            <w:r w:rsidRPr="00981F77">
              <w:rPr>
                <w:rFonts w:ascii="Times New Roman" w:hAnsi="Times New Roman"/>
                <w:szCs w:val="24"/>
                <w:lang w:val="lv-LV"/>
              </w:rPr>
              <w:t>Izglītības iestāde</w:t>
            </w:r>
          </w:p>
        </w:tc>
        <w:tc>
          <w:tcPr>
            <w:tcW w:w="5492" w:type="dxa"/>
            <w:tcBorders>
              <w:top w:val="single" w:sz="4" w:space="0" w:color="auto"/>
              <w:left w:val="single" w:sz="4" w:space="0" w:color="auto"/>
              <w:bottom w:val="single" w:sz="4" w:space="0" w:color="auto"/>
              <w:right w:val="single" w:sz="4" w:space="0" w:color="auto"/>
            </w:tcBorders>
          </w:tcPr>
          <w:p w14:paraId="5CE3D90F" w14:textId="77777777" w:rsidR="006E5D14" w:rsidRPr="00981F77" w:rsidRDefault="006E5D14" w:rsidP="00F12B4E">
            <w:pPr>
              <w:jc w:val="both"/>
              <w:rPr>
                <w:rFonts w:ascii="Times New Roman" w:hAnsi="Times New Roman"/>
                <w:sz w:val="28"/>
                <w:szCs w:val="28"/>
                <w:lang w:val="lv-LV"/>
              </w:rPr>
            </w:pPr>
          </w:p>
        </w:tc>
      </w:tr>
      <w:tr w:rsidR="006E5D14" w:rsidRPr="00981F77" w14:paraId="7F925047" w14:textId="77777777" w:rsidTr="00F12B4E">
        <w:tc>
          <w:tcPr>
            <w:tcW w:w="3794" w:type="dxa"/>
            <w:tcBorders>
              <w:top w:val="single" w:sz="4" w:space="0" w:color="auto"/>
              <w:left w:val="single" w:sz="4" w:space="0" w:color="auto"/>
              <w:bottom w:val="single" w:sz="4" w:space="0" w:color="auto"/>
              <w:right w:val="single" w:sz="4" w:space="0" w:color="auto"/>
            </w:tcBorders>
          </w:tcPr>
          <w:p w14:paraId="3DC87780" w14:textId="77777777" w:rsidR="006E5D14" w:rsidRPr="00981F77" w:rsidRDefault="006E5D14" w:rsidP="00F12B4E">
            <w:pPr>
              <w:jc w:val="both"/>
              <w:rPr>
                <w:rFonts w:ascii="Times New Roman" w:hAnsi="Times New Roman"/>
                <w:szCs w:val="24"/>
                <w:lang w:val="lv-LV"/>
              </w:rPr>
            </w:pPr>
            <w:r w:rsidRPr="00981F77">
              <w:rPr>
                <w:rFonts w:ascii="Times New Roman" w:hAnsi="Times New Roman"/>
                <w:szCs w:val="24"/>
                <w:lang w:val="lv-LV"/>
              </w:rPr>
              <w:t>Folkloras kopa</w:t>
            </w:r>
          </w:p>
        </w:tc>
        <w:tc>
          <w:tcPr>
            <w:tcW w:w="5492" w:type="dxa"/>
            <w:tcBorders>
              <w:top w:val="single" w:sz="4" w:space="0" w:color="auto"/>
              <w:left w:val="single" w:sz="4" w:space="0" w:color="auto"/>
              <w:bottom w:val="single" w:sz="4" w:space="0" w:color="auto"/>
              <w:right w:val="single" w:sz="4" w:space="0" w:color="auto"/>
            </w:tcBorders>
          </w:tcPr>
          <w:p w14:paraId="4E9D31F5" w14:textId="77777777" w:rsidR="006E5D14" w:rsidRPr="00981F77" w:rsidRDefault="006E5D14" w:rsidP="00F12B4E">
            <w:pPr>
              <w:jc w:val="both"/>
              <w:rPr>
                <w:rFonts w:ascii="Times New Roman" w:hAnsi="Times New Roman"/>
                <w:sz w:val="28"/>
                <w:szCs w:val="28"/>
                <w:lang w:val="lv-LV"/>
              </w:rPr>
            </w:pPr>
          </w:p>
        </w:tc>
      </w:tr>
      <w:tr w:rsidR="006E5D14" w:rsidRPr="00981F77" w14:paraId="516FFBFD" w14:textId="77777777" w:rsidTr="00F12B4E">
        <w:tc>
          <w:tcPr>
            <w:tcW w:w="3794" w:type="dxa"/>
            <w:tcBorders>
              <w:top w:val="single" w:sz="4" w:space="0" w:color="auto"/>
              <w:left w:val="single" w:sz="4" w:space="0" w:color="auto"/>
              <w:bottom w:val="single" w:sz="4" w:space="0" w:color="auto"/>
              <w:right w:val="single" w:sz="4" w:space="0" w:color="auto"/>
            </w:tcBorders>
          </w:tcPr>
          <w:p w14:paraId="2B1EB08D" w14:textId="77777777" w:rsidR="006E5D14" w:rsidRPr="00981F77" w:rsidRDefault="006E5D14" w:rsidP="00F12B4E">
            <w:pPr>
              <w:jc w:val="both"/>
              <w:rPr>
                <w:rFonts w:ascii="Times New Roman" w:hAnsi="Times New Roman"/>
                <w:szCs w:val="24"/>
                <w:lang w:val="lv-LV"/>
              </w:rPr>
            </w:pPr>
            <w:r w:rsidRPr="00981F77">
              <w:rPr>
                <w:rFonts w:ascii="Times New Roman" w:hAnsi="Times New Roman"/>
                <w:szCs w:val="24"/>
                <w:lang w:val="lv-LV"/>
              </w:rPr>
              <w:t>Dalībnieka vārds, uzvārds</w:t>
            </w:r>
          </w:p>
        </w:tc>
        <w:tc>
          <w:tcPr>
            <w:tcW w:w="5492" w:type="dxa"/>
            <w:tcBorders>
              <w:top w:val="single" w:sz="4" w:space="0" w:color="auto"/>
              <w:left w:val="single" w:sz="4" w:space="0" w:color="auto"/>
              <w:bottom w:val="single" w:sz="4" w:space="0" w:color="auto"/>
              <w:right w:val="single" w:sz="4" w:space="0" w:color="auto"/>
            </w:tcBorders>
          </w:tcPr>
          <w:p w14:paraId="5367D555" w14:textId="77777777" w:rsidR="006E5D14" w:rsidRPr="00981F77" w:rsidRDefault="006E5D14" w:rsidP="00F12B4E">
            <w:pPr>
              <w:jc w:val="both"/>
              <w:rPr>
                <w:rFonts w:ascii="Times New Roman" w:hAnsi="Times New Roman"/>
                <w:sz w:val="28"/>
                <w:szCs w:val="28"/>
                <w:lang w:val="lv-LV"/>
              </w:rPr>
            </w:pPr>
          </w:p>
        </w:tc>
      </w:tr>
      <w:tr w:rsidR="006E5D14" w:rsidRPr="00981F77" w14:paraId="6F8AADC0" w14:textId="77777777" w:rsidTr="00F12B4E">
        <w:tc>
          <w:tcPr>
            <w:tcW w:w="3794" w:type="dxa"/>
            <w:tcBorders>
              <w:top w:val="single" w:sz="4" w:space="0" w:color="auto"/>
              <w:left w:val="single" w:sz="4" w:space="0" w:color="auto"/>
              <w:bottom w:val="single" w:sz="4" w:space="0" w:color="auto"/>
              <w:right w:val="single" w:sz="4" w:space="0" w:color="auto"/>
            </w:tcBorders>
          </w:tcPr>
          <w:p w14:paraId="5022F825" w14:textId="77777777" w:rsidR="006E5D14" w:rsidRPr="00981F77" w:rsidRDefault="006E5D14" w:rsidP="00F12B4E">
            <w:pPr>
              <w:jc w:val="both"/>
              <w:rPr>
                <w:rFonts w:ascii="Times New Roman" w:hAnsi="Times New Roman"/>
                <w:szCs w:val="24"/>
                <w:lang w:val="lv-LV"/>
              </w:rPr>
            </w:pPr>
            <w:r w:rsidRPr="00981F77">
              <w:rPr>
                <w:rFonts w:ascii="Times New Roman" w:hAnsi="Times New Roman"/>
                <w:szCs w:val="24"/>
                <w:lang w:val="lv-LV"/>
              </w:rPr>
              <w:t>Vecums</w:t>
            </w:r>
          </w:p>
        </w:tc>
        <w:tc>
          <w:tcPr>
            <w:tcW w:w="5492" w:type="dxa"/>
            <w:tcBorders>
              <w:top w:val="single" w:sz="4" w:space="0" w:color="auto"/>
              <w:left w:val="single" w:sz="4" w:space="0" w:color="auto"/>
              <w:bottom w:val="single" w:sz="4" w:space="0" w:color="auto"/>
              <w:right w:val="single" w:sz="4" w:space="0" w:color="auto"/>
            </w:tcBorders>
          </w:tcPr>
          <w:p w14:paraId="6896781C" w14:textId="77777777" w:rsidR="006E5D14" w:rsidRPr="00981F77" w:rsidRDefault="006E5D14" w:rsidP="00F12B4E">
            <w:pPr>
              <w:jc w:val="both"/>
              <w:rPr>
                <w:rFonts w:ascii="Times New Roman" w:hAnsi="Times New Roman"/>
                <w:sz w:val="28"/>
                <w:szCs w:val="28"/>
                <w:lang w:val="lv-LV"/>
              </w:rPr>
            </w:pPr>
          </w:p>
        </w:tc>
      </w:tr>
      <w:tr w:rsidR="006E5D14" w:rsidRPr="00981F77" w14:paraId="533E8204" w14:textId="77777777" w:rsidTr="00F12B4E">
        <w:tc>
          <w:tcPr>
            <w:tcW w:w="3794" w:type="dxa"/>
            <w:tcBorders>
              <w:top w:val="single" w:sz="4" w:space="0" w:color="auto"/>
              <w:left w:val="single" w:sz="4" w:space="0" w:color="auto"/>
              <w:bottom w:val="single" w:sz="4" w:space="0" w:color="auto"/>
              <w:right w:val="single" w:sz="4" w:space="0" w:color="auto"/>
            </w:tcBorders>
          </w:tcPr>
          <w:p w14:paraId="363887F3" w14:textId="77777777" w:rsidR="006E5D14" w:rsidRPr="00981F77" w:rsidRDefault="006E5D14" w:rsidP="00F12B4E">
            <w:pPr>
              <w:jc w:val="both"/>
              <w:rPr>
                <w:rFonts w:ascii="Times New Roman" w:hAnsi="Times New Roman"/>
                <w:szCs w:val="24"/>
                <w:lang w:val="lv-LV"/>
              </w:rPr>
            </w:pPr>
            <w:r w:rsidRPr="00981F77">
              <w:rPr>
                <w:rFonts w:ascii="Times New Roman" w:hAnsi="Times New Roman"/>
                <w:szCs w:val="24"/>
                <w:lang w:val="lv-LV"/>
              </w:rPr>
              <w:t>Klase/kurss/grupa</w:t>
            </w:r>
          </w:p>
        </w:tc>
        <w:tc>
          <w:tcPr>
            <w:tcW w:w="5492" w:type="dxa"/>
            <w:tcBorders>
              <w:top w:val="single" w:sz="4" w:space="0" w:color="auto"/>
              <w:left w:val="single" w:sz="4" w:space="0" w:color="auto"/>
              <w:bottom w:val="single" w:sz="4" w:space="0" w:color="auto"/>
              <w:right w:val="single" w:sz="4" w:space="0" w:color="auto"/>
            </w:tcBorders>
          </w:tcPr>
          <w:p w14:paraId="31C45004" w14:textId="77777777" w:rsidR="006E5D14" w:rsidRPr="00981F77" w:rsidRDefault="006E5D14" w:rsidP="00F12B4E">
            <w:pPr>
              <w:jc w:val="both"/>
              <w:rPr>
                <w:rFonts w:ascii="Times New Roman" w:hAnsi="Times New Roman"/>
                <w:sz w:val="28"/>
                <w:szCs w:val="28"/>
                <w:lang w:val="lv-LV"/>
              </w:rPr>
            </w:pPr>
          </w:p>
        </w:tc>
      </w:tr>
      <w:tr w:rsidR="006E5D14" w:rsidRPr="00981F77" w14:paraId="4FB8109E" w14:textId="77777777" w:rsidTr="00F12B4E">
        <w:tc>
          <w:tcPr>
            <w:tcW w:w="3794" w:type="dxa"/>
            <w:tcBorders>
              <w:top w:val="single" w:sz="4" w:space="0" w:color="auto"/>
              <w:left w:val="single" w:sz="4" w:space="0" w:color="auto"/>
              <w:bottom w:val="single" w:sz="4" w:space="0" w:color="auto"/>
              <w:right w:val="single" w:sz="4" w:space="0" w:color="auto"/>
            </w:tcBorders>
          </w:tcPr>
          <w:p w14:paraId="200EC81E" w14:textId="77777777" w:rsidR="006E5D14" w:rsidRPr="00981F77" w:rsidRDefault="006E5D14" w:rsidP="00F12B4E">
            <w:pPr>
              <w:jc w:val="both"/>
              <w:rPr>
                <w:rFonts w:ascii="Times New Roman" w:hAnsi="Times New Roman"/>
                <w:szCs w:val="24"/>
                <w:lang w:val="lv-LV"/>
              </w:rPr>
            </w:pPr>
            <w:r w:rsidRPr="00981F77">
              <w:rPr>
                <w:rFonts w:ascii="Times New Roman" w:hAnsi="Times New Roman"/>
                <w:szCs w:val="24"/>
                <w:lang w:val="lv-LV"/>
              </w:rPr>
              <w:t>Pedagogs/i (vārds, uzvārds)</w:t>
            </w:r>
          </w:p>
        </w:tc>
        <w:tc>
          <w:tcPr>
            <w:tcW w:w="5492" w:type="dxa"/>
            <w:tcBorders>
              <w:top w:val="single" w:sz="4" w:space="0" w:color="auto"/>
              <w:left w:val="single" w:sz="4" w:space="0" w:color="auto"/>
              <w:bottom w:val="single" w:sz="4" w:space="0" w:color="auto"/>
              <w:right w:val="single" w:sz="4" w:space="0" w:color="auto"/>
            </w:tcBorders>
          </w:tcPr>
          <w:p w14:paraId="721FF99E" w14:textId="77777777" w:rsidR="006E5D14" w:rsidRPr="00981F77" w:rsidRDefault="006E5D14" w:rsidP="00F12B4E">
            <w:pPr>
              <w:jc w:val="both"/>
              <w:rPr>
                <w:rFonts w:ascii="Times New Roman" w:hAnsi="Times New Roman"/>
                <w:sz w:val="28"/>
                <w:szCs w:val="28"/>
                <w:lang w:val="lv-LV"/>
              </w:rPr>
            </w:pPr>
          </w:p>
        </w:tc>
      </w:tr>
      <w:tr w:rsidR="006E5D14" w:rsidRPr="00981F77" w14:paraId="4A1B2CA6" w14:textId="77777777" w:rsidTr="00F12B4E">
        <w:tc>
          <w:tcPr>
            <w:tcW w:w="3794" w:type="dxa"/>
            <w:tcBorders>
              <w:top w:val="single" w:sz="4" w:space="0" w:color="auto"/>
              <w:left w:val="single" w:sz="4" w:space="0" w:color="auto"/>
              <w:bottom w:val="single" w:sz="4" w:space="0" w:color="auto"/>
              <w:right w:val="single" w:sz="4" w:space="0" w:color="auto"/>
            </w:tcBorders>
          </w:tcPr>
          <w:p w14:paraId="63625EBA" w14:textId="77777777" w:rsidR="006E5D14" w:rsidRPr="00981F77" w:rsidRDefault="006E5D14" w:rsidP="00F12B4E">
            <w:pPr>
              <w:jc w:val="both"/>
              <w:rPr>
                <w:rFonts w:ascii="Times New Roman" w:hAnsi="Times New Roman"/>
                <w:szCs w:val="24"/>
                <w:lang w:val="lv-LV"/>
              </w:rPr>
            </w:pPr>
            <w:r w:rsidRPr="00981F77">
              <w:rPr>
                <w:rFonts w:ascii="Times New Roman" w:hAnsi="Times New Roman"/>
                <w:szCs w:val="24"/>
                <w:lang w:val="lv-LV"/>
              </w:rPr>
              <w:t>Piedāvātās programmas īss apraksts</w:t>
            </w:r>
          </w:p>
        </w:tc>
        <w:tc>
          <w:tcPr>
            <w:tcW w:w="5492" w:type="dxa"/>
            <w:tcBorders>
              <w:top w:val="single" w:sz="4" w:space="0" w:color="auto"/>
              <w:left w:val="single" w:sz="4" w:space="0" w:color="auto"/>
              <w:bottom w:val="single" w:sz="4" w:space="0" w:color="auto"/>
              <w:right w:val="single" w:sz="4" w:space="0" w:color="auto"/>
            </w:tcBorders>
          </w:tcPr>
          <w:p w14:paraId="4FD903E6" w14:textId="77777777" w:rsidR="006E5D14" w:rsidRPr="00981F77" w:rsidRDefault="006E5D14" w:rsidP="00F12B4E">
            <w:pPr>
              <w:tabs>
                <w:tab w:val="left" w:pos="1260"/>
              </w:tabs>
              <w:jc w:val="both"/>
              <w:rPr>
                <w:rFonts w:ascii="Times New Roman" w:hAnsi="Times New Roman"/>
                <w:szCs w:val="24"/>
                <w:lang w:val="lv-LV"/>
              </w:rPr>
            </w:pPr>
          </w:p>
          <w:p w14:paraId="537771D5" w14:textId="77777777" w:rsidR="006E5D14" w:rsidRPr="00981F77" w:rsidRDefault="006E5D14" w:rsidP="00F12B4E">
            <w:pPr>
              <w:tabs>
                <w:tab w:val="left" w:pos="1260"/>
              </w:tabs>
              <w:jc w:val="both"/>
              <w:rPr>
                <w:rFonts w:ascii="Times New Roman" w:hAnsi="Times New Roman"/>
                <w:szCs w:val="24"/>
                <w:lang w:val="lv-LV"/>
              </w:rPr>
            </w:pPr>
          </w:p>
          <w:p w14:paraId="2856EC12" w14:textId="77777777" w:rsidR="006E5D14" w:rsidRPr="00981F77" w:rsidRDefault="006E5D14" w:rsidP="00F12B4E">
            <w:pPr>
              <w:tabs>
                <w:tab w:val="left" w:pos="1260"/>
              </w:tabs>
              <w:jc w:val="both"/>
              <w:rPr>
                <w:rFonts w:ascii="Times New Roman" w:hAnsi="Times New Roman"/>
                <w:szCs w:val="24"/>
                <w:lang w:val="lv-LV"/>
              </w:rPr>
            </w:pPr>
          </w:p>
          <w:p w14:paraId="29AB3366" w14:textId="77777777" w:rsidR="006E5D14" w:rsidRPr="00981F77" w:rsidRDefault="006E5D14" w:rsidP="00F12B4E">
            <w:pPr>
              <w:tabs>
                <w:tab w:val="left" w:pos="1260"/>
              </w:tabs>
              <w:jc w:val="both"/>
              <w:rPr>
                <w:rFonts w:ascii="Times New Roman" w:hAnsi="Times New Roman"/>
                <w:szCs w:val="24"/>
                <w:lang w:val="lv-LV"/>
              </w:rPr>
            </w:pPr>
          </w:p>
          <w:p w14:paraId="27DFA720" w14:textId="77777777" w:rsidR="006E5D14" w:rsidRPr="00981F77" w:rsidRDefault="006E5D14" w:rsidP="00F12B4E">
            <w:pPr>
              <w:tabs>
                <w:tab w:val="left" w:pos="1260"/>
              </w:tabs>
              <w:jc w:val="both"/>
              <w:rPr>
                <w:rFonts w:ascii="Times New Roman" w:hAnsi="Times New Roman"/>
                <w:szCs w:val="24"/>
                <w:lang w:val="lv-LV"/>
              </w:rPr>
            </w:pPr>
          </w:p>
        </w:tc>
      </w:tr>
      <w:tr w:rsidR="006E5D14" w:rsidRPr="00981F77" w14:paraId="5D2A0500" w14:textId="77777777" w:rsidTr="00F12B4E">
        <w:tc>
          <w:tcPr>
            <w:tcW w:w="3794" w:type="dxa"/>
            <w:tcBorders>
              <w:top w:val="single" w:sz="4" w:space="0" w:color="auto"/>
              <w:left w:val="single" w:sz="4" w:space="0" w:color="auto"/>
              <w:bottom w:val="single" w:sz="4" w:space="0" w:color="auto"/>
              <w:right w:val="single" w:sz="4" w:space="0" w:color="auto"/>
            </w:tcBorders>
          </w:tcPr>
          <w:p w14:paraId="0F8CB4B9" w14:textId="77777777" w:rsidR="006E5D14" w:rsidRPr="00981F77" w:rsidRDefault="006E5D14" w:rsidP="00F12B4E">
            <w:pPr>
              <w:jc w:val="both"/>
              <w:rPr>
                <w:rFonts w:ascii="Times New Roman" w:hAnsi="Times New Roman"/>
                <w:szCs w:val="24"/>
                <w:lang w:val="lv-LV"/>
              </w:rPr>
            </w:pPr>
            <w:r w:rsidRPr="00981F77">
              <w:rPr>
                <w:rFonts w:ascii="Times New Roman" w:hAnsi="Times New Roman"/>
                <w:szCs w:val="24"/>
                <w:lang w:val="lv-LV"/>
              </w:rPr>
              <w:t>Kuru gadu piedalās konkursā novadā un kad piedalījies finālā Rīgā</w:t>
            </w:r>
          </w:p>
        </w:tc>
        <w:tc>
          <w:tcPr>
            <w:tcW w:w="5492" w:type="dxa"/>
            <w:tcBorders>
              <w:top w:val="single" w:sz="4" w:space="0" w:color="auto"/>
              <w:left w:val="single" w:sz="4" w:space="0" w:color="auto"/>
              <w:bottom w:val="single" w:sz="4" w:space="0" w:color="auto"/>
              <w:right w:val="single" w:sz="4" w:space="0" w:color="auto"/>
            </w:tcBorders>
          </w:tcPr>
          <w:p w14:paraId="23FDDD93" w14:textId="77777777" w:rsidR="006E5D14" w:rsidRPr="00981F77" w:rsidRDefault="006E5D14" w:rsidP="00F12B4E">
            <w:pPr>
              <w:jc w:val="both"/>
              <w:rPr>
                <w:rFonts w:ascii="Times New Roman" w:hAnsi="Times New Roman"/>
                <w:sz w:val="28"/>
                <w:szCs w:val="28"/>
                <w:lang w:val="lv-LV"/>
              </w:rPr>
            </w:pPr>
          </w:p>
        </w:tc>
      </w:tr>
      <w:tr w:rsidR="006E5D14" w:rsidRPr="00981F77" w14:paraId="6AF2CA09" w14:textId="77777777" w:rsidTr="00F12B4E">
        <w:tc>
          <w:tcPr>
            <w:tcW w:w="3794" w:type="dxa"/>
            <w:tcBorders>
              <w:top w:val="single" w:sz="4" w:space="0" w:color="auto"/>
              <w:left w:val="single" w:sz="4" w:space="0" w:color="auto"/>
              <w:bottom w:val="single" w:sz="4" w:space="0" w:color="auto"/>
              <w:right w:val="single" w:sz="4" w:space="0" w:color="auto"/>
            </w:tcBorders>
          </w:tcPr>
          <w:p w14:paraId="300EBE79" w14:textId="77777777" w:rsidR="006E5D14" w:rsidRPr="00981F77" w:rsidRDefault="006E5D14" w:rsidP="00F12B4E">
            <w:pPr>
              <w:jc w:val="both"/>
              <w:rPr>
                <w:rFonts w:ascii="Times New Roman" w:hAnsi="Times New Roman"/>
                <w:szCs w:val="24"/>
                <w:lang w:val="lv-LV"/>
              </w:rPr>
            </w:pPr>
            <w:r w:rsidRPr="00981F77">
              <w:rPr>
                <w:rFonts w:ascii="Times New Roman" w:hAnsi="Times New Roman"/>
                <w:szCs w:val="24"/>
                <w:lang w:val="lv-LV"/>
              </w:rPr>
              <w:t>tālrunis</w:t>
            </w:r>
          </w:p>
        </w:tc>
        <w:tc>
          <w:tcPr>
            <w:tcW w:w="5492" w:type="dxa"/>
            <w:tcBorders>
              <w:top w:val="single" w:sz="4" w:space="0" w:color="auto"/>
              <w:left w:val="single" w:sz="4" w:space="0" w:color="auto"/>
              <w:bottom w:val="single" w:sz="4" w:space="0" w:color="auto"/>
              <w:right w:val="single" w:sz="4" w:space="0" w:color="auto"/>
            </w:tcBorders>
          </w:tcPr>
          <w:p w14:paraId="40ADE9E5" w14:textId="77777777" w:rsidR="006E5D14" w:rsidRPr="00981F77" w:rsidRDefault="006E5D14" w:rsidP="00F12B4E">
            <w:pPr>
              <w:jc w:val="both"/>
              <w:rPr>
                <w:rFonts w:ascii="Times New Roman" w:hAnsi="Times New Roman"/>
                <w:sz w:val="28"/>
                <w:szCs w:val="28"/>
                <w:lang w:val="lv-LV"/>
              </w:rPr>
            </w:pPr>
          </w:p>
        </w:tc>
      </w:tr>
      <w:tr w:rsidR="006E5D14" w:rsidRPr="00981F77" w14:paraId="6E363B59" w14:textId="77777777" w:rsidTr="00F12B4E">
        <w:tc>
          <w:tcPr>
            <w:tcW w:w="3794" w:type="dxa"/>
            <w:tcBorders>
              <w:top w:val="single" w:sz="4" w:space="0" w:color="auto"/>
              <w:left w:val="single" w:sz="4" w:space="0" w:color="auto"/>
              <w:bottom w:val="single" w:sz="4" w:space="0" w:color="auto"/>
              <w:right w:val="single" w:sz="4" w:space="0" w:color="auto"/>
            </w:tcBorders>
          </w:tcPr>
          <w:p w14:paraId="7F3D9EEC" w14:textId="77777777" w:rsidR="006E5D14" w:rsidRPr="00981F77" w:rsidRDefault="006E5D14" w:rsidP="00F12B4E">
            <w:pPr>
              <w:jc w:val="both"/>
              <w:rPr>
                <w:rFonts w:ascii="Times New Roman" w:hAnsi="Times New Roman"/>
                <w:szCs w:val="24"/>
                <w:lang w:val="lv-LV"/>
              </w:rPr>
            </w:pPr>
            <w:r w:rsidRPr="00981F77">
              <w:rPr>
                <w:rFonts w:ascii="Times New Roman" w:hAnsi="Times New Roman"/>
                <w:szCs w:val="24"/>
                <w:lang w:val="lv-LV"/>
              </w:rPr>
              <w:t>e-pasts</w:t>
            </w:r>
          </w:p>
        </w:tc>
        <w:tc>
          <w:tcPr>
            <w:tcW w:w="5492" w:type="dxa"/>
            <w:tcBorders>
              <w:top w:val="single" w:sz="4" w:space="0" w:color="auto"/>
              <w:left w:val="single" w:sz="4" w:space="0" w:color="auto"/>
              <w:bottom w:val="single" w:sz="4" w:space="0" w:color="auto"/>
              <w:right w:val="single" w:sz="4" w:space="0" w:color="auto"/>
            </w:tcBorders>
          </w:tcPr>
          <w:p w14:paraId="7A06B40C" w14:textId="77777777" w:rsidR="006E5D14" w:rsidRPr="00981F77" w:rsidRDefault="006E5D14" w:rsidP="00F12B4E">
            <w:pPr>
              <w:jc w:val="both"/>
              <w:rPr>
                <w:rFonts w:ascii="Times New Roman" w:hAnsi="Times New Roman"/>
                <w:sz w:val="28"/>
                <w:szCs w:val="28"/>
                <w:lang w:val="lv-LV"/>
              </w:rPr>
            </w:pPr>
          </w:p>
        </w:tc>
      </w:tr>
    </w:tbl>
    <w:p w14:paraId="318FC370" w14:textId="77777777" w:rsidR="006E5D14" w:rsidRPr="00981F77" w:rsidRDefault="006E5D14" w:rsidP="006E5D14">
      <w:pPr>
        <w:jc w:val="both"/>
        <w:rPr>
          <w:rFonts w:ascii="Times New Roman" w:hAnsi="Times New Roman"/>
          <w:szCs w:val="24"/>
          <w:lang w:val="lv-LV"/>
        </w:rPr>
      </w:pPr>
    </w:p>
    <w:p w14:paraId="73496E22" w14:textId="77777777" w:rsidR="006E5D14" w:rsidRPr="00981F77" w:rsidRDefault="006E5D14" w:rsidP="006E5D14">
      <w:pPr>
        <w:jc w:val="both"/>
        <w:rPr>
          <w:rFonts w:ascii="Times New Roman" w:hAnsi="Times New Roman"/>
          <w:szCs w:val="24"/>
          <w:lang w:val="lv-LV"/>
        </w:rPr>
      </w:pPr>
    </w:p>
    <w:p w14:paraId="6313155F" w14:textId="77777777" w:rsidR="006E5D14" w:rsidRPr="00981F77" w:rsidRDefault="006E5D14" w:rsidP="006E5D14">
      <w:pPr>
        <w:jc w:val="both"/>
        <w:outlineLvl w:val="0"/>
        <w:rPr>
          <w:rFonts w:ascii="Times New Roman" w:hAnsi="Times New Roman"/>
          <w:szCs w:val="24"/>
          <w:lang w:val="lv-LV"/>
        </w:rPr>
      </w:pPr>
      <w:r w:rsidRPr="00981F77">
        <w:rPr>
          <w:rFonts w:ascii="Times New Roman" w:hAnsi="Times New Roman"/>
          <w:szCs w:val="24"/>
          <w:lang w:val="lv-LV"/>
        </w:rPr>
        <w:t>Folkloras kopu novada koordinators: _____________________</w:t>
      </w:r>
    </w:p>
    <w:p w14:paraId="6E27C3A3" w14:textId="77777777" w:rsidR="006E5D14" w:rsidRPr="00981F77" w:rsidRDefault="006E5D14" w:rsidP="006E5D14">
      <w:pPr>
        <w:jc w:val="both"/>
        <w:rPr>
          <w:rFonts w:ascii="Times New Roman" w:hAnsi="Times New Roman"/>
          <w:szCs w:val="24"/>
          <w:lang w:val="lv-LV"/>
        </w:rPr>
      </w:pPr>
    </w:p>
    <w:p w14:paraId="06893429" w14:textId="77777777" w:rsidR="006E5D14" w:rsidRPr="00981F77" w:rsidRDefault="006E5D14" w:rsidP="006E5D14">
      <w:pPr>
        <w:jc w:val="both"/>
        <w:rPr>
          <w:rFonts w:ascii="Times New Roman" w:hAnsi="Times New Roman"/>
          <w:szCs w:val="24"/>
          <w:lang w:val="lv-LV"/>
        </w:rPr>
      </w:pPr>
    </w:p>
    <w:p w14:paraId="58A2CAC1" w14:textId="77777777" w:rsidR="006E5D14" w:rsidRPr="00981F77" w:rsidRDefault="006E5D14" w:rsidP="006E5D14">
      <w:pPr>
        <w:jc w:val="both"/>
        <w:outlineLvl w:val="0"/>
        <w:rPr>
          <w:rFonts w:ascii="Times New Roman" w:hAnsi="Times New Roman"/>
          <w:szCs w:val="24"/>
          <w:lang w:val="lv-LV"/>
        </w:rPr>
      </w:pPr>
      <w:r w:rsidRPr="00981F77">
        <w:rPr>
          <w:rFonts w:ascii="Times New Roman" w:hAnsi="Times New Roman"/>
          <w:szCs w:val="24"/>
          <w:lang w:val="lv-LV"/>
        </w:rPr>
        <w:t>Datums:___________________________</w:t>
      </w:r>
    </w:p>
    <w:p w14:paraId="7849415A" w14:textId="77777777" w:rsidR="006E5D14" w:rsidRPr="00981F77" w:rsidRDefault="006E5D14" w:rsidP="006E5D14">
      <w:pPr>
        <w:widowControl w:val="0"/>
        <w:autoSpaceDE w:val="0"/>
        <w:autoSpaceDN w:val="0"/>
        <w:adjustRightInd w:val="0"/>
        <w:rPr>
          <w:rFonts w:ascii="Times New Roman" w:hAnsi="Times New Roman"/>
          <w:b/>
          <w:szCs w:val="24"/>
          <w:lang w:val="lv-LV"/>
        </w:rPr>
      </w:pPr>
    </w:p>
    <w:p w14:paraId="2D5D0179" w14:textId="77777777" w:rsidR="006E5D14" w:rsidRPr="00981F77" w:rsidRDefault="006E5D14" w:rsidP="006E5D14">
      <w:pPr>
        <w:rPr>
          <w:lang w:val="lv-LV"/>
        </w:rPr>
      </w:pPr>
    </w:p>
    <w:p w14:paraId="640E4876" w14:textId="77777777" w:rsidR="006E5D14" w:rsidRPr="00981F77" w:rsidRDefault="006E5D14" w:rsidP="006E5D14">
      <w:pPr>
        <w:rPr>
          <w:lang w:val="lv-LV"/>
        </w:rPr>
      </w:pPr>
    </w:p>
    <w:p w14:paraId="12FEB7FA" w14:textId="77777777" w:rsidR="006E5D14" w:rsidRPr="00981F77" w:rsidRDefault="006E5D14" w:rsidP="006E5D14">
      <w:pPr>
        <w:rPr>
          <w:lang w:val="lv-LV"/>
        </w:rPr>
      </w:pPr>
    </w:p>
    <w:p w14:paraId="50E4B4E1" w14:textId="77777777" w:rsidR="006E5D14" w:rsidRPr="00981F77" w:rsidRDefault="006E5D14" w:rsidP="006E5D14">
      <w:pPr>
        <w:rPr>
          <w:lang w:val="lv-LV"/>
        </w:rPr>
      </w:pPr>
    </w:p>
    <w:p w14:paraId="70FC0B61" w14:textId="77777777" w:rsidR="006E5D14" w:rsidRPr="00981F77" w:rsidRDefault="006E5D14" w:rsidP="006E5D14">
      <w:pPr>
        <w:rPr>
          <w:lang w:val="lv-LV"/>
        </w:rPr>
      </w:pPr>
    </w:p>
    <w:p w14:paraId="104D7ACF" w14:textId="77777777" w:rsidR="006E5D14" w:rsidRPr="00981F77" w:rsidRDefault="006E5D14" w:rsidP="006E5D14">
      <w:pPr>
        <w:rPr>
          <w:lang w:val="lv-LV"/>
        </w:rPr>
      </w:pPr>
    </w:p>
    <w:p w14:paraId="076D0057" w14:textId="77777777" w:rsidR="006E5D14" w:rsidRDefault="006E5D14" w:rsidP="006E5D14"/>
    <w:p w14:paraId="7BB2B25D" w14:textId="77777777" w:rsidR="006E5D14" w:rsidRDefault="006E5D14" w:rsidP="006E5D14"/>
    <w:p w14:paraId="1CAEAFFB" w14:textId="77777777" w:rsidR="00B02D9F" w:rsidRDefault="00B02D9F"/>
    <w:sectPr w:rsidR="00B02D9F" w:rsidSect="006E5D14">
      <w:headerReference w:type="even" r:id="rId30"/>
      <w:headerReference w:type="default" r:id="rId31"/>
      <w:pgSz w:w="11899" w:h="16838" w:code="9"/>
      <w:pgMar w:top="1134" w:right="1134"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4EECC" w14:textId="77777777" w:rsidR="00F70488" w:rsidRDefault="00F70488">
      <w:r>
        <w:separator/>
      </w:r>
    </w:p>
  </w:endnote>
  <w:endnote w:type="continuationSeparator" w:id="0">
    <w:p w14:paraId="149CFA0B" w14:textId="77777777" w:rsidR="00F70488" w:rsidRDefault="00F70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LatTimes">
    <w:altName w:val="Times New Roman"/>
    <w:charset w:val="00"/>
    <w:family w:val="auto"/>
    <w:pitch w:val="variable"/>
    <w:sig w:usb0="03000000" w:usb1="00000000" w:usb2="00000000" w:usb3="00000000" w:csb0="00000001" w:csb1="00000000"/>
  </w:font>
  <w:font w:name="Geneva CE">
    <w:charset w:val="00"/>
    <w:family w:val="auto"/>
    <w:pitch w:val="variable"/>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82962" w14:textId="77777777" w:rsidR="00F70488" w:rsidRDefault="00F70488">
      <w:r>
        <w:separator/>
      </w:r>
    </w:p>
  </w:footnote>
  <w:footnote w:type="continuationSeparator" w:id="0">
    <w:p w14:paraId="787FAEA6" w14:textId="77777777" w:rsidR="00F70488" w:rsidRDefault="00F70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92CC" w14:textId="77777777" w:rsidR="006E5D14" w:rsidRDefault="006E5D14" w:rsidP="00312A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195D12" w14:textId="77777777" w:rsidR="006E5D14" w:rsidRDefault="006E5D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3BF7" w14:textId="77777777" w:rsidR="006E5D14" w:rsidRPr="00E1169E" w:rsidRDefault="006E5D14" w:rsidP="00312ACB">
    <w:pPr>
      <w:pStyle w:val="Header"/>
      <w:framePr w:wrap="around" w:vAnchor="text" w:hAnchor="margin" w:xAlign="center" w:y="1"/>
      <w:rPr>
        <w:rStyle w:val="PageNumber"/>
        <w:rFonts w:ascii="Times New Roman" w:hAnsi="Times New Roman"/>
        <w:sz w:val="20"/>
      </w:rPr>
    </w:pPr>
    <w:r w:rsidRPr="00E1169E">
      <w:rPr>
        <w:rStyle w:val="PageNumber"/>
        <w:rFonts w:ascii="Times New Roman" w:hAnsi="Times New Roman"/>
        <w:sz w:val="20"/>
      </w:rPr>
      <w:fldChar w:fldCharType="begin"/>
    </w:r>
    <w:r w:rsidRPr="00E1169E">
      <w:rPr>
        <w:rStyle w:val="PageNumber"/>
        <w:rFonts w:ascii="Times New Roman" w:hAnsi="Times New Roman"/>
        <w:sz w:val="20"/>
      </w:rPr>
      <w:instrText xml:space="preserve">PAGE  </w:instrText>
    </w:r>
    <w:r w:rsidRPr="00E1169E">
      <w:rPr>
        <w:rStyle w:val="PageNumber"/>
        <w:rFonts w:ascii="Times New Roman" w:hAnsi="Times New Roman"/>
        <w:sz w:val="20"/>
      </w:rPr>
      <w:fldChar w:fldCharType="separate"/>
    </w:r>
    <w:r>
      <w:rPr>
        <w:rStyle w:val="PageNumber"/>
        <w:rFonts w:ascii="Times New Roman" w:hAnsi="Times New Roman"/>
        <w:noProof/>
        <w:sz w:val="20"/>
      </w:rPr>
      <w:t>7</w:t>
    </w:r>
    <w:r w:rsidRPr="00E1169E">
      <w:rPr>
        <w:rStyle w:val="PageNumber"/>
        <w:rFonts w:ascii="Times New Roman" w:hAnsi="Times New Roman"/>
        <w:sz w:val="20"/>
      </w:rPr>
      <w:fldChar w:fldCharType="end"/>
    </w:r>
  </w:p>
  <w:p w14:paraId="10235E08" w14:textId="77777777" w:rsidR="006E5D14" w:rsidRDefault="006E5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0C0E"/>
    <w:multiLevelType w:val="hybridMultilevel"/>
    <w:tmpl w:val="6068EC68"/>
    <w:lvl w:ilvl="0" w:tplc="4732A4EE">
      <w:start w:val="1"/>
      <w:numFmt w:val="decimal"/>
      <w:lvlText w:val="%1."/>
      <w:lvlJc w:val="left"/>
      <w:pPr>
        <w:ind w:left="1069" w:hanging="360"/>
      </w:pPr>
      <w:rPr>
        <w:rFonts w:hint="default"/>
        <w:b w:val="0"/>
        <w:color w:val="auto"/>
      </w:rPr>
    </w:lvl>
    <w:lvl w:ilvl="1" w:tplc="04260019">
      <w:start w:val="1"/>
      <w:numFmt w:val="lowerLetter"/>
      <w:lvlText w:val="%2."/>
      <w:lvlJc w:val="left"/>
      <w:pPr>
        <w:ind w:left="3490" w:hanging="360"/>
      </w:pPr>
    </w:lvl>
    <w:lvl w:ilvl="2" w:tplc="0426001B" w:tentative="1">
      <w:start w:val="1"/>
      <w:numFmt w:val="lowerRoman"/>
      <w:lvlText w:val="%3."/>
      <w:lvlJc w:val="right"/>
      <w:pPr>
        <w:ind w:left="4210" w:hanging="180"/>
      </w:pPr>
    </w:lvl>
    <w:lvl w:ilvl="3" w:tplc="0426000F" w:tentative="1">
      <w:start w:val="1"/>
      <w:numFmt w:val="decimal"/>
      <w:lvlText w:val="%4."/>
      <w:lvlJc w:val="left"/>
      <w:pPr>
        <w:ind w:left="4930" w:hanging="360"/>
      </w:pPr>
    </w:lvl>
    <w:lvl w:ilvl="4" w:tplc="04260019" w:tentative="1">
      <w:start w:val="1"/>
      <w:numFmt w:val="lowerLetter"/>
      <w:lvlText w:val="%5."/>
      <w:lvlJc w:val="left"/>
      <w:pPr>
        <w:ind w:left="5650" w:hanging="360"/>
      </w:pPr>
    </w:lvl>
    <w:lvl w:ilvl="5" w:tplc="0426001B" w:tentative="1">
      <w:start w:val="1"/>
      <w:numFmt w:val="lowerRoman"/>
      <w:lvlText w:val="%6."/>
      <w:lvlJc w:val="right"/>
      <w:pPr>
        <w:ind w:left="6370" w:hanging="180"/>
      </w:pPr>
    </w:lvl>
    <w:lvl w:ilvl="6" w:tplc="0426000F" w:tentative="1">
      <w:start w:val="1"/>
      <w:numFmt w:val="decimal"/>
      <w:lvlText w:val="%7."/>
      <w:lvlJc w:val="left"/>
      <w:pPr>
        <w:ind w:left="7090" w:hanging="360"/>
      </w:pPr>
    </w:lvl>
    <w:lvl w:ilvl="7" w:tplc="04260019" w:tentative="1">
      <w:start w:val="1"/>
      <w:numFmt w:val="lowerLetter"/>
      <w:lvlText w:val="%8."/>
      <w:lvlJc w:val="left"/>
      <w:pPr>
        <w:ind w:left="7810" w:hanging="360"/>
      </w:pPr>
    </w:lvl>
    <w:lvl w:ilvl="8" w:tplc="0426001B" w:tentative="1">
      <w:start w:val="1"/>
      <w:numFmt w:val="lowerRoman"/>
      <w:lvlText w:val="%9."/>
      <w:lvlJc w:val="right"/>
      <w:pPr>
        <w:ind w:left="8530" w:hanging="180"/>
      </w:pPr>
    </w:lvl>
  </w:abstractNum>
  <w:abstractNum w:abstractNumId="1"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87764291">
    <w:abstractNumId w:val="2"/>
  </w:num>
  <w:num w:numId="2" w16cid:durableId="607664457">
    <w:abstractNumId w:val="3"/>
  </w:num>
  <w:num w:numId="3" w16cid:durableId="203905">
    <w:abstractNumId w:val="1"/>
  </w:num>
  <w:num w:numId="4" w16cid:durableId="1520780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D14"/>
    <w:rsid w:val="001B5F1F"/>
    <w:rsid w:val="001C4DE0"/>
    <w:rsid w:val="001D39AB"/>
    <w:rsid w:val="001D798D"/>
    <w:rsid w:val="002074CD"/>
    <w:rsid w:val="002465DE"/>
    <w:rsid w:val="00271F9E"/>
    <w:rsid w:val="003059CE"/>
    <w:rsid w:val="00382E53"/>
    <w:rsid w:val="0041492E"/>
    <w:rsid w:val="00535770"/>
    <w:rsid w:val="005602B0"/>
    <w:rsid w:val="005632ED"/>
    <w:rsid w:val="006177A3"/>
    <w:rsid w:val="00671D33"/>
    <w:rsid w:val="006E5D14"/>
    <w:rsid w:val="00740B66"/>
    <w:rsid w:val="007A54DB"/>
    <w:rsid w:val="007C4BB4"/>
    <w:rsid w:val="009645F2"/>
    <w:rsid w:val="0098787C"/>
    <w:rsid w:val="00A773B7"/>
    <w:rsid w:val="00AA10A0"/>
    <w:rsid w:val="00AD3172"/>
    <w:rsid w:val="00B0104A"/>
    <w:rsid w:val="00B02D9F"/>
    <w:rsid w:val="00B26C47"/>
    <w:rsid w:val="00C4678D"/>
    <w:rsid w:val="00CE6BF8"/>
    <w:rsid w:val="00D152CB"/>
    <w:rsid w:val="00D52181"/>
    <w:rsid w:val="00DE761B"/>
    <w:rsid w:val="00E15FF5"/>
    <w:rsid w:val="00EB1039"/>
    <w:rsid w:val="00EB1B78"/>
    <w:rsid w:val="00EE4DEA"/>
    <w:rsid w:val="00EF2994"/>
    <w:rsid w:val="00F70488"/>
    <w:rsid w:val="00F903B6"/>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C59B"/>
  <w15:chartTrackingRefBased/>
  <w15:docId w15:val="{A7901348-13BB-492C-93B4-6E219D4ED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D14"/>
    <w:pPr>
      <w:spacing w:after="0" w:line="240" w:lineRule="auto"/>
    </w:pPr>
    <w:rPr>
      <w:rFonts w:ascii="LatTimes" w:eastAsia="Geneva CE" w:hAnsi="LatTimes" w:cs="Times New Roman"/>
      <w:kern w:val="0"/>
      <w:szCs w:val="20"/>
      <w:lang w:val="en-US"/>
      <w14:ligatures w14:val="none"/>
    </w:rPr>
  </w:style>
  <w:style w:type="paragraph" w:styleId="Heading1">
    <w:name w:val="heading 1"/>
    <w:basedOn w:val="Normal"/>
    <w:next w:val="Normal"/>
    <w:link w:val="Heading1Char"/>
    <w:uiPriority w:val="9"/>
    <w:qFormat/>
    <w:rsid w:val="006E5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E5D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D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D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D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D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6E5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D14"/>
    <w:rPr>
      <w:rFonts w:eastAsiaTheme="majorEastAsia" w:cstheme="majorBidi"/>
      <w:color w:val="272727" w:themeColor="text1" w:themeTint="D8"/>
    </w:rPr>
  </w:style>
  <w:style w:type="paragraph" w:styleId="Title">
    <w:name w:val="Title"/>
    <w:basedOn w:val="Normal"/>
    <w:next w:val="Normal"/>
    <w:link w:val="TitleChar"/>
    <w:qFormat/>
    <w:rsid w:val="006E5D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E5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D14"/>
    <w:pPr>
      <w:spacing w:before="160"/>
      <w:jc w:val="center"/>
    </w:pPr>
    <w:rPr>
      <w:i/>
      <w:iCs/>
      <w:color w:val="404040" w:themeColor="text1" w:themeTint="BF"/>
    </w:rPr>
  </w:style>
  <w:style w:type="character" w:customStyle="1" w:styleId="QuoteChar">
    <w:name w:val="Quote Char"/>
    <w:basedOn w:val="DefaultParagraphFont"/>
    <w:link w:val="Quote"/>
    <w:uiPriority w:val="29"/>
    <w:rsid w:val="006E5D14"/>
    <w:rPr>
      <w:i/>
      <w:iCs/>
      <w:color w:val="404040" w:themeColor="text1" w:themeTint="BF"/>
    </w:rPr>
  </w:style>
  <w:style w:type="paragraph" w:styleId="ListParagraph">
    <w:name w:val="List Paragraph"/>
    <w:basedOn w:val="Normal"/>
    <w:qFormat/>
    <w:rsid w:val="006E5D14"/>
    <w:pPr>
      <w:ind w:left="720"/>
      <w:contextualSpacing/>
    </w:pPr>
  </w:style>
  <w:style w:type="character" w:styleId="IntenseEmphasis">
    <w:name w:val="Intense Emphasis"/>
    <w:basedOn w:val="DefaultParagraphFont"/>
    <w:uiPriority w:val="21"/>
    <w:qFormat/>
    <w:rsid w:val="006E5D14"/>
    <w:rPr>
      <w:i/>
      <w:iCs/>
      <w:color w:val="0F4761" w:themeColor="accent1" w:themeShade="BF"/>
    </w:rPr>
  </w:style>
  <w:style w:type="paragraph" w:styleId="IntenseQuote">
    <w:name w:val="Intense Quote"/>
    <w:basedOn w:val="Normal"/>
    <w:next w:val="Normal"/>
    <w:link w:val="IntenseQuoteChar"/>
    <w:uiPriority w:val="30"/>
    <w:qFormat/>
    <w:rsid w:val="006E5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D14"/>
    <w:rPr>
      <w:i/>
      <w:iCs/>
      <w:color w:val="0F4761" w:themeColor="accent1" w:themeShade="BF"/>
    </w:rPr>
  </w:style>
  <w:style w:type="character" w:styleId="IntenseReference">
    <w:name w:val="Intense Reference"/>
    <w:basedOn w:val="DefaultParagraphFont"/>
    <w:uiPriority w:val="32"/>
    <w:qFormat/>
    <w:rsid w:val="006E5D14"/>
    <w:rPr>
      <w:b/>
      <w:bCs/>
      <w:smallCaps/>
      <w:color w:val="0F4761" w:themeColor="accent1" w:themeShade="BF"/>
      <w:spacing w:val="5"/>
    </w:rPr>
  </w:style>
  <w:style w:type="character" w:styleId="Hyperlink">
    <w:name w:val="Hyperlink"/>
    <w:rsid w:val="006E5D14"/>
    <w:rPr>
      <w:color w:val="0000FF"/>
      <w:u w:val="single"/>
    </w:rPr>
  </w:style>
  <w:style w:type="paragraph" w:styleId="Header">
    <w:name w:val="header"/>
    <w:basedOn w:val="Normal"/>
    <w:link w:val="HeaderChar"/>
    <w:rsid w:val="006E5D14"/>
    <w:pPr>
      <w:tabs>
        <w:tab w:val="center" w:pos="4153"/>
        <w:tab w:val="right" w:pos="8306"/>
      </w:tabs>
    </w:pPr>
    <w:rPr>
      <w:lang w:eastAsia="x-none"/>
    </w:rPr>
  </w:style>
  <w:style w:type="character" w:customStyle="1" w:styleId="HeaderChar">
    <w:name w:val="Header Char"/>
    <w:basedOn w:val="DefaultParagraphFont"/>
    <w:link w:val="Header"/>
    <w:rsid w:val="006E5D14"/>
    <w:rPr>
      <w:rFonts w:ascii="LatTimes" w:eastAsia="Geneva CE" w:hAnsi="LatTimes" w:cs="Times New Roman"/>
      <w:kern w:val="0"/>
      <w:szCs w:val="20"/>
      <w:lang w:val="en-US" w:eastAsia="x-none"/>
      <w14:ligatures w14:val="none"/>
    </w:rPr>
  </w:style>
  <w:style w:type="character" w:styleId="PageNumber">
    <w:name w:val="page number"/>
    <w:basedOn w:val="DefaultParagraphFont"/>
    <w:rsid w:val="006E5D14"/>
  </w:style>
  <w:style w:type="paragraph" w:styleId="BodyTextIndent3">
    <w:name w:val="Body Text Indent 3"/>
    <w:basedOn w:val="Normal"/>
    <w:link w:val="BodyTextIndent3Char"/>
    <w:rsid w:val="006E5D14"/>
    <w:pPr>
      <w:spacing w:after="120"/>
      <w:ind w:left="360"/>
    </w:pPr>
    <w:rPr>
      <w:sz w:val="16"/>
      <w:szCs w:val="16"/>
      <w:lang w:eastAsia="x-none"/>
    </w:rPr>
  </w:style>
  <w:style w:type="character" w:customStyle="1" w:styleId="BodyTextIndent3Char">
    <w:name w:val="Body Text Indent 3 Char"/>
    <w:basedOn w:val="DefaultParagraphFont"/>
    <w:link w:val="BodyTextIndent3"/>
    <w:rsid w:val="006E5D14"/>
    <w:rPr>
      <w:rFonts w:ascii="LatTimes" w:eastAsia="Geneva CE" w:hAnsi="LatTimes" w:cs="Times New Roman"/>
      <w:kern w:val="0"/>
      <w:sz w:val="16"/>
      <w:szCs w:val="16"/>
      <w:lang w:val="en-US" w:eastAsia="x-none"/>
      <w14:ligatures w14:val="none"/>
    </w:rPr>
  </w:style>
  <w:style w:type="character" w:customStyle="1" w:styleId="ppt1">
    <w:name w:val="ppt1"/>
    <w:basedOn w:val="DefaultParagraphFont"/>
    <w:rsid w:val="006E5D14"/>
  </w:style>
  <w:style w:type="character" w:customStyle="1" w:styleId="NoSpacingChar">
    <w:name w:val="No Spacing Char"/>
    <w:link w:val="NoSpacing"/>
    <w:locked/>
    <w:rsid w:val="006E5D14"/>
    <w:rPr>
      <w:rFonts w:ascii="Calibri" w:eastAsia="Calibri" w:hAnsi="Calibri" w:cs="Times New Roman"/>
      <w:sz w:val="20"/>
      <w:szCs w:val="20"/>
      <w:lang w:eastAsia="lv-LV"/>
    </w:rPr>
  </w:style>
  <w:style w:type="paragraph" w:styleId="NoSpacing">
    <w:name w:val="No Spacing"/>
    <w:basedOn w:val="Normal"/>
    <w:link w:val="NoSpacingChar"/>
    <w:qFormat/>
    <w:rsid w:val="006E5D14"/>
    <w:rPr>
      <w:rFonts w:ascii="Calibri" w:eastAsia="Calibri" w:hAnsi="Calibri"/>
      <w:kern w:val="2"/>
      <w:sz w:val="20"/>
      <w:lang w:val="en-GB" w:eastAsia="lv-LV"/>
      <w14:ligatures w14:val="standardContextual"/>
    </w:rPr>
  </w:style>
  <w:style w:type="character" w:styleId="UnresolvedMention">
    <w:name w:val="Unresolved Mention"/>
    <w:basedOn w:val="DefaultParagraphFont"/>
    <w:uiPriority w:val="99"/>
    <w:semiHidden/>
    <w:unhideWhenUsed/>
    <w:rsid w:val="0041492E"/>
    <w:rPr>
      <w:color w:val="605E5C"/>
      <w:shd w:val="clear" w:color="auto" w:fill="E1DFDD"/>
    </w:rPr>
  </w:style>
  <w:style w:type="paragraph" w:styleId="Revision">
    <w:name w:val="Revision"/>
    <w:hidden/>
    <w:uiPriority w:val="99"/>
    <w:semiHidden/>
    <w:rsid w:val="00E15FF5"/>
    <w:pPr>
      <w:spacing w:after="0" w:line="240" w:lineRule="auto"/>
    </w:pPr>
    <w:rPr>
      <w:rFonts w:ascii="LatTimes" w:eastAsia="Geneva CE" w:hAnsi="LatTimes" w:cs="Times New Roman"/>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a.mellena@viaa.gov.lv" TargetMode="External"/><Relationship Id="rId18" Type="http://schemas.openxmlformats.org/officeDocument/2006/relationships/hyperlink" Target="mailto:inteta.kalnina@ventspils.lv" TargetMode="External"/><Relationship Id="rId26" Type="http://schemas.openxmlformats.org/officeDocument/2006/relationships/hyperlink" Target="mailto:f.s.sanda@gmail.com" TargetMode="External"/><Relationship Id="rId3" Type="http://schemas.openxmlformats.org/officeDocument/2006/relationships/customXml" Target="../customXml/item3.xml"/><Relationship Id="rId21" Type="http://schemas.openxmlformats.org/officeDocument/2006/relationships/hyperlink" Target="mailto:solveiga.kulaine@liepaja.edu.lv" TargetMode="External"/><Relationship Id="rId7" Type="http://schemas.openxmlformats.org/officeDocument/2006/relationships/webSettings" Target="webSettings.xml"/><Relationship Id="rId12" Type="http://schemas.openxmlformats.org/officeDocument/2006/relationships/hyperlink" Target="mailto:mara.mellena@viaa.gov.lv" TargetMode="External"/><Relationship Id="rId17" Type="http://schemas.openxmlformats.org/officeDocument/2006/relationships/hyperlink" Target="mailto:agate.udre@kuldiga.lv" TargetMode="External"/><Relationship Id="rId25" Type="http://schemas.openxmlformats.org/officeDocument/2006/relationships/hyperlink" Target="mailto:aelitamed@inbox.l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asmaigaune@inbox.lv" TargetMode="External"/><Relationship Id="rId20" Type="http://schemas.openxmlformats.org/officeDocument/2006/relationships/hyperlink" Target="mailto:vitat@inbox.lv" TargetMode="External"/><Relationship Id="rId29" Type="http://schemas.openxmlformats.org/officeDocument/2006/relationships/hyperlink" Target="mailto:mara.mellena@viaa.gov.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a.mellena@viaa.gov.lv" TargetMode="External"/><Relationship Id="rId24" Type="http://schemas.openxmlformats.org/officeDocument/2006/relationships/hyperlink" Target="mailto:ingunazogota@inbox.lv"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guna.codare@inbox.lv" TargetMode="External"/><Relationship Id="rId23" Type="http://schemas.openxmlformats.org/officeDocument/2006/relationships/hyperlink" Target="mailto:kristine.ganina@valka.lv" TargetMode="External"/><Relationship Id="rId28" Type="http://schemas.openxmlformats.org/officeDocument/2006/relationships/hyperlink" Target="mailto:mara.mellena@viaa.gov.lv" TargetMode="External"/><Relationship Id="rId10" Type="http://schemas.openxmlformats.org/officeDocument/2006/relationships/hyperlink" Target="https://www.viaa.gov.lv/lv/personas-datu-apstrade-valsts-izglitibas-attistibas-agentura" TargetMode="External"/><Relationship Id="rId19" Type="http://schemas.openxmlformats.org/officeDocument/2006/relationships/hyperlink" Target="mailto:ceiruleits@inbox.lv"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okles1980@gmail.com" TargetMode="External"/><Relationship Id="rId22" Type="http://schemas.openxmlformats.org/officeDocument/2006/relationships/hyperlink" Target="mailto:ilzeparks@inbox.lv" TargetMode="External"/><Relationship Id="rId27" Type="http://schemas.openxmlformats.org/officeDocument/2006/relationships/hyperlink" Target="mailto:gruzdumins@inbox.lv" TargetMode="External"/><Relationship Id="rId30" Type="http://schemas.openxmlformats.org/officeDocument/2006/relationships/header" Target="header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FD3A46442F39284188B134BA008384FC" ma:contentTypeVersion="5" ma:contentTypeDescription="Izveidot jaunu dokumentu." ma:contentTypeScope="" ma:versionID="e9314fb6294dcc335f3c45cf46a1a1d4">
  <xsd:schema xmlns:xsd="http://www.w3.org/2001/XMLSchema" xmlns:xs="http://www.w3.org/2001/XMLSchema" xmlns:p="http://schemas.microsoft.com/office/2006/metadata/properties" xmlns:ns3="cfce28a4-2cd1-4ceb-a864-3fe4effefca3" targetNamespace="http://schemas.microsoft.com/office/2006/metadata/properties" ma:root="true" ma:fieldsID="b9ac4be5363e07c8dd9579009920b686" ns3:_="">
    <xsd:import namespace="cfce28a4-2cd1-4ceb-a864-3fe4effefca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e28a4-2cd1-4ceb-a864-3fe4effefca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72D3E3-2872-4C8C-83C7-0A275C5F79CD}">
  <ds:schemaRefs>
    <ds:schemaRef ds:uri="http://schemas.microsoft.com/sharepoint/v3/contenttype/forms"/>
  </ds:schemaRefs>
</ds:datastoreItem>
</file>

<file path=customXml/itemProps2.xml><?xml version="1.0" encoding="utf-8"?>
<ds:datastoreItem xmlns:ds="http://schemas.openxmlformats.org/officeDocument/2006/customXml" ds:itemID="{7F5B02A0-9DBD-47B6-BCB7-8E1FA5F38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e28a4-2cd1-4ceb-a864-3fe4effef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2D1078-A053-45A2-AE58-D2766B9434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8325</Words>
  <Characters>4746</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Mellena</dc:creator>
  <cp:keywords/>
  <dc:description/>
  <cp:lastModifiedBy>Astra Aukšmuksta</cp:lastModifiedBy>
  <cp:revision>3</cp:revision>
  <dcterms:created xsi:type="dcterms:W3CDTF">2025-09-23T11:45:00Z</dcterms:created>
  <dcterms:modified xsi:type="dcterms:W3CDTF">2025-09-23T13:40:00Z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0x010100FD3A46442F39284188B134BA008384FC</vt:lpwstr>
  </property>
</Properties>
</file>