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78C0" w14:textId="3DDA1B82" w:rsidR="003E39F7" w:rsidRDefault="745B06FB" w:rsidP="002FE4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</w:pPr>
      <w:r w:rsidRPr="41AD7E24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 xml:space="preserve">Publicēts </w:t>
      </w:r>
      <w:r w:rsidR="0254845F" w:rsidRPr="41AD7E24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06</w:t>
      </w:r>
      <w:r w:rsidRPr="41AD7E24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.0</w:t>
      </w:r>
      <w:r w:rsidR="02B4B09C" w:rsidRPr="41AD7E24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8</w:t>
      </w:r>
      <w:r w:rsidRPr="41AD7E24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.2025</w:t>
      </w:r>
    </w:p>
    <w:p w14:paraId="2FC09E21" w14:textId="2FBB5B13" w:rsidR="003E39F7" w:rsidRDefault="003E39F7" w:rsidP="002FE4C2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</w:p>
    <w:p w14:paraId="1108A22A" w14:textId="15267481" w:rsidR="003E39F7" w:rsidRDefault="003E39F7" w:rsidP="002FE4C2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</w:p>
    <w:p w14:paraId="317D9C6A" w14:textId="17C48108" w:rsidR="003E39F7" w:rsidRDefault="5E609930" w:rsidP="002FE4C2">
      <w:pPr>
        <w:shd w:val="clear" w:color="auto" w:fill="FFFFFF" w:themeFill="background1"/>
        <w:spacing w:before="100" w:beforeAutospacing="1" w:after="100" w:afterAutospacing="1" w:line="36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  <w:r w:rsidRPr="002FE4C2"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  <w:t>Projekts Nr. 2.1.1.5/1/24/I/001 “Klimata neitrāli risinājumi profesionālās izglītības iestāžu un koledžu izglītības programmās, vidē un infrastruktūrā”</w:t>
      </w:r>
    </w:p>
    <w:p w14:paraId="743B9F19" w14:textId="42631F33" w:rsidR="003E39F7" w:rsidRDefault="003E39F7" w:rsidP="002FE4C2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</w:p>
    <w:p w14:paraId="132727BE" w14:textId="41A943F9" w:rsidR="002FE4C2" w:rsidRPr="005C24AD" w:rsidRDefault="003E39F7" w:rsidP="005C24A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RobustaTLPro-Regular" w:eastAsia="Times New Roman" w:hAnsi="RobustaTLPro-Regular" w:cs="Times New Roman"/>
          <w:color w:val="212529"/>
          <w:kern w:val="0"/>
          <w:lang w:eastAsia="lv-LV"/>
          <w14:ligatures w14:val="none"/>
        </w:rPr>
      </w:pPr>
      <w:r>
        <w:rPr>
          <w:noProof/>
        </w:rPr>
        <w:drawing>
          <wp:inline distT="0" distB="0" distL="0" distR="0" wp14:anchorId="490F7C80" wp14:editId="5A125C21">
            <wp:extent cx="2381250" cy="1028700"/>
            <wp:effectExtent l="0" t="0" r="0" b="0"/>
            <wp:docPr id="3" name="Picture 1" descr="Eiropas Savienības karogs un Nacionālais attīstības plāns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ropas Savienības karogs un Nacionālais attīstības plāns 20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5DEE" w14:textId="4B9E3467" w:rsidR="61428681" w:rsidRDefault="61428681" w:rsidP="002FE4C2">
      <w:pPr>
        <w:shd w:val="clear" w:color="auto" w:fill="FFFFFF" w:themeFill="background1"/>
        <w:spacing w:beforeAutospacing="1" w:afterAutospacing="1" w:line="240" w:lineRule="auto"/>
        <w:jc w:val="both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  <w:r w:rsidRPr="002FE4C2">
        <w:rPr>
          <w:rFonts w:ascii="RobustaTLPro-Regular" w:eastAsia="RobustaTLPro-Regular" w:hAnsi="RobustaTLPro-Regular" w:cs="RobustaTLPro-Regular"/>
          <w:color w:val="212529"/>
        </w:rPr>
        <w:t>Projekt</w:t>
      </w:r>
      <w:r w:rsidR="6C23C4C1" w:rsidRPr="002FE4C2">
        <w:rPr>
          <w:rFonts w:ascii="RobustaTLPro-Regular" w:eastAsia="RobustaTLPro-Regular" w:hAnsi="RobustaTLPro-Regular" w:cs="RobustaTLPro-Regular"/>
          <w:color w:val="212529"/>
        </w:rPr>
        <w:t xml:space="preserve">a </w:t>
      </w:r>
      <w:r w:rsidRPr="002FE4C2">
        <w:rPr>
          <w:rFonts w:ascii="RobustaTLPro-Regular" w:eastAsia="RobustaTLPro-Regular" w:hAnsi="RobustaTLPro-Regular" w:cs="RobustaTLPro-Regular"/>
          <w:color w:val="212529"/>
        </w:rPr>
        <w:t xml:space="preserve">mērķis </w:t>
      </w:r>
      <w:r w:rsidR="07F24457" w:rsidRPr="002FE4C2">
        <w:rPr>
          <w:rFonts w:ascii="RobustaTLPro-Regular" w:eastAsia="RobustaTLPro-Regular" w:hAnsi="RobustaTLPro-Regular" w:cs="RobustaTLPro-Regular"/>
          <w:color w:val="212529"/>
        </w:rPr>
        <w:t>ir</w:t>
      </w:r>
      <w:r w:rsidRPr="002FE4C2">
        <w:rPr>
          <w:rFonts w:ascii="RobustaTLPro-Regular" w:eastAsia="RobustaTLPro-Regular" w:hAnsi="RobustaTLPro-Regular" w:cs="RobustaTLPro-Regular"/>
          <w:color w:val="212529"/>
        </w:rPr>
        <w:t xml:space="preserve"> Izglītības un zinātnes ministrijas profesionālās izglītības iestāžu un koledžu infrastruktūras modernizācija un uzlabošana, ietverot arī investīcijas viedā </w:t>
      </w:r>
      <w:proofErr w:type="spellStart"/>
      <w:r w:rsidRPr="002FE4C2">
        <w:rPr>
          <w:rFonts w:ascii="RobustaTLPro-Regular" w:eastAsia="RobustaTLPro-Regular" w:hAnsi="RobustaTLPro-Regular" w:cs="RobustaTLPro-Regular"/>
          <w:color w:val="212529"/>
        </w:rPr>
        <w:t>energovadībā</w:t>
      </w:r>
      <w:proofErr w:type="spellEnd"/>
      <w:r w:rsidRPr="002FE4C2">
        <w:rPr>
          <w:rFonts w:ascii="RobustaTLPro-Regular" w:eastAsia="RobustaTLPro-Regular" w:hAnsi="RobustaTLPro-Regular" w:cs="RobustaTLPro-Regular"/>
          <w:color w:val="212529"/>
        </w:rPr>
        <w:t xml:space="preserve">, videi draudzīgos ilgtermiņa apsaimniekošanas risinājumos enerģijas taupīšanai vai ieguvei no </w:t>
      </w:r>
      <w:proofErr w:type="spellStart"/>
      <w:r w:rsidRPr="002FE4C2">
        <w:rPr>
          <w:rFonts w:ascii="RobustaTLPro-Regular" w:eastAsia="RobustaTLPro-Regular" w:hAnsi="RobustaTLPro-Regular" w:cs="RobustaTLPro-Regular"/>
          <w:color w:val="212529"/>
        </w:rPr>
        <w:t>atjaunīgiem</w:t>
      </w:r>
      <w:proofErr w:type="spellEnd"/>
      <w:r w:rsidRPr="002FE4C2">
        <w:rPr>
          <w:rFonts w:ascii="RobustaTLPro-Regular" w:eastAsia="RobustaTLPro-Regular" w:hAnsi="RobustaTLPro-Regular" w:cs="RobustaTLPro-Regular"/>
          <w:color w:val="212529"/>
        </w:rPr>
        <w:t xml:space="preserve"> energoresursiem un videi draudzīgas izglītības iestādes darbības demonstrējumu </w:t>
      </w:r>
      <w:proofErr w:type="spellStart"/>
      <w:r w:rsidRPr="002FE4C2">
        <w:rPr>
          <w:rFonts w:ascii="RobustaTLPro-Regular" w:eastAsia="RobustaTLPro-Regular" w:hAnsi="RobustaTLPro-Regular" w:cs="RobustaTLPro-Regular"/>
          <w:color w:val="212529"/>
        </w:rPr>
        <w:t>etalonveidošanas</w:t>
      </w:r>
      <w:proofErr w:type="spellEnd"/>
      <w:r w:rsidRPr="002FE4C2">
        <w:rPr>
          <w:rFonts w:ascii="RobustaTLPro-Regular" w:eastAsia="RobustaTLPro-Regular" w:hAnsi="RobustaTLPro-Regular" w:cs="RobustaTLPro-Regular"/>
          <w:color w:val="212529"/>
        </w:rPr>
        <w:t xml:space="preserve"> iniciatīvās, prioritāri atbalstot darbības, kurās plānots sasniegt primārās enerģijas ietaupījumu ne mazāk kā 30 procentu apmērā. </w:t>
      </w:r>
    </w:p>
    <w:p w14:paraId="3A92E163" w14:textId="444C5288" w:rsidR="61428681" w:rsidRDefault="61428681" w:rsidP="002FE4C2">
      <w:pPr>
        <w:shd w:val="clear" w:color="auto" w:fill="FFFFFF" w:themeFill="background1"/>
        <w:spacing w:before="300" w:after="300" w:line="240" w:lineRule="auto"/>
        <w:jc w:val="both"/>
      </w:pPr>
      <w:r w:rsidRPr="002FE4C2">
        <w:rPr>
          <w:rFonts w:ascii="RobustaTLPro-Regular" w:eastAsia="RobustaTLPro-Regular" w:hAnsi="RobustaTLPro-Regular" w:cs="RobustaTLPro-Regular"/>
          <w:color w:val="212529"/>
        </w:rPr>
        <w:t xml:space="preserve">Projekta īstenošanu nodrošina Valsts izglītības attīstības aģentūra sadarbībā ar 23 profesionālās izglītības iestādēm. </w:t>
      </w:r>
    </w:p>
    <w:p w14:paraId="6873C022" w14:textId="74680341" w:rsidR="236EAC52" w:rsidRDefault="236EAC52" w:rsidP="002FE4C2">
      <w:pPr>
        <w:shd w:val="clear" w:color="auto" w:fill="FFFFFF" w:themeFill="background1"/>
        <w:spacing w:before="300" w:after="300" w:line="240" w:lineRule="auto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  <w:r w:rsidRPr="002FE4C2">
        <w:rPr>
          <w:rFonts w:ascii="RobustaTLPro-Regular" w:eastAsia="RobustaTLPro-Regular" w:hAnsi="RobustaTLPro-Regular" w:cs="RobustaTLPro-Regular"/>
          <w:color w:val="212529"/>
        </w:rPr>
        <w:t>2025.</w:t>
      </w:r>
      <w:r w:rsidR="21808B3E" w:rsidRPr="002FE4C2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Pr="002FE4C2">
        <w:rPr>
          <w:rFonts w:ascii="RobustaTLPro-Regular" w:eastAsia="RobustaTLPro-Regular" w:hAnsi="RobustaTLPro-Regular" w:cs="RobustaTLPro-Regular"/>
          <w:color w:val="212529"/>
        </w:rPr>
        <w:t>gada pirmajā pusgadā ir</w:t>
      </w:r>
      <w:r w:rsidR="67514126" w:rsidRPr="002FE4C2">
        <w:rPr>
          <w:rFonts w:ascii="RobustaTLPro-Regular" w:eastAsia="RobustaTLPro-Regular" w:hAnsi="RobustaTLPro-Regular" w:cs="RobustaTLPro-Regular"/>
          <w:color w:val="212529"/>
        </w:rPr>
        <w:t xml:space="preserve"> izsludināti</w:t>
      </w:r>
      <w:r w:rsidR="2A4BC787" w:rsidRPr="002FE4C2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67514126" w:rsidRPr="002FE4C2">
        <w:rPr>
          <w:rFonts w:ascii="RobustaTLPro-Regular" w:eastAsia="RobustaTLPro-Regular" w:hAnsi="RobustaTLPro-Regular" w:cs="RobustaTLPro-Regular"/>
          <w:color w:val="212529"/>
        </w:rPr>
        <w:t xml:space="preserve">atklāti </w:t>
      </w:r>
      <w:r w:rsidR="2D79400C" w:rsidRPr="002FE4C2">
        <w:rPr>
          <w:rFonts w:ascii="RobustaTLPro-Regular" w:eastAsia="RobustaTLPro-Regular" w:hAnsi="RobustaTLPro-Regular" w:cs="RobustaTLPro-Regular"/>
          <w:color w:val="212529"/>
        </w:rPr>
        <w:t xml:space="preserve">iepirkumu </w:t>
      </w:r>
      <w:r w:rsidR="67514126" w:rsidRPr="002FE4C2">
        <w:rPr>
          <w:rFonts w:ascii="RobustaTLPro-Regular" w:eastAsia="RobustaTLPro-Regular" w:hAnsi="RobustaTLPro-Regular" w:cs="RobustaTLPro-Regular"/>
          <w:color w:val="212529"/>
        </w:rPr>
        <w:t>konkursi</w:t>
      </w:r>
      <w:r w:rsidR="02912039" w:rsidRPr="002FE4C2">
        <w:rPr>
          <w:rFonts w:ascii="RobustaTLPro-Regular" w:eastAsia="RobustaTLPro-Regular" w:hAnsi="RobustaTLPro-Regular" w:cs="RobustaTLPro-Regular"/>
          <w:color w:val="212529"/>
        </w:rPr>
        <w:t xml:space="preserve"> projekta darbību īstenošanai -</w:t>
      </w:r>
      <w:r w:rsidR="67514126" w:rsidRPr="002FE4C2">
        <w:rPr>
          <w:rFonts w:ascii="RobustaTLPro-Regular" w:eastAsia="RobustaTLPro-Regular" w:hAnsi="RobustaTLPro-Regular" w:cs="RobustaTLPro-Regular"/>
          <w:color w:val="212529"/>
        </w:rPr>
        <w:t xml:space="preserve"> e</w:t>
      </w:r>
      <w:r w:rsidR="67514126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nerģijas patēriņa </w:t>
      </w:r>
      <w:proofErr w:type="spellStart"/>
      <w:r w:rsidR="67514126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monitorēšanas</w:t>
      </w:r>
      <w:proofErr w:type="spellEnd"/>
      <w:r w:rsidR="67514126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sistēmas ieviešanai</w:t>
      </w:r>
      <w:r w:rsidR="3FCE928E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un</w:t>
      </w:r>
      <w:r w:rsidR="67514126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apsaimniekošanas datu un procesu </w:t>
      </w:r>
      <w:proofErr w:type="spellStart"/>
      <w:r w:rsidR="67514126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digitalizācijai</w:t>
      </w:r>
      <w:proofErr w:type="spellEnd"/>
      <w:r w:rsidR="67514126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.</w:t>
      </w:r>
      <w:r w:rsidR="22390ACC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</w:p>
    <w:p w14:paraId="49194E2E" w14:textId="3CF4C405" w:rsidR="231A6F6E" w:rsidRDefault="231A6F6E" w:rsidP="002FE4C2">
      <w:pPr>
        <w:shd w:val="clear" w:color="auto" w:fill="FFFFFF" w:themeFill="background1"/>
        <w:spacing w:before="300" w:after="300" w:line="240" w:lineRule="auto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  <w:r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Lai </w:t>
      </w:r>
      <w:r w:rsidR="4DBDB1FD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sāktu</w:t>
      </w:r>
      <w:r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saules paneļu</w:t>
      </w:r>
      <w:r w:rsidR="24473449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uzstādīšanu</w:t>
      </w:r>
      <w:r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uz izglītības iestāžu ēku jumtiem, ir veikta tehniskā apsekošana da</w:t>
      </w:r>
      <w:r w:rsidR="008FE063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ļai ēku un norit darbs</w:t>
      </w:r>
      <w:r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22390ACC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pie tehniskās specifikācijas izstrādes</w:t>
      </w:r>
      <w:r w:rsidR="34F96994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.</w:t>
      </w:r>
    </w:p>
    <w:p w14:paraId="31CC323A" w14:textId="764CC843" w:rsidR="25ECCCFB" w:rsidRDefault="741F5DB7" w:rsidP="002FE4C2">
      <w:pPr>
        <w:shd w:val="clear" w:color="auto" w:fill="FFFFFF" w:themeFill="background1"/>
        <w:spacing w:beforeAutospacing="1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  <w:r w:rsidRPr="41AD7E24">
        <w:rPr>
          <w:rFonts w:ascii="RobustaTLPro-Regular" w:eastAsia="RobustaTLPro-Regular" w:hAnsi="RobustaTLPro-Regular" w:cs="RobustaTLPro-Regular"/>
          <w:color w:val="212529"/>
        </w:rPr>
        <w:t>Projekta kopējais attiecināmais finansējums ir 1</w:t>
      </w:r>
      <w:r w:rsidR="2DB3DFC6" w:rsidRPr="41AD7E24">
        <w:rPr>
          <w:rFonts w:ascii="RobustaTLPro-Regular" w:eastAsia="RobustaTLPro-Regular" w:hAnsi="RobustaTLPro-Regular" w:cs="RobustaTLPro-Regular"/>
          <w:color w:val="212529"/>
        </w:rPr>
        <w:t>9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 1</w:t>
      </w:r>
      <w:r w:rsidR="161918A5" w:rsidRPr="41AD7E24">
        <w:rPr>
          <w:rFonts w:ascii="RobustaTLPro-Regular" w:eastAsia="RobustaTLPro-Regular" w:hAnsi="RobustaTLPro-Regular" w:cs="RobustaTLPro-Regular"/>
          <w:color w:val="212529"/>
        </w:rPr>
        <w:t>40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632FB27C" w:rsidRPr="41AD7E24">
        <w:rPr>
          <w:rFonts w:ascii="RobustaTLPro-Regular" w:eastAsia="RobustaTLPro-Regular" w:hAnsi="RobustaTLPro-Regular" w:cs="RobustaTLPro-Regular"/>
          <w:color w:val="212529"/>
        </w:rPr>
        <w:t>00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,00  </w:t>
      </w:r>
      <w:proofErr w:type="spellStart"/>
      <w:r w:rsidRPr="41AD7E24">
        <w:rPr>
          <w:rFonts w:ascii="RobustaTLPro-Regular" w:eastAsia="RobustaTLPro-Regular" w:hAnsi="RobustaTLPro-Regular" w:cs="RobustaTLPro-Regular"/>
          <w:color w:val="212529"/>
        </w:rPr>
        <w:t>euro</w:t>
      </w:r>
      <w:proofErr w:type="spellEnd"/>
      <w:r w:rsidRPr="41AD7E24">
        <w:rPr>
          <w:rFonts w:ascii="RobustaTLPro-Regular" w:eastAsia="RobustaTLPro-Regular" w:hAnsi="RobustaTLPro-Regular" w:cs="RobustaTLPro-Regular"/>
          <w:color w:val="212529"/>
        </w:rPr>
        <w:t>, tai skaitā, 85% Eiropas Reģionālās attīstības fonda finansējums  1</w:t>
      </w:r>
      <w:r w:rsidR="417F7A40" w:rsidRPr="41AD7E24">
        <w:rPr>
          <w:rFonts w:ascii="RobustaTLPro-Regular" w:eastAsia="RobustaTLPro-Regular" w:hAnsi="RobustaTLPro-Regular" w:cs="RobustaTLPro-Regular"/>
          <w:color w:val="212529"/>
        </w:rPr>
        <w:t>6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0269439A" w:rsidRPr="41AD7E24">
        <w:rPr>
          <w:rFonts w:ascii="RobustaTLPro-Regular" w:eastAsia="RobustaTLPro-Regular" w:hAnsi="RobustaTLPro-Regular" w:cs="RobustaTLPro-Regular"/>
          <w:color w:val="212529"/>
        </w:rPr>
        <w:t>2</w:t>
      </w:r>
      <w:r w:rsidR="220CA696" w:rsidRPr="41AD7E24">
        <w:rPr>
          <w:rFonts w:ascii="RobustaTLPro-Regular" w:eastAsia="RobustaTLPro-Regular" w:hAnsi="RobustaTLPro-Regular" w:cs="RobustaTLPro-Regular"/>
          <w:color w:val="212529"/>
        </w:rPr>
        <w:t>6</w:t>
      </w:r>
      <w:r w:rsidR="0269439A" w:rsidRPr="41AD7E24">
        <w:rPr>
          <w:rFonts w:ascii="RobustaTLPro-Regular" w:eastAsia="RobustaTLPro-Regular" w:hAnsi="RobustaTLPro-Regular" w:cs="RobustaTLPro-Regular"/>
          <w:color w:val="212529"/>
        </w:rPr>
        <w:t>9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5BA69FC6" w:rsidRPr="41AD7E24">
        <w:rPr>
          <w:rFonts w:ascii="RobustaTLPro-Regular" w:eastAsia="RobustaTLPro-Regular" w:hAnsi="RobustaTLPro-Regular" w:cs="RobustaTLPro-Regular"/>
          <w:color w:val="212529"/>
        </w:rPr>
        <w:t>000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,00 </w:t>
      </w:r>
      <w:proofErr w:type="spellStart"/>
      <w:r w:rsidRPr="41AD7E24">
        <w:rPr>
          <w:rFonts w:ascii="RobustaTLPro-Regular" w:eastAsia="RobustaTLPro-Regular" w:hAnsi="RobustaTLPro-Regular" w:cs="RobustaTLPro-Regular"/>
          <w:color w:val="212529"/>
        </w:rPr>
        <w:t>euro</w:t>
      </w:r>
      <w:proofErr w:type="spellEnd"/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  apmērā un 15% valsts budžeta līdzfinansējums 2 </w:t>
      </w:r>
      <w:r w:rsidR="4672B762" w:rsidRPr="41AD7E24">
        <w:rPr>
          <w:rFonts w:ascii="RobustaTLPro-Regular" w:eastAsia="RobustaTLPro-Regular" w:hAnsi="RobustaTLPro-Regular" w:cs="RobustaTLPro-Regular"/>
          <w:color w:val="212529"/>
        </w:rPr>
        <w:t>871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4D9F7675" w:rsidRPr="41AD7E24">
        <w:rPr>
          <w:rFonts w:ascii="RobustaTLPro-Regular" w:eastAsia="RobustaTLPro-Regular" w:hAnsi="RobustaTLPro-Regular" w:cs="RobustaTLPro-Regular"/>
          <w:color w:val="212529"/>
        </w:rPr>
        <w:t>000</w:t>
      </w:r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,00 </w:t>
      </w:r>
      <w:proofErr w:type="spellStart"/>
      <w:r w:rsidRPr="41AD7E24">
        <w:rPr>
          <w:rFonts w:ascii="RobustaTLPro-Regular" w:eastAsia="RobustaTLPro-Regular" w:hAnsi="RobustaTLPro-Regular" w:cs="RobustaTLPro-Regular"/>
          <w:color w:val="212529"/>
        </w:rPr>
        <w:t>euro</w:t>
      </w:r>
      <w:proofErr w:type="spellEnd"/>
      <w:r w:rsidRPr="41AD7E24">
        <w:rPr>
          <w:rFonts w:ascii="RobustaTLPro-Regular" w:eastAsia="RobustaTLPro-Regular" w:hAnsi="RobustaTLPro-Regular" w:cs="RobustaTLPro-Regular"/>
          <w:color w:val="212529"/>
        </w:rPr>
        <w:t xml:space="preserve"> apmērā.  </w:t>
      </w:r>
    </w:p>
    <w:p w14:paraId="02A4DA90" w14:textId="35E2C892" w:rsidR="002FE4C2" w:rsidRDefault="002FE4C2" w:rsidP="002FE4C2">
      <w:pPr>
        <w:shd w:val="clear" w:color="auto" w:fill="FFFFFF" w:themeFill="background1"/>
        <w:spacing w:beforeAutospacing="1" w:afterAutospacing="1" w:line="240" w:lineRule="auto"/>
        <w:jc w:val="both"/>
        <w:rPr>
          <w:rFonts w:ascii="RobustaTLPro-Regular" w:eastAsia="RobustaTLPro-Regular" w:hAnsi="RobustaTLPro-Regular" w:cs="RobustaTLPro-Regular"/>
          <w:color w:val="212529"/>
        </w:rPr>
      </w:pPr>
    </w:p>
    <w:p w14:paraId="036A1619" w14:textId="21A4EBC4" w:rsidR="67514126" w:rsidRDefault="67514126" w:rsidP="002FE4C2">
      <w:pPr>
        <w:shd w:val="clear" w:color="auto" w:fill="FFFFFF" w:themeFill="background1"/>
        <w:spacing w:beforeAutospacing="1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  <w:r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Projekta īstenošanas laiks – no vienošanās noslēgšanas brīža līdz 2029.</w:t>
      </w:r>
      <w:r w:rsidR="005C24AD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gada 31.</w:t>
      </w:r>
      <w:r w:rsidR="005C24AD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decembrim. </w:t>
      </w:r>
      <w:r w:rsidR="7AFE7263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Projekta darbību īstenošana uzsākta 2024.</w:t>
      </w:r>
      <w:r w:rsidR="005C24AD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7AFE7263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>gada 1.</w:t>
      </w:r>
      <w:r w:rsidR="005C24AD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7AFE7263" w:rsidRPr="002FE4C2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oktobrī.    </w:t>
      </w:r>
    </w:p>
    <w:p w14:paraId="57D2699D" w14:textId="37251528" w:rsidR="003E39F7" w:rsidRPr="003E39F7" w:rsidRDefault="003E39F7" w:rsidP="7E8A4224">
      <w:pPr>
        <w:shd w:val="clear" w:color="auto" w:fill="FFFFFF" w:themeFill="background1"/>
        <w:spacing w:after="0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lang w:eastAsia="lv-LV"/>
          <w14:ligatures w14:val="none"/>
        </w:rPr>
      </w:pPr>
    </w:p>
    <w:sectPr w:rsidR="003E39F7" w:rsidRPr="003E39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71BF"/>
    <w:multiLevelType w:val="multilevel"/>
    <w:tmpl w:val="F6887134"/>
    <w:lvl w:ilvl="0">
      <w:start w:val="5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" w15:restartNumberingAfterBreak="0">
    <w:nsid w:val="2FFB7C7C"/>
    <w:multiLevelType w:val="multilevel"/>
    <w:tmpl w:val="0610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4E26"/>
    <w:multiLevelType w:val="multilevel"/>
    <w:tmpl w:val="A2E24A34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3" w15:restartNumberingAfterBreak="0">
    <w:nsid w:val="607E01A8"/>
    <w:multiLevelType w:val="multilevel"/>
    <w:tmpl w:val="7A267354"/>
    <w:lvl w:ilvl="0">
      <w:start w:val="3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4" w15:restartNumberingAfterBreak="0">
    <w:nsid w:val="632D0DD4"/>
    <w:multiLevelType w:val="multilevel"/>
    <w:tmpl w:val="7004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E4505"/>
    <w:multiLevelType w:val="multilevel"/>
    <w:tmpl w:val="04325544"/>
    <w:lvl w:ilvl="0">
      <w:start w:val="4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6" w15:restartNumberingAfterBreak="0">
    <w:nsid w:val="67806399"/>
    <w:multiLevelType w:val="multilevel"/>
    <w:tmpl w:val="721613C8"/>
    <w:lvl w:ilvl="0">
      <w:start w:val="2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num w:numId="1" w16cid:durableId="1994139047">
    <w:abstractNumId w:val="4"/>
  </w:num>
  <w:num w:numId="2" w16cid:durableId="869345459">
    <w:abstractNumId w:val="1"/>
  </w:num>
  <w:num w:numId="3" w16cid:durableId="125508495">
    <w:abstractNumId w:val="2"/>
  </w:num>
  <w:num w:numId="4" w16cid:durableId="354304877">
    <w:abstractNumId w:val="6"/>
  </w:num>
  <w:num w:numId="5" w16cid:durableId="1886867296">
    <w:abstractNumId w:val="3"/>
  </w:num>
  <w:num w:numId="6" w16cid:durableId="1059981869">
    <w:abstractNumId w:val="5"/>
  </w:num>
  <w:num w:numId="7" w16cid:durableId="40692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F7"/>
    <w:rsid w:val="00181405"/>
    <w:rsid w:val="00274D60"/>
    <w:rsid w:val="002D7695"/>
    <w:rsid w:val="002FE4C2"/>
    <w:rsid w:val="00385946"/>
    <w:rsid w:val="003E39F7"/>
    <w:rsid w:val="00422B3C"/>
    <w:rsid w:val="00526DE0"/>
    <w:rsid w:val="005A2F0A"/>
    <w:rsid w:val="005C24AD"/>
    <w:rsid w:val="007322E1"/>
    <w:rsid w:val="007A3ACD"/>
    <w:rsid w:val="007E4C24"/>
    <w:rsid w:val="008FE063"/>
    <w:rsid w:val="00980C4C"/>
    <w:rsid w:val="00994873"/>
    <w:rsid w:val="00A93443"/>
    <w:rsid w:val="00AE26B7"/>
    <w:rsid w:val="00B012A4"/>
    <w:rsid w:val="00B23A8D"/>
    <w:rsid w:val="00B97336"/>
    <w:rsid w:val="00BC1398"/>
    <w:rsid w:val="00BE5EC3"/>
    <w:rsid w:val="00DD536D"/>
    <w:rsid w:val="00FC54FB"/>
    <w:rsid w:val="0254845F"/>
    <w:rsid w:val="0269439A"/>
    <w:rsid w:val="02912039"/>
    <w:rsid w:val="02B4B09C"/>
    <w:rsid w:val="03459728"/>
    <w:rsid w:val="06B7F4FC"/>
    <w:rsid w:val="07BC4385"/>
    <w:rsid w:val="07E9732C"/>
    <w:rsid w:val="07F24457"/>
    <w:rsid w:val="1562D818"/>
    <w:rsid w:val="161918A5"/>
    <w:rsid w:val="17B11D36"/>
    <w:rsid w:val="21808B3E"/>
    <w:rsid w:val="220CA696"/>
    <w:rsid w:val="22390ACC"/>
    <w:rsid w:val="231A6F6E"/>
    <w:rsid w:val="236EAC52"/>
    <w:rsid w:val="24473449"/>
    <w:rsid w:val="25ECCCFB"/>
    <w:rsid w:val="280ECC9A"/>
    <w:rsid w:val="29F44485"/>
    <w:rsid w:val="2A4BC787"/>
    <w:rsid w:val="2C060A50"/>
    <w:rsid w:val="2CB95FDB"/>
    <w:rsid w:val="2D79400C"/>
    <w:rsid w:val="2DB3DFC6"/>
    <w:rsid w:val="328CB7E9"/>
    <w:rsid w:val="34F96994"/>
    <w:rsid w:val="396ADF19"/>
    <w:rsid w:val="3A272468"/>
    <w:rsid w:val="3BEE034B"/>
    <w:rsid w:val="3FCE928E"/>
    <w:rsid w:val="40A1D07E"/>
    <w:rsid w:val="417F7A40"/>
    <w:rsid w:val="41AD7E24"/>
    <w:rsid w:val="430B18CC"/>
    <w:rsid w:val="4672B762"/>
    <w:rsid w:val="4AEB18DB"/>
    <w:rsid w:val="4B27FC22"/>
    <w:rsid w:val="4D9F7675"/>
    <w:rsid w:val="4DBDB1FD"/>
    <w:rsid w:val="4EAA44F9"/>
    <w:rsid w:val="51E089EE"/>
    <w:rsid w:val="52351768"/>
    <w:rsid w:val="53636C5D"/>
    <w:rsid w:val="5B2F37CE"/>
    <w:rsid w:val="5BA69FC6"/>
    <w:rsid w:val="5BE57A8B"/>
    <w:rsid w:val="5CA94953"/>
    <w:rsid w:val="5E609930"/>
    <w:rsid w:val="5F13F94F"/>
    <w:rsid w:val="61428681"/>
    <w:rsid w:val="632FB27C"/>
    <w:rsid w:val="63F671B6"/>
    <w:rsid w:val="63FD3CC5"/>
    <w:rsid w:val="64026E56"/>
    <w:rsid w:val="67514126"/>
    <w:rsid w:val="68191F0C"/>
    <w:rsid w:val="68F35AD0"/>
    <w:rsid w:val="69DC05F2"/>
    <w:rsid w:val="6C23C4C1"/>
    <w:rsid w:val="73DD7B6F"/>
    <w:rsid w:val="73E687B2"/>
    <w:rsid w:val="741F5DB7"/>
    <w:rsid w:val="745B06FB"/>
    <w:rsid w:val="74BF24CD"/>
    <w:rsid w:val="795CA8F9"/>
    <w:rsid w:val="7AFE7263"/>
    <w:rsid w:val="7CC8595C"/>
    <w:rsid w:val="7E8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E116"/>
  <w15:chartTrackingRefBased/>
  <w15:docId w15:val="{BB238F90-95A1-4E51-8307-DBF2DFC1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9F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23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8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94873"/>
  </w:style>
  <w:style w:type="character" w:customStyle="1" w:styleId="eop">
    <w:name w:val="eop"/>
    <w:basedOn w:val="DefaultParagraphFont"/>
    <w:rsid w:val="0099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41fce-afeb-45da-886e-1d3c7d91d214">
      <Terms xmlns="http://schemas.microsoft.com/office/infopath/2007/PartnerControls"/>
    </lcf76f155ced4ddcb4097134ff3c332f>
    <TaxCatchAll xmlns="20bd6488-7535-4e42-a0aa-59b09950cc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BCCB689B1718840870DE364E1B37786" ma:contentTypeVersion="13" ma:contentTypeDescription="Izveidot jaunu dokumentu." ma:contentTypeScope="" ma:versionID="4100746a13463952e4c28e47ba877fa3">
  <xsd:schema xmlns:xsd="http://www.w3.org/2001/XMLSchema" xmlns:xs="http://www.w3.org/2001/XMLSchema" xmlns:p="http://schemas.microsoft.com/office/2006/metadata/properties" xmlns:ns2="2bb41fce-afeb-45da-886e-1d3c7d91d214" xmlns:ns3="20bd6488-7535-4e42-a0aa-59b09950cccb" targetNamespace="http://schemas.microsoft.com/office/2006/metadata/properties" ma:root="true" ma:fieldsID="504a1724ec115aa1b38667e0971a89b3" ns2:_="" ns3:_="">
    <xsd:import namespace="2bb41fce-afeb-45da-886e-1d3c7d91d214"/>
    <xsd:import namespace="20bd6488-7535-4e42-a0aa-59b09950c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1fce-afeb-45da-886e-1d3c7d91d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6488-7535-4e42-a0aa-59b09950cc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6c936c-eb20-42ca-8dae-ba0a163f71a0}" ma:internalName="TaxCatchAll" ma:showField="CatchAllData" ma:web="20bd6488-7535-4e42-a0aa-59b09950c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7DAF5-6B1C-4045-828A-E7CC4C641352}">
  <ds:schemaRefs>
    <ds:schemaRef ds:uri="http://schemas.microsoft.com/office/2006/metadata/properties"/>
    <ds:schemaRef ds:uri="http://schemas.microsoft.com/office/infopath/2007/PartnerControls"/>
    <ds:schemaRef ds:uri="2bb41fce-afeb-45da-886e-1d3c7d91d214"/>
    <ds:schemaRef ds:uri="20bd6488-7535-4e42-a0aa-59b09950cccb"/>
  </ds:schemaRefs>
</ds:datastoreItem>
</file>

<file path=customXml/itemProps2.xml><?xml version="1.0" encoding="utf-8"?>
<ds:datastoreItem xmlns:ds="http://schemas.openxmlformats.org/officeDocument/2006/customXml" ds:itemID="{7E5170EC-DF07-4DC2-A88D-05EB46A4B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6908-75BB-4A51-9A98-4F18BD84A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41fce-afeb-45da-886e-1d3c7d91d214"/>
    <ds:schemaRef ds:uri="20bd6488-7535-4e42-a0aa-59b09950c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Tetere-Frolova</dc:creator>
  <cp:keywords/>
  <dc:description/>
  <cp:lastModifiedBy>Diāna Zakrevska</cp:lastModifiedBy>
  <cp:revision>2</cp:revision>
  <dcterms:created xsi:type="dcterms:W3CDTF">2025-09-30T18:26:00Z</dcterms:created>
  <dcterms:modified xsi:type="dcterms:W3CDTF">2025-09-30T18:26:00Z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0x0101006BCCB689B1718840870DE364E1B37786</vt:lpwstr>
  </property>
  <property fmtid="{D5CDD505-2E9C-101B-9397-08002B2CF9AE}" pid="3" name="MediaServiceImageTags">
    <vt:lpwstr/>
  </property>
</Properties>
</file>