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328C9" w14:textId="77777777" w:rsidR="006D3FF8" w:rsidRPr="006D3FF8" w:rsidRDefault="006D3FF8" w:rsidP="006D3FF8">
      <w:pPr>
        <w:pStyle w:val="Default"/>
        <w:jc w:val="center"/>
        <w:rPr>
          <w:sz w:val="28"/>
          <w:szCs w:val="28"/>
        </w:rPr>
      </w:pPr>
      <w:r w:rsidRPr="006D3FF8">
        <w:rPr>
          <w:b/>
          <w:bCs/>
          <w:sz w:val="28"/>
          <w:szCs w:val="28"/>
        </w:rPr>
        <w:t>Metodiskie ieteikumi</w:t>
      </w:r>
    </w:p>
    <w:p w14:paraId="522057B9" w14:textId="295119BA" w:rsidR="006D3FF8" w:rsidRPr="006D3FF8" w:rsidRDefault="006D3FF8" w:rsidP="006D3FF8">
      <w:pPr>
        <w:pStyle w:val="Default"/>
        <w:jc w:val="center"/>
        <w:rPr>
          <w:sz w:val="28"/>
          <w:szCs w:val="28"/>
        </w:rPr>
      </w:pPr>
      <w:r w:rsidRPr="006D3FF8">
        <w:rPr>
          <w:b/>
          <w:bCs/>
          <w:sz w:val="28"/>
          <w:szCs w:val="28"/>
        </w:rPr>
        <w:t>interešu izglītības programmas</w:t>
      </w:r>
      <w:r w:rsidRPr="006D3FF8">
        <w:rPr>
          <w:b/>
          <w:bCs/>
          <w:sz w:val="28"/>
          <w:szCs w:val="28"/>
        </w:rPr>
        <w:t xml:space="preserve"> </w:t>
      </w:r>
      <w:r w:rsidRPr="006D3FF8">
        <w:rPr>
          <w:b/>
          <w:sz w:val="28"/>
          <w:szCs w:val="28"/>
        </w:rPr>
        <w:t>“Pūtēju orķestris”</w:t>
      </w:r>
    </w:p>
    <w:p w14:paraId="3DD23098" w14:textId="77777777" w:rsidR="006D3FF8" w:rsidRPr="006D3FF8" w:rsidRDefault="006D3FF8" w:rsidP="006D3FF8">
      <w:pPr>
        <w:pStyle w:val="Default"/>
        <w:jc w:val="center"/>
        <w:rPr>
          <w:b/>
          <w:bCs/>
          <w:sz w:val="28"/>
          <w:szCs w:val="28"/>
        </w:rPr>
      </w:pPr>
      <w:r w:rsidRPr="006D3FF8">
        <w:rPr>
          <w:b/>
          <w:bCs/>
          <w:sz w:val="28"/>
          <w:szCs w:val="28"/>
        </w:rPr>
        <w:t>veidošanai un īstenošanai</w:t>
      </w:r>
    </w:p>
    <w:p w14:paraId="78F0014D" w14:textId="77777777" w:rsidR="006D3FF8" w:rsidRDefault="006D3FF8">
      <w:pPr>
        <w:rPr>
          <w:rFonts w:ascii="Times New Roman" w:hAnsi="Times New Roman" w:cs="Times New Roman"/>
          <w:b/>
          <w:sz w:val="24"/>
          <w:szCs w:val="24"/>
        </w:rPr>
      </w:pPr>
    </w:p>
    <w:p w14:paraId="7F397446" w14:textId="2754BD54" w:rsidR="00F23A65" w:rsidRPr="006D3FF8" w:rsidRDefault="00AE67F1">
      <w:pPr>
        <w:rPr>
          <w:rFonts w:ascii="Times New Roman" w:hAnsi="Times New Roman" w:cs="Times New Roman"/>
          <w:b/>
          <w:bCs/>
          <w:sz w:val="24"/>
          <w:szCs w:val="24"/>
        </w:rPr>
      </w:pPr>
      <w:r w:rsidRPr="006D3FF8">
        <w:rPr>
          <w:rFonts w:ascii="Times New Roman" w:hAnsi="Times New Roman" w:cs="Times New Roman"/>
          <w:b/>
          <w:bCs/>
          <w:sz w:val="24"/>
          <w:szCs w:val="24"/>
        </w:rPr>
        <w:t>I.</w:t>
      </w:r>
      <w:r w:rsidR="00F23A65" w:rsidRPr="006D3FF8">
        <w:rPr>
          <w:rFonts w:ascii="Times New Roman" w:hAnsi="Times New Roman" w:cs="Times New Roman"/>
          <w:b/>
          <w:bCs/>
          <w:sz w:val="24"/>
          <w:szCs w:val="24"/>
        </w:rPr>
        <w:t xml:space="preserve"> </w:t>
      </w:r>
      <w:r w:rsidRPr="006D3FF8">
        <w:rPr>
          <w:rFonts w:ascii="Times New Roman" w:hAnsi="Times New Roman" w:cs="Times New Roman"/>
          <w:b/>
          <w:bCs/>
          <w:sz w:val="24"/>
          <w:szCs w:val="24"/>
        </w:rPr>
        <w:t xml:space="preserve">Programmas aktualitāte </w:t>
      </w:r>
    </w:p>
    <w:p w14:paraId="6E5BE3FE" w14:textId="011726EF" w:rsidR="006D3FF8" w:rsidRPr="009E5987" w:rsidRDefault="00AE67F1" w:rsidP="009E5987">
      <w:pPr>
        <w:spacing w:after="0" w:line="240" w:lineRule="auto"/>
        <w:ind w:right="-766" w:firstLine="720"/>
        <w:jc w:val="both"/>
        <w:rPr>
          <w:rFonts w:ascii="Times New Roman" w:hAnsi="Times New Roman" w:cs="Times New Roman"/>
          <w:sz w:val="24"/>
          <w:szCs w:val="24"/>
        </w:rPr>
      </w:pPr>
      <w:r w:rsidRPr="006D3FF8">
        <w:rPr>
          <w:rFonts w:ascii="Times New Roman" w:hAnsi="Times New Roman" w:cs="Times New Roman"/>
          <w:sz w:val="24"/>
          <w:szCs w:val="24"/>
        </w:rPr>
        <w:t>Interešu izglītības programma “Pūtēju orķestris”</w:t>
      </w:r>
      <w:r w:rsidR="006D3FF8" w:rsidRPr="006D3FF8">
        <w:rPr>
          <w:rFonts w:ascii="Times New Roman" w:hAnsi="Times New Roman" w:cs="Times New Roman"/>
          <w:sz w:val="24"/>
          <w:szCs w:val="24"/>
        </w:rPr>
        <w:t xml:space="preserve"> </w:t>
      </w:r>
      <w:r w:rsidR="006D3FF8" w:rsidRPr="006D3FF8">
        <w:rPr>
          <w:rFonts w:ascii="Times New Roman" w:hAnsi="Times New Roman" w:cs="Times New Roman"/>
          <w:sz w:val="24"/>
          <w:szCs w:val="24"/>
        </w:rPr>
        <w:t>(turpmāk -</w:t>
      </w:r>
      <w:r w:rsidR="006D3FF8" w:rsidRPr="006D3FF8">
        <w:rPr>
          <w:rFonts w:ascii="Times New Roman" w:hAnsi="Times New Roman" w:cs="Times New Roman"/>
          <w:sz w:val="24"/>
          <w:szCs w:val="24"/>
        </w:rPr>
        <w:t xml:space="preserve"> </w:t>
      </w:r>
      <w:r w:rsidR="006D3FF8" w:rsidRPr="006D3FF8">
        <w:rPr>
          <w:rFonts w:ascii="Times New Roman" w:hAnsi="Times New Roman" w:cs="Times New Roman"/>
          <w:sz w:val="24"/>
          <w:szCs w:val="24"/>
        </w:rPr>
        <w:t>programma) attiecināma uz kultūrizglītības jomu</w:t>
      </w:r>
      <w:r w:rsidRPr="006D3FF8">
        <w:rPr>
          <w:rFonts w:ascii="Times New Roman" w:hAnsi="Times New Roman" w:cs="Times New Roman"/>
          <w:sz w:val="24"/>
          <w:szCs w:val="24"/>
        </w:rPr>
        <w:t xml:space="preserve"> </w:t>
      </w:r>
      <w:r w:rsidR="006D3FF8" w:rsidRPr="006D3FF8">
        <w:rPr>
          <w:rFonts w:ascii="Times New Roman" w:hAnsi="Times New Roman" w:cs="Times New Roman"/>
          <w:sz w:val="24"/>
          <w:szCs w:val="24"/>
        </w:rPr>
        <w:t xml:space="preserve">un </w:t>
      </w:r>
      <w:r w:rsidRPr="006D3FF8">
        <w:rPr>
          <w:rFonts w:ascii="Times New Roman" w:hAnsi="Times New Roman" w:cs="Times New Roman"/>
          <w:sz w:val="24"/>
          <w:szCs w:val="24"/>
        </w:rPr>
        <w:t xml:space="preserve">ir </w:t>
      </w:r>
      <w:r w:rsidR="006D3FF8" w:rsidRPr="006D3FF8">
        <w:rPr>
          <w:rFonts w:ascii="Times New Roman" w:hAnsi="Times New Roman" w:cs="Times New Roman"/>
          <w:sz w:val="24"/>
          <w:szCs w:val="24"/>
        </w:rPr>
        <w:t>s</w:t>
      </w:r>
      <w:r w:rsidRPr="006D3FF8">
        <w:rPr>
          <w:rFonts w:ascii="Times New Roman" w:hAnsi="Times New Roman" w:cs="Times New Roman"/>
          <w:sz w:val="24"/>
          <w:szCs w:val="24"/>
        </w:rPr>
        <w:t>aistīta ar bērnu un jauniešu muzikālās izglītības mērķiem un uzdevumiem. Tā ietver sevī audzēkņu muzikalitātes attīstību, pūšamo un sita</w:t>
      </w:r>
      <w:r w:rsidR="00FC51C2" w:rsidRPr="006D3FF8">
        <w:rPr>
          <w:rFonts w:ascii="Times New Roman" w:hAnsi="Times New Roman" w:cs="Times New Roman"/>
          <w:sz w:val="24"/>
          <w:szCs w:val="24"/>
        </w:rPr>
        <w:t>mo mūzikas instrumentu spēles,</w:t>
      </w:r>
      <w:r w:rsidRPr="006D3FF8">
        <w:rPr>
          <w:rFonts w:ascii="Times New Roman" w:hAnsi="Times New Roman" w:cs="Times New Roman"/>
          <w:sz w:val="24"/>
          <w:szCs w:val="24"/>
        </w:rPr>
        <w:t xml:space="preserve"> kolektīvas muzicēšanas </w:t>
      </w:r>
      <w:r w:rsidR="00FC51C2" w:rsidRPr="006D3FF8">
        <w:rPr>
          <w:rFonts w:ascii="Times New Roman" w:hAnsi="Times New Roman" w:cs="Times New Roman"/>
          <w:sz w:val="24"/>
          <w:szCs w:val="24"/>
        </w:rPr>
        <w:t xml:space="preserve">un caurviju </w:t>
      </w:r>
      <w:r w:rsidRPr="006D3FF8">
        <w:rPr>
          <w:rFonts w:ascii="Times New Roman" w:hAnsi="Times New Roman" w:cs="Times New Roman"/>
          <w:sz w:val="24"/>
          <w:szCs w:val="24"/>
        </w:rPr>
        <w:t>prasmju apguvi. Tradicionālajos Latvijas skolu jaunatnes dziesmu un deju svētkos ir ieraugāma izglītības iestāžu pūtēju orķestru muzicēšanas sasniegumu māksliniecisk</w:t>
      </w:r>
      <w:r w:rsidR="006D3FF8">
        <w:rPr>
          <w:rFonts w:ascii="Times New Roman" w:hAnsi="Times New Roman" w:cs="Times New Roman"/>
          <w:sz w:val="24"/>
          <w:szCs w:val="24"/>
        </w:rPr>
        <w:t>ā</w:t>
      </w:r>
      <w:r w:rsidRPr="006D3FF8">
        <w:rPr>
          <w:rFonts w:ascii="Times New Roman" w:hAnsi="Times New Roman" w:cs="Times New Roman"/>
          <w:sz w:val="24"/>
          <w:szCs w:val="24"/>
        </w:rPr>
        <w:t xml:space="preserve"> izpausme. Svētki ir nozīmīga bērnu un jauniešu mākslinieciskās un pilsoniskās līdzdalības forma, kura veicina viņu vērtībizglītību, pilsonisko audzināšanu, nodrošina mūsu tautas tradīciju apzināšanu un pārmantošanu. Audzēkņi gūst radošās darbības pieredzi un gandarījumu, attīsta kritisko spriestspēju, izkopj daudzveidīgas karjeras vadības prasmes, t.sk., komunikācijas un sadarbības prasmes, laika plānošanu, sevis disciplinēšanu, publiskas uzstāšanās un citas prasmes. </w:t>
      </w:r>
      <w:r w:rsidR="009E5987">
        <w:rPr>
          <w:rFonts w:ascii="Times New Roman" w:hAnsi="Times New Roman" w:cs="Times New Roman"/>
          <w:sz w:val="24"/>
          <w:szCs w:val="24"/>
        </w:rPr>
        <w:t>Audzēkņu</w:t>
      </w:r>
      <w:r w:rsidR="006D3FF8" w:rsidRPr="009E5987">
        <w:rPr>
          <w:rFonts w:ascii="Times New Roman" w:hAnsi="Times New Roman" w:cs="Times New Roman"/>
        </w:rPr>
        <w:t xml:space="preserve"> </w:t>
      </w:r>
      <w:r w:rsidR="006D3FF8" w:rsidRPr="009E5987">
        <w:rPr>
          <w:rFonts w:ascii="Times New Roman" w:hAnsi="Times New Roman" w:cs="Times New Roman"/>
          <w:sz w:val="24"/>
          <w:szCs w:val="24"/>
        </w:rPr>
        <w:t xml:space="preserve">mērķtiecīga un apzināta darbība </w:t>
      </w:r>
      <w:r w:rsidR="006D3FF8" w:rsidRPr="009E5987">
        <w:rPr>
          <w:rFonts w:ascii="Times New Roman" w:hAnsi="Times New Roman" w:cs="Times New Roman"/>
          <w:sz w:val="24"/>
          <w:szCs w:val="24"/>
        </w:rPr>
        <w:t xml:space="preserve">pūtēju orķestra </w:t>
      </w:r>
      <w:r w:rsidR="006D3FF8" w:rsidRPr="009E5987">
        <w:rPr>
          <w:rFonts w:ascii="Times New Roman" w:hAnsi="Times New Roman" w:cs="Times New Roman"/>
          <w:sz w:val="24"/>
          <w:szCs w:val="24"/>
        </w:rPr>
        <w:t xml:space="preserve">kolektīvā ir saistāma ar viņam sasniedzamajiem rezultātiem tādās formālās izglītības mācību jomās kā </w:t>
      </w:r>
      <w:r w:rsidR="006D3FF8" w:rsidRPr="009E5987">
        <w:rPr>
          <w:rFonts w:ascii="Times New Roman" w:hAnsi="Times New Roman" w:cs="Times New Roman"/>
          <w:caps/>
          <w:sz w:val="24"/>
          <w:szCs w:val="24"/>
        </w:rPr>
        <w:t>“</w:t>
      </w:r>
      <w:r w:rsidR="006D3FF8" w:rsidRPr="009E5987">
        <w:rPr>
          <w:rFonts w:ascii="Times New Roman" w:hAnsi="Times New Roman" w:cs="Times New Roman"/>
          <w:sz w:val="24"/>
          <w:szCs w:val="24"/>
        </w:rPr>
        <w:t>Kultūras izpratne un pašizpausme mākslā”, “Sociālā un pilsoniskā mācību joma” (</w:t>
      </w:r>
      <w:r w:rsidR="006D3FF8" w:rsidRPr="009E5987">
        <w:rPr>
          <w:rFonts w:ascii="Times New Roman" w:hAnsi="Times New Roman" w:cs="Times New Roman"/>
          <w:bCs/>
          <w:sz w:val="24"/>
          <w:szCs w:val="24"/>
        </w:rPr>
        <w:t xml:space="preserve">Ministru kabineta </w:t>
      </w:r>
      <w:r w:rsidR="006D3FF8" w:rsidRPr="009E5987">
        <w:rPr>
          <w:rFonts w:ascii="Times New Roman" w:hAnsi="Times New Roman" w:cs="Times New Roman"/>
          <w:sz w:val="24"/>
          <w:szCs w:val="24"/>
        </w:rPr>
        <w:t xml:space="preserve">2018.gada 27.novembra </w:t>
      </w:r>
      <w:r w:rsidR="006D3FF8" w:rsidRPr="009E5987">
        <w:rPr>
          <w:rFonts w:ascii="Times New Roman" w:hAnsi="Times New Roman" w:cs="Times New Roman"/>
          <w:bCs/>
          <w:sz w:val="24"/>
          <w:szCs w:val="24"/>
        </w:rPr>
        <w:t xml:space="preserve">noteikumi Nr.747 “Noteikumi par valsts pamatizglītības standartu un pamatizglītības programmu paraugiem”, Ministru kabineta </w:t>
      </w:r>
      <w:r w:rsidR="006D3FF8" w:rsidRPr="009E5987">
        <w:rPr>
          <w:rFonts w:ascii="Times New Roman" w:hAnsi="Times New Roman" w:cs="Times New Roman"/>
          <w:sz w:val="24"/>
          <w:szCs w:val="24"/>
        </w:rPr>
        <w:t xml:space="preserve">2019.gada 3.septembra </w:t>
      </w:r>
      <w:r w:rsidR="006D3FF8" w:rsidRPr="009E5987">
        <w:rPr>
          <w:rFonts w:ascii="Times New Roman" w:hAnsi="Times New Roman" w:cs="Times New Roman"/>
          <w:bCs/>
          <w:sz w:val="24"/>
          <w:szCs w:val="24"/>
        </w:rPr>
        <w:t>noteikumi Nr.416 “Noteikumi par valsts vispārējās vidējās izglītības standartu un vispārējās vidējās izglītības programmu paraugiem”).</w:t>
      </w:r>
    </w:p>
    <w:p w14:paraId="44F0085A" w14:textId="77777777" w:rsidR="006D3FF8" w:rsidRPr="00DB5ECE" w:rsidRDefault="006D3FF8" w:rsidP="009E5987">
      <w:pPr>
        <w:spacing w:after="0" w:line="240" w:lineRule="auto"/>
        <w:ind w:right="-766" w:firstLine="720"/>
        <w:jc w:val="both"/>
        <w:rPr>
          <w:rFonts w:ascii="Times New Roman" w:hAnsi="Times New Roman" w:cs="Times New Roman"/>
          <w:sz w:val="24"/>
          <w:szCs w:val="24"/>
        </w:rPr>
      </w:pPr>
    </w:p>
    <w:p w14:paraId="499CB9F1" w14:textId="77777777" w:rsidR="00AE67F1" w:rsidRPr="006D3FF8" w:rsidRDefault="00AE67F1" w:rsidP="009E5987">
      <w:pPr>
        <w:spacing w:after="0" w:line="240" w:lineRule="auto"/>
        <w:ind w:right="-766"/>
        <w:jc w:val="both"/>
        <w:rPr>
          <w:rFonts w:ascii="Times New Roman" w:hAnsi="Times New Roman" w:cs="Times New Roman"/>
          <w:b/>
          <w:bCs/>
          <w:sz w:val="24"/>
          <w:szCs w:val="24"/>
        </w:rPr>
      </w:pPr>
      <w:r w:rsidRPr="006D3FF8">
        <w:rPr>
          <w:rFonts w:ascii="Times New Roman" w:hAnsi="Times New Roman" w:cs="Times New Roman"/>
          <w:b/>
          <w:bCs/>
          <w:sz w:val="24"/>
          <w:szCs w:val="24"/>
        </w:rPr>
        <w:t xml:space="preserve">II. Programmas īstenošanas mērķi </w:t>
      </w:r>
    </w:p>
    <w:p w14:paraId="1C96286C" w14:textId="77777777" w:rsidR="00AE67F1" w:rsidRPr="00DB5ECE" w:rsidRDefault="00AE67F1" w:rsidP="009E5987">
      <w:pPr>
        <w:spacing w:after="0" w:line="240" w:lineRule="auto"/>
        <w:ind w:right="-766" w:firstLine="720"/>
        <w:jc w:val="both"/>
        <w:rPr>
          <w:rFonts w:ascii="Times New Roman" w:hAnsi="Times New Roman" w:cs="Times New Roman"/>
          <w:sz w:val="24"/>
          <w:szCs w:val="24"/>
        </w:rPr>
      </w:pPr>
      <w:r w:rsidRPr="00DB5ECE">
        <w:rPr>
          <w:rFonts w:ascii="Times New Roman" w:hAnsi="Times New Roman" w:cs="Times New Roman"/>
          <w:sz w:val="24"/>
          <w:szCs w:val="24"/>
        </w:rPr>
        <w:t>Sekmēt audzēkņu emocionālo un intelektuālo attīstību un pilnveidošanos par brīvu, atbildīgu un radošu personību.</w:t>
      </w:r>
    </w:p>
    <w:p w14:paraId="3AC42877" w14:textId="77777777" w:rsidR="006D3FF8" w:rsidRDefault="006D3FF8" w:rsidP="009E5987">
      <w:pPr>
        <w:spacing w:after="0" w:line="240" w:lineRule="auto"/>
        <w:ind w:right="-766"/>
        <w:jc w:val="both"/>
        <w:rPr>
          <w:rFonts w:ascii="Times New Roman" w:hAnsi="Times New Roman" w:cs="Times New Roman"/>
          <w:b/>
          <w:bCs/>
          <w:sz w:val="24"/>
          <w:szCs w:val="24"/>
        </w:rPr>
      </w:pPr>
    </w:p>
    <w:p w14:paraId="479970DB" w14:textId="2A41D63A" w:rsidR="00AE67F1" w:rsidRPr="006D3FF8" w:rsidRDefault="00AE67F1" w:rsidP="009E5987">
      <w:pPr>
        <w:spacing w:after="0" w:line="240" w:lineRule="auto"/>
        <w:ind w:right="-766"/>
        <w:jc w:val="both"/>
        <w:rPr>
          <w:rFonts w:ascii="Times New Roman" w:hAnsi="Times New Roman" w:cs="Times New Roman"/>
          <w:b/>
          <w:bCs/>
          <w:sz w:val="24"/>
          <w:szCs w:val="24"/>
        </w:rPr>
      </w:pPr>
      <w:r w:rsidRPr="006D3FF8">
        <w:rPr>
          <w:rFonts w:ascii="Times New Roman" w:hAnsi="Times New Roman" w:cs="Times New Roman"/>
          <w:b/>
          <w:bCs/>
          <w:sz w:val="24"/>
          <w:szCs w:val="24"/>
        </w:rPr>
        <w:t xml:space="preserve">III. Programmas īstenošanas uzdevumi </w:t>
      </w:r>
    </w:p>
    <w:p w14:paraId="648B4F2F" w14:textId="77777777" w:rsidR="00AE67F1"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 xml:space="preserve">3.1. Sniegt teorētiskās un praktiskās zināšanas pūšamo un sitamo mūzikas instrumentu spēles apgūšanā; </w:t>
      </w:r>
    </w:p>
    <w:p w14:paraId="4F699ECE" w14:textId="77777777" w:rsidR="00F21E92" w:rsidRPr="00DB5ECE" w:rsidRDefault="00F21E92"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3.2 Izkopt saskarsmes un sadarbības prasmes, attīstot individuālās un kolektīvās muzicēšanas radošās spējas;</w:t>
      </w:r>
    </w:p>
    <w:p w14:paraId="21FE31C9" w14:textId="77777777"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 xml:space="preserve">3.3. </w:t>
      </w:r>
      <w:r w:rsidR="00F22E30" w:rsidRPr="00DB5ECE">
        <w:rPr>
          <w:rFonts w:ascii="Times New Roman" w:hAnsi="Times New Roman" w:cs="Times New Roman"/>
          <w:sz w:val="24"/>
          <w:szCs w:val="24"/>
        </w:rPr>
        <w:t xml:space="preserve">Individuālajās un kolektīvajās </w:t>
      </w:r>
      <w:r w:rsidR="003A1FD9" w:rsidRPr="00DB5ECE">
        <w:rPr>
          <w:rFonts w:ascii="Times New Roman" w:hAnsi="Times New Roman" w:cs="Times New Roman"/>
          <w:sz w:val="24"/>
          <w:szCs w:val="24"/>
        </w:rPr>
        <w:t xml:space="preserve"> nodarbībās attīstīt audzēkņos </w:t>
      </w:r>
      <w:r w:rsidR="00F21E92" w:rsidRPr="00DB5ECE">
        <w:rPr>
          <w:rFonts w:ascii="Times New Roman" w:hAnsi="Times New Roman" w:cs="Times New Roman"/>
          <w:sz w:val="24"/>
          <w:szCs w:val="24"/>
        </w:rPr>
        <w:t>caurvij</w:t>
      </w:r>
      <w:r w:rsidR="00F22E30" w:rsidRPr="00DB5ECE">
        <w:rPr>
          <w:rFonts w:ascii="Times New Roman" w:hAnsi="Times New Roman" w:cs="Times New Roman"/>
          <w:sz w:val="24"/>
          <w:szCs w:val="24"/>
        </w:rPr>
        <w:t xml:space="preserve">u </w:t>
      </w:r>
      <w:r w:rsidR="00F21E92" w:rsidRPr="00DB5ECE">
        <w:rPr>
          <w:rFonts w:ascii="Times New Roman" w:hAnsi="Times New Roman" w:cs="Times New Roman"/>
          <w:sz w:val="24"/>
          <w:szCs w:val="24"/>
        </w:rPr>
        <w:t>prasmes</w:t>
      </w:r>
      <w:r w:rsidR="00F22E30" w:rsidRPr="00DB5ECE">
        <w:rPr>
          <w:rFonts w:ascii="Times New Roman" w:hAnsi="Times New Roman" w:cs="Times New Roman"/>
          <w:sz w:val="24"/>
          <w:szCs w:val="24"/>
        </w:rPr>
        <w:t>;</w:t>
      </w:r>
    </w:p>
    <w:p w14:paraId="2FC8A38B" w14:textId="77777777" w:rsidR="00F21E92" w:rsidRPr="00DB5ECE" w:rsidRDefault="00F21E92"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3.4. Pilnveidot pūtēju orķestru māksliniecisko sniegumu, piedaloties Latvijas skolu jaunatnes dziesmu un deju svētkos, kā arī starpsvētku pasākumos: koncertos, skatēs, konkursos, festivālos;</w:t>
      </w:r>
    </w:p>
    <w:p w14:paraId="3F36D5D3" w14:textId="77777777" w:rsidR="00552B8A" w:rsidRPr="00DB5ECE" w:rsidRDefault="00F21E92"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3.5</w:t>
      </w:r>
      <w:r w:rsidR="00AE67F1" w:rsidRPr="00DB5ECE">
        <w:rPr>
          <w:rFonts w:ascii="Times New Roman" w:hAnsi="Times New Roman" w:cs="Times New Roman"/>
          <w:sz w:val="24"/>
          <w:szCs w:val="24"/>
        </w:rPr>
        <w:t xml:space="preserve">. </w:t>
      </w:r>
      <w:r w:rsidRPr="00DB5ECE">
        <w:rPr>
          <w:rFonts w:ascii="Times New Roman" w:hAnsi="Times New Roman" w:cs="Times New Roman"/>
          <w:sz w:val="24"/>
          <w:szCs w:val="24"/>
        </w:rPr>
        <w:t>Pilnveidot savas kultūras identitātes apziņu un cieņu pret citām kultūrām.</w:t>
      </w:r>
    </w:p>
    <w:p w14:paraId="2D056639" w14:textId="77777777" w:rsidR="006D3FF8" w:rsidRDefault="006D3FF8" w:rsidP="009E5987">
      <w:pPr>
        <w:spacing w:after="0" w:line="240" w:lineRule="auto"/>
        <w:ind w:right="-766"/>
        <w:jc w:val="both"/>
        <w:rPr>
          <w:rFonts w:ascii="Times New Roman" w:hAnsi="Times New Roman" w:cs="Times New Roman"/>
          <w:sz w:val="24"/>
          <w:szCs w:val="24"/>
        </w:rPr>
      </w:pPr>
    </w:p>
    <w:p w14:paraId="35B5E0AF" w14:textId="5B76F646" w:rsidR="00552B8A" w:rsidRPr="006D3FF8" w:rsidRDefault="00AE67F1" w:rsidP="009E5987">
      <w:pPr>
        <w:spacing w:after="0" w:line="240" w:lineRule="auto"/>
        <w:ind w:right="-766"/>
        <w:jc w:val="both"/>
        <w:rPr>
          <w:rFonts w:ascii="Times New Roman" w:hAnsi="Times New Roman" w:cs="Times New Roman"/>
          <w:b/>
          <w:bCs/>
          <w:sz w:val="24"/>
          <w:szCs w:val="24"/>
        </w:rPr>
      </w:pPr>
      <w:r w:rsidRPr="006D3FF8">
        <w:rPr>
          <w:rFonts w:ascii="Times New Roman" w:hAnsi="Times New Roman" w:cs="Times New Roman"/>
          <w:b/>
          <w:bCs/>
          <w:sz w:val="24"/>
          <w:szCs w:val="24"/>
        </w:rPr>
        <w:t>IV. Programmas īstenošana</w:t>
      </w:r>
    </w:p>
    <w:p w14:paraId="1D797C08" w14:textId="77777777"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 xml:space="preserve">4. Īstenošanas nosacījumi: </w:t>
      </w:r>
    </w:p>
    <w:p w14:paraId="58980C4E" w14:textId="7DD2C84C"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4.1. Mērķauditorija</w:t>
      </w:r>
      <w:r w:rsidR="006D3FF8">
        <w:rPr>
          <w:rFonts w:ascii="Times New Roman" w:hAnsi="Times New Roman" w:cs="Times New Roman"/>
          <w:sz w:val="24"/>
          <w:szCs w:val="24"/>
        </w:rPr>
        <w:t xml:space="preserve"> </w:t>
      </w:r>
      <w:r w:rsidRPr="00DB5ECE">
        <w:rPr>
          <w:rFonts w:ascii="Times New Roman" w:hAnsi="Times New Roman" w:cs="Times New Roman"/>
          <w:sz w:val="24"/>
          <w:szCs w:val="24"/>
        </w:rPr>
        <w:t xml:space="preserve">- bērni un jaunieši, kuri vēlas attīstīt un pilnveidot sevi pūšamo un </w:t>
      </w:r>
      <w:r w:rsidR="00F0021A" w:rsidRPr="00DB5ECE">
        <w:rPr>
          <w:rFonts w:ascii="Times New Roman" w:hAnsi="Times New Roman" w:cs="Times New Roman"/>
          <w:sz w:val="24"/>
          <w:szCs w:val="24"/>
        </w:rPr>
        <w:t>sitamo instrumentu spēles mākslā</w:t>
      </w:r>
      <w:r w:rsidRPr="00DB5ECE">
        <w:rPr>
          <w:rFonts w:ascii="Times New Roman" w:hAnsi="Times New Roman" w:cs="Times New Roman"/>
          <w:sz w:val="24"/>
          <w:szCs w:val="24"/>
        </w:rPr>
        <w:t xml:space="preserve">; </w:t>
      </w:r>
    </w:p>
    <w:p w14:paraId="5C1CFE86" w14:textId="3170E147"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 xml:space="preserve">4.2. Dalībnieku komplektēšana: </w:t>
      </w:r>
      <w:r w:rsidR="006D3FF8">
        <w:rPr>
          <w:rFonts w:ascii="Times New Roman" w:hAnsi="Times New Roman" w:cs="Times New Roman"/>
          <w:sz w:val="24"/>
          <w:szCs w:val="24"/>
        </w:rPr>
        <w:t>l</w:t>
      </w:r>
      <w:r w:rsidRPr="00DB5ECE">
        <w:rPr>
          <w:rFonts w:ascii="Times New Roman" w:hAnsi="Times New Roman" w:cs="Times New Roman"/>
          <w:sz w:val="24"/>
          <w:szCs w:val="24"/>
        </w:rPr>
        <w:t xml:space="preserve">ai garantētu pūtēju orķestra dalībnieku pēctecību, vēlams izveidot iesācēju orķestri, kurā spēlē dalībnieki, kuriem nav priekšzināšanas instrumentu spēlē, un katru mācību gadu rīkot jaunu dalībnieku uzņemšanu. </w:t>
      </w:r>
    </w:p>
    <w:p w14:paraId="5F5D53FD" w14:textId="76FEBEC0" w:rsidR="00F21E92"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 xml:space="preserve">4.3. Īstenošanas laiks: </w:t>
      </w:r>
      <w:r w:rsidR="006D3FF8">
        <w:rPr>
          <w:rFonts w:ascii="Times New Roman" w:hAnsi="Times New Roman" w:cs="Times New Roman"/>
          <w:sz w:val="24"/>
          <w:szCs w:val="24"/>
        </w:rPr>
        <w:t>p</w:t>
      </w:r>
      <w:r w:rsidRPr="00DB5ECE">
        <w:rPr>
          <w:rFonts w:ascii="Times New Roman" w:hAnsi="Times New Roman" w:cs="Times New Roman"/>
          <w:sz w:val="24"/>
          <w:szCs w:val="24"/>
        </w:rPr>
        <w:t>rogrammas īstenošanas pilnais laiks atbilst 5 mācību gadiem (gatavošanās kārtējiem Latvijas skolu jaunatnes</w:t>
      </w:r>
      <w:r w:rsidR="00F87AC6" w:rsidRPr="00DB5ECE">
        <w:rPr>
          <w:rFonts w:ascii="Times New Roman" w:hAnsi="Times New Roman" w:cs="Times New Roman"/>
          <w:sz w:val="24"/>
          <w:szCs w:val="24"/>
        </w:rPr>
        <w:t xml:space="preserve"> dziesmu un deju svētkiem vai orķestra dalībnieku nomaiņa</w:t>
      </w:r>
      <w:r w:rsidR="005564F3">
        <w:rPr>
          <w:rFonts w:ascii="Times New Roman" w:hAnsi="Times New Roman" w:cs="Times New Roman"/>
          <w:sz w:val="24"/>
          <w:szCs w:val="24"/>
        </w:rPr>
        <w:t xml:space="preserve">, </w:t>
      </w:r>
      <w:r w:rsidR="005564F3" w:rsidRPr="00A90650">
        <w:rPr>
          <w:rFonts w:ascii="Times New Roman" w:hAnsi="Times New Roman" w:cs="Times New Roman"/>
          <w:sz w:val="24"/>
          <w:szCs w:val="24"/>
        </w:rPr>
        <w:t>dalība lokāla un valsts mēroga norisēs</w:t>
      </w:r>
      <w:r w:rsidR="004C17F5">
        <w:rPr>
          <w:rFonts w:ascii="Times New Roman" w:hAnsi="Times New Roman" w:cs="Times New Roman"/>
          <w:sz w:val="24"/>
          <w:szCs w:val="24"/>
        </w:rPr>
        <w:t>).</w:t>
      </w:r>
    </w:p>
    <w:p w14:paraId="1A6BEDAD" w14:textId="0A57408E" w:rsidR="005564F3" w:rsidRPr="004144E7" w:rsidRDefault="005564F3" w:rsidP="009E5987">
      <w:pPr>
        <w:spacing w:after="0" w:line="240" w:lineRule="auto"/>
        <w:ind w:right="-766"/>
        <w:jc w:val="both"/>
        <w:rPr>
          <w:rFonts w:ascii="Times New Roman" w:hAnsi="Times New Roman" w:cs="Times New Roman"/>
          <w:i/>
          <w:sz w:val="24"/>
          <w:szCs w:val="24"/>
        </w:rPr>
      </w:pPr>
      <w:r w:rsidRPr="004144E7">
        <w:rPr>
          <w:rFonts w:ascii="Times New Roman" w:hAnsi="Times New Roman" w:cs="Times New Roman"/>
          <w:i/>
          <w:sz w:val="24"/>
          <w:szCs w:val="24"/>
        </w:rPr>
        <w:lastRenderedPageBreak/>
        <w:t xml:space="preserve">Valsts izglītības </w:t>
      </w:r>
      <w:r w:rsidR="00765DE6">
        <w:rPr>
          <w:rFonts w:ascii="Times New Roman" w:hAnsi="Times New Roman" w:cs="Times New Roman"/>
          <w:i/>
          <w:sz w:val="24"/>
          <w:szCs w:val="24"/>
        </w:rPr>
        <w:t xml:space="preserve">attīstības aģentūras </w:t>
      </w:r>
      <w:r w:rsidRPr="004144E7">
        <w:rPr>
          <w:rFonts w:ascii="Times New Roman" w:hAnsi="Times New Roman" w:cs="Times New Roman"/>
          <w:i/>
          <w:sz w:val="24"/>
          <w:szCs w:val="24"/>
        </w:rPr>
        <w:t>plānotie pasākumi pūtēju orķestru mākslinieciskās un radošās darbības motivēšanai un pilnveidei:</w:t>
      </w:r>
    </w:p>
    <w:p w14:paraId="3989B461" w14:textId="085FB800" w:rsidR="001577BE" w:rsidRPr="004144E7" w:rsidRDefault="00F87AC6" w:rsidP="009E5987">
      <w:pPr>
        <w:spacing w:after="0" w:line="240" w:lineRule="auto"/>
        <w:ind w:right="-766"/>
        <w:jc w:val="both"/>
        <w:rPr>
          <w:rFonts w:ascii="Times New Roman" w:hAnsi="Times New Roman" w:cs="Times New Roman"/>
          <w:i/>
          <w:sz w:val="24"/>
          <w:szCs w:val="24"/>
        </w:rPr>
      </w:pPr>
      <w:r w:rsidRPr="004144E7">
        <w:rPr>
          <w:rFonts w:ascii="Times New Roman" w:hAnsi="Times New Roman" w:cs="Times New Roman"/>
          <w:i/>
          <w:sz w:val="24"/>
          <w:szCs w:val="24"/>
        </w:rPr>
        <w:t>202</w:t>
      </w:r>
      <w:r w:rsidR="004144E7" w:rsidRPr="004144E7">
        <w:rPr>
          <w:rFonts w:ascii="Times New Roman" w:hAnsi="Times New Roman" w:cs="Times New Roman"/>
          <w:i/>
          <w:sz w:val="24"/>
          <w:szCs w:val="24"/>
        </w:rPr>
        <w:t>6</w:t>
      </w:r>
      <w:r w:rsidRPr="004144E7">
        <w:rPr>
          <w:rFonts w:ascii="Times New Roman" w:hAnsi="Times New Roman" w:cs="Times New Roman"/>
          <w:i/>
          <w:sz w:val="24"/>
          <w:szCs w:val="24"/>
        </w:rPr>
        <w:t>./20</w:t>
      </w:r>
      <w:r w:rsidR="004144E7" w:rsidRPr="004144E7">
        <w:rPr>
          <w:rFonts w:ascii="Times New Roman" w:hAnsi="Times New Roman" w:cs="Times New Roman"/>
          <w:i/>
          <w:sz w:val="24"/>
          <w:szCs w:val="24"/>
        </w:rPr>
        <w:t>27</w:t>
      </w:r>
      <w:r w:rsidR="00AE67F1" w:rsidRPr="004144E7">
        <w:rPr>
          <w:rFonts w:ascii="Times New Roman" w:hAnsi="Times New Roman" w:cs="Times New Roman"/>
          <w:i/>
          <w:sz w:val="24"/>
          <w:szCs w:val="24"/>
        </w:rPr>
        <w:t xml:space="preserve">.mācību gads </w:t>
      </w:r>
      <w:r w:rsidRPr="004144E7">
        <w:rPr>
          <w:rFonts w:ascii="Times New Roman" w:hAnsi="Times New Roman" w:cs="Times New Roman"/>
          <w:i/>
          <w:sz w:val="24"/>
          <w:szCs w:val="24"/>
        </w:rPr>
        <w:t>–</w:t>
      </w:r>
      <w:r w:rsidR="00AE67F1" w:rsidRPr="004144E7">
        <w:rPr>
          <w:rFonts w:ascii="Times New Roman" w:hAnsi="Times New Roman" w:cs="Times New Roman"/>
          <w:i/>
          <w:sz w:val="24"/>
          <w:szCs w:val="24"/>
        </w:rPr>
        <w:t xml:space="preserve"> </w:t>
      </w:r>
      <w:r w:rsidRPr="004144E7">
        <w:rPr>
          <w:rFonts w:ascii="Times New Roman" w:hAnsi="Times New Roman" w:cs="Times New Roman"/>
          <w:i/>
          <w:sz w:val="24"/>
          <w:szCs w:val="24"/>
        </w:rPr>
        <w:t xml:space="preserve">X Latvijas izglītības iestāžu pūtēju orķestru salidojuma </w:t>
      </w:r>
      <w:r w:rsidR="00765DE6">
        <w:rPr>
          <w:rFonts w:ascii="Times New Roman" w:hAnsi="Times New Roman" w:cs="Times New Roman"/>
          <w:i/>
          <w:sz w:val="24"/>
          <w:szCs w:val="24"/>
        </w:rPr>
        <w:t xml:space="preserve">sagatavošana un </w:t>
      </w:r>
      <w:r w:rsidRPr="004144E7">
        <w:rPr>
          <w:rFonts w:ascii="Times New Roman" w:hAnsi="Times New Roman" w:cs="Times New Roman"/>
          <w:i/>
          <w:sz w:val="24"/>
          <w:szCs w:val="24"/>
        </w:rPr>
        <w:t>norise</w:t>
      </w:r>
      <w:r w:rsidR="00AE67F1" w:rsidRPr="004144E7">
        <w:rPr>
          <w:rFonts w:ascii="Times New Roman" w:hAnsi="Times New Roman" w:cs="Times New Roman"/>
          <w:i/>
          <w:sz w:val="24"/>
          <w:szCs w:val="24"/>
        </w:rPr>
        <w:t>;</w:t>
      </w:r>
    </w:p>
    <w:p w14:paraId="72D9BF5B" w14:textId="0C91434B" w:rsidR="00BC3881" w:rsidRPr="004144E7" w:rsidRDefault="00A90650" w:rsidP="009E5987">
      <w:pPr>
        <w:spacing w:after="0" w:line="240" w:lineRule="auto"/>
        <w:ind w:right="-766"/>
        <w:jc w:val="both"/>
        <w:rPr>
          <w:rFonts w:ascii="Times New Roman" w:hAnsi="Times New Roman" w:cs="Times New Roman"/>
          <w:i/>
          <w:sz w:val="24"/>
          <w:szCs w:val="24"/>
        </w:rPr>
      </w:pPr>
      <w:r w:rsidRPr="004144E7">
        <w:rPr>
          <w:rFonts w:ascii="Times New Roman" w:hAnsi="Times New Roman" w:cs="Times New Roman"/>
          <w:i/>
          <w:sz w:val="24"/>
          <w:szCs w:val="24"/>
        </w:rPr>
        <w:t>202</w:t>
      </w:r>
      <w:r w:rsidR="004144E7" w:rsidRPr="004144E7">
        <w:rPr>
          <w:rFonts w:ascii="Times New Roman" w:hAnsi="Times New Roman" w:cs="Times New Roman"/>
          <w:i/>
          <w:sz w:val="24"/>
          <w:szCs w:val="24"/>
        </w:rPr>
        <w:t>7</w:t>
      </w:r>
      <w:r w:rsidR="00BC3881" w:rsidRPr="004144E7">
        <w:rPr>
          <w:rFonts w:ascii="Times New Roman" w:hAnsi="Times New Roman" w:cs="Times New Roman"/>
          <w:i/>
          <w:sz w:val="24"/>
          <w:szCs w:val="24"/>
        </w:rPr>
        <w:t>./202</w:t>
      </w:r>
      <w:r w:rsidR="004144E7" w:rsidRPr="004144E7">
        <w:rPr>
          <w:rFonts w:ascii="Times New Roman" w:hAnsi="Times New Roman" w:cs="Times New Roman"/>
          <w:i/>
          <w:sz w:val="24"/>
          <w:szCs w:val="24"/>
        </w:rPr>
        <w:t>8</w:t>
      </w:r>
      <w:r w:rsidR="00BC3881" w:rsidRPr="004144E7">
        <w:rPr>
          <w:rFonts w:ascii="Times New Roman" w:hAnsi="Times New Roman" w:cs="Times New Roman"/>
          <w:i/>
          <w:sz w:val="24"/>
          <w:szCs w:val="24"/>
        </w:rPr>
        <w:t>. mācību gads – pūtēju orķestru novadu skates, defile konkurss;</w:t>
      </w:r>
    </w:p>
    <w:p w14:paraId="268F0943" w14:textId="44FD0440" w:rsidR="001577BE" w:rsidRPr="004144E7" w:rsidRDefault="00BC3881" w:rsidP="009E5987">
      <w:pPr>
        <w:spacing w:after="0" w:line="240" w:lineRule="auto"/>
        <w:ind w:right="-766"/>
        <w:jc w:val="both"/>
        <w:rPr>
          <w:rFonts w:ascii="Times New Roman" w:hAnsi="Times New Roman" w:cs="Times New Roman"/>
          <w:i/>
          <w:sz w:val="24"/>
          <w:szCs w:val="24"/>
        </w:rPr>
      </w:pPr>
      <w:r w:rsidRPr="004144E7">
        <w:rPr>
          <w:rFonts w:ascii="Times New Roman" w:hAnsi="Times New Roman" w:cs="Times New Roman"/>
          <w:i/>
          <w:sz w:val="24"/>
          <w:szCs w:val="24"/>
        </w:rPr>
        <w:t>202</w:t>
      </w:r>
      <w:r w:rsidR="004144E7" w:rsidRPr="004144E7">
        <w:rPr>
          <w:rFonts w:ascii="Times New Roman" w:hAnsi="Times New Roman" w:cs="Times New Roman"/>
          <w:i/>
          <w:sz w:val="24"/>
          <w:szCs w:val="24"/>
        </w:rPr>
        <w:t>8</w:t>
      </w:r>
      <w:r w:rsidR="00F87AC6" w:rsidRPr="004144E7">
        <w:rPr>
          <w:rFonts w:ascii="Times New Roman" w:hAnsi="Times New Roman" w:cs="Times New Roman"/>
          <w:i/>
          <w:sz w:val="24"/>
          <w:szCs w:val="24"/>
        </w:rPr>
        <w:t>./202</w:t>
      </w:r>
      <w:r w:rsidR="004144E7" w:rsidRPr="004144E7">
        <w:rPr>
          <w:rFonts w:ascii="Times New Roman" w:hAnsi="Times New Roman" w:cs="Times New Roman"/>
          <w:i/>
          <w:sz w:val="24"/>
          <w:szCs w:val="24"/>
        </w:rPr>
        <w:t>9</w:t>
      </w:r>
      <w:r w:rsidR="00AE67F1" w:rsidRPr="004144E7">
        <w:rPr>
          <w:rFonts w:ascii="Times New Roman" w:hAnsi="Times New Roman" w:cs="Times New Roman"/>
          <w:i/>
          <w:sz w:val="24"/>
          <w:szCs w:val="24"/>
        </w:rPr>
        <w:t>.</w:t>
      </w:r>
      <w:r w:rsidRPr="004144E7">
        <w:rPr>
          <w:rFonts w:ascii="Times New Roman" w:hAnsi="Times New Roman" w:cs="Times New Roman"/>
          <w:i/>
          <w:sz w:val="24"/>
          <w:szCs w:val="24"/>
        </w:rPr>
        <w:t xml:space="preserve"> mācību gads – </w:t>
      </w:r>
      <w:r w:rsidR="00AE67F1" w:rsidRPr="004144E7">
        <w:rPr>
          <w:rFonts w:ascii="Times New Roman" w:hAnsi="Times New Roman" w:cs="Times New Roman"/>
          <w:i/>
          <w:sz w:val="24"/>
          <w:szCs w:val="24"/>
        </w:rPr>
        <w:t>pūtēju orķestru novadu skates, defile</w:t>
      </w:r>
      <w:r w:rsidR="00FC51C2" w:rsidRPr="004144E7">
        <w:rPr>
          <w:rFonts w:ascii="Times New Roman" w:hAnsi="Times New Roman" w:cs="Times New Roman"/>
          <w:i/>
          <w:sz w:val="24"/>
          <w:szCs w:val="24"/>
        </w:rPr>
        <w:t xml:space="preserve"> konkurss</w:t>
      </w:r>
      <w:r w:rsidR="00F87AC6" w:rsidRPr="004144E7">
        <w:rPr>
          <w:rFonts w:ascii="Times New Roman" w:hAnsi="Times New Roman" w:cs="Times New Roman"/>
          <w:i/>
          <w:sz w:val="24"/>
          <w:szCs w:val="24"/>
        </w:rPr>
        <w:t>, XI</w:t>
      </w:r>
      <w:r w:rsidR="004144E7" w:rsidRPr="004144E7">
        <w:rPr>
          <w:rFonts w:ascii="Times New Roman" w:hAnsi="Times New Roman" w:cs="Times New Roman"/>
          <w:i/>
          <w:sz w:val="24"/>
          <w:szCs w:val="24"/>
        </w:rPr>
        <w:t>V</w:t>
      </w:r>
      <w:r w:rsidR="00F87AC6" w:rsidRPr="004144E7">
        <w:rPr>
          <w:rFonts w:ascii="Times New Roman" w:hAnsi="Times New Roman" w:cs="Times New Roman"/>
          <w:i/>
          <w:sz w:val="24"/>
          <w:szCs w:val="24"/>
        </w:rPr>
        <w:t xml:space="preserve">  Latvijas skolu jaunatnes dziesmu un deju svētku modelēšanas koncerti; </w:t>
      </w:r>
    </w:p>
    <w:p w14:paraId="586304EA" w14:textId="2C119B4D" w:rsidR="00552B8A" w:rsidRPr="005564F3" w:rsidRDefault="00BC3881" w:rsidP="009E5987">
      <w:pPr>
        <w:spacing w:after="0" w:line="240" w:lineRule="auto"/>
        <w:ind w:right="-766"/>
        <w:jc w:val="both"/>
        <w:rPr>
          <w:rFonts w:ascii="Times New Roman" w:hAnsi="Times New Roman" w:cs="Times New Roman"/>
          <w:i/>
          <w:sz w:val="24"/>
          <w:szCs w:val="24"/>
        </w:rPr>
      </w:pPr>
      <w:r w:rsidRPr="004144E7">
        <w:rPr>
          <w:rFonts w:ascii="Times New Roman" w:hAnsi="Times New Roman" w:cs="Times New Roman"/>
          <w:i/>
          <w:sz w:val="24"/>
          <w:szCs w:val="24"/>
        </w:rPr>
        <w:t>202</w:t>
      </w:r>
      <w:r w:rsidR="004144E7" w:rsidRPr="004144E7">
        <w:rPr>
          <w:rFonts w:ascii="Times New Roman" w:hAnsi="Times New Roman" w:cs="Times New Roman"/>
          <w:i/>
          <w:sz w:val="24"/>
          <w:szCs w:val="24"/>
        </w:rPr>
        <w:t>9</w:t>
      </w:r>
      <w:r w:rsidR="00F87AC6" w:rsidRPr="004144E7">
        <w:rPr>
          <w:rFonts w:ascii="Times New Roman" w:hAnsi="Times New Roman" w:cs="Times New Roman"/>
          <w:i/>
          <w:sz w:val="24"/>
          <w:szCs w:val="24"/>
        </w:rPr>
        <w:t>./20</w:t>
      </w:r>
      <w:r w:rsidR="004144E7" w:rsidRPr="004144E7">
        <w:rPr>
          <w:rFonts w:ascii="Times New Roman" w:hAnsi="Times New Roman" w:cs="Times New Roman"/>
          <w:i/>
          <w:sz w:val="24"/>
          <w:szCs w:val="24"/>
        </w:rPr>
        <w:t>30</w:t>
      </w:r>
      <w:r w:rsidR="00AE67F1" w:rsidRPr="004144E7">
        <w:rPr>
          <w:rFonts w:ascii="Times New Roman" w:hAnsi="Times New Roman" w:cs="Times New Roman"/>
          <w:i/>
          <w:sz w:val="24"/>
          <w:szCs w:val="24"/>
        </w:rPr>
        <w:t xml:space="preserve">.mācību gads - pūtēju orķestru </w:t>
      </w:r>
      <w:r w:rsidR="00F87AC6" w:rsidRPr="004144E7">
        <w:rPr>
          <w:rFonts w:ascii="Times New Roman" w:hAnsi="Times New Roman" w:cs="Times New Roman"/>
          <w:i/>
          <w:sz w:val="24"/>
          <w:szCs w:val="24"/>
        </w:rPr>
        <w:t>kopmēģinājumi</w:t>
      </w:r>
      <w:r w:rsidR="00AE67F1" w:rsidRPr="004144E7">
        <w:rPr>
          <w:rFonts w:ascii="Times New Roman" w:hAnsi="Times New Roman" w:cs="Times New Roman"/>
          <w:i/>
          <w:sz w:val="24"/>
          <w:szCs w:val="24"/>
        </w:rPr>
        <w:t>, defile konkurs</w:t>
      </w:r>
      <w:r w:rsidR="00FC51C2" w:rsidRPr="004144E7">
        <w:rPr>
          <w:rFonts w:ascii="Times New Roman" w:hAnsi="Times New Roman" w:cs="Times New Roman"/>
          <w:i/>
          <w:sz w:val="24"/>
          <w:szCs w:val="24"/>
        </w:rPr>
        <w:t>s</w:t>
      </w:r>
      <w:r w:rsidR="00AE67F1" w:rsidRPr="004144E7">
        <w:rPr>
          <w:rFonts w:ascii="Times New Roman" w:hAnsi="Times New Roman" w:cs="Times New Roman"/>
          <w:i/>
          <w:sz w:val="24"/>
          <w:szCs w:val="24"/>
        </w:rPr>
        <w:t>,</w:t>
      </w:r>
      <w:r w:rsidR="00F21E92" w:rsidRPr="004144E7">
        <w:rPr>
          <w:rFonts w:ascii="Times New Roman" w:hAnsi="Times New Roman" w:cs="Times New Roman"/>
          <w:i/>
          <w:sz w:val="24"/>
          <w:szCs w:val="24"/>
        </w:rPr>
        <w:t xml:space="preserve"> pūtēju orķestru konkurss, </w:t>
      </w:r>
      <w:r w:rsidR="00AE67F1" w:rsidRPr="004144E7">
        <w:rPr>
          <w:rFonts w:ascii="Times New Roman" w:hAnsi="Times New Roman" w:cs="Times New Roman"/>
          <w:i/>
          <w:sz w:val="24"/>
          <w:szCs w:val="24"/>
        </w:rPr>
        <w:t>XI</w:t>
      </w:r>
      <w:r w:rsidR="004144E7" w:rsidRPr="004144E7">
        <w:rPr>
          <w:rFonts w:ascii="Times New Roman" w:hAnsi="Times New Roman" w:cs="Times New Roman"/>
          <w:i/>
          <w:sz w:val="24"/>
          <w:szCs w:val="24"/>
        </w:rPr>
        <w:t>V</w:t>
      </w:r>
      <w:r w:rsidR="00AE67F1" w:rsidRPr="004144E7">
        <w:rPr>
          <w:rFonts w:ascii="Times New Roman" w:hAnsi="Times New Roman" w:cs="Times New Roman"/>
          <w:i/>
          <w:sz w:val="24"/>
          <w:szCs w:val="24"/>
        </w:rPr>
        <w:t xml:space="preserve"> Latvija skolu jaunatnes dziesmu un deju svētk</w:t>
      </w:r>
      <w:r w:rsidR="00765DE6">
        <w:rPr>
          <w:rFonts w:ascii="Times New Roman" w:hAnsi="Times New Roman" w:cs="Times New Roman"/>
          <w:i/>
          <w:sz w:val="24"/>
          <w:szCs w:val="24"/>
        </w:rPr>
        <w:t>u sagatavošana un norise</w:t>
      </w:r>
      <w:r w:rsidR="00AE67F1" w:rsidRPr="004144E7">
        <w:rPr>
          <w:rFonts w:ascii="Times New Roman" w:hAnsi="Times New Roman" w:cs="Times New Roman"/>
          <w:i/>
          <w:sz w:val="24"/>
          <w:szCs w:val="24"/>
        </w:rPr>
        <w:t>.</w:t>
      </w:r>
    </w:p>
    <w:p w14:paraId="4006BC74" w14:textId="77777777" w:rsidR="00765DE6" w:rsidRDefault="00765DE6" w:rsidP="009E5987">
      <w:pPr>
        <w:spacing w:after="0" w:line="240" w:lineRule="auto"/>
        <w:ind w:right="-766"/>
        <w:jc w:val="both"/>
        <w:rPr>
          <w:rFonts w:ascii="Times New Roman" w:hAnsi="Times New Roman" w:cs="Times New Roman"/>
          <w:sz w:val="24"/>
          <w:szCs w:val="24"/>
        </w:rPr>
      </w:pPr>
    </w:p>
    <w:p w14:paraId="69C059F9" w14:textId="4C0D947F"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 xml:space="preserve">4.4 Darba formas: </w:t>
      </w:r>
    </w:p>
    <w:p w14:paraId="1348A4EA" w14:textId="0345C881"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4.4.1. Prakt</w:t>
      </w:r>
      <w:r w:rsidR="00FB4F58" w:rsidRPr="00DB5ECE">
        <w:rPr>
          <w:rFonts w:ascii="Times New Roman" w:hAnsi="Times New Roman" w:cs="Times New Roman"/>
          <w:sz w:val="24"/>
          <w:szCs w:val="24"/>
        </w:rPr>
        <w:t xml:space="preserve">iskais darbs: </w:t>
      </w:r>
      <w:r w:rsidR="00FC51C2" w:rsidRPr="00DB5ECE">
        <w:rPr>
          <w:rFonts w:ascii="Times New Roman" w:hAnsi="Times New Roman" w:cs="Times New Roman"/>
          <w:sz w:val="24"/>
          <w:szCs w:val="24"/>
        </w:rPr>
        <w:t xml:space="preserve">kopmēģinājums, </w:t>
      </w:r>
      <w:r w:rsidRPr="00DB5ECE">
        <w:rPr>
          <w:rFonts w:ascii="Times New Roman" w:hAnsi="Times New Roman" w:cs="Times New Roman"/>
          <w:sz w:val="24"/>
          <w:szCs w:val="24"/>
        </w:rPr>
        <w:t>darbs ar instrumentu grupām (metāla pūš</w:t>
      </w:r>
      <w:r w:rsidR="00765DE6">
        <w:rPr>
          <w:rFonts w:ascii="Times New Roman" w:hAnsi="Times New Roman" w:cs="Times New Roman"/>
          <w:sz w:val="24"/>
          <w:szCs w:val="24"/>
        </w:rPr>
        <w:t>a</w:t>
      </w:r>
      <w:r w:rsidRPr="00DB5ECE">
        <w:rPr>
          <w:rFonts w:ascii="Times New Roman" w:hAnsi="Times New Roman" w:cs="Times New Roman"/>
          <w:sz w:val="24"/>
          <w:szCs w:val="24"/>
        </w:rPr>
        <w:t>mie instrumenti, koka pūšamie inst</w:t>
      </w:r>
      <w:r w:rsidR="00FC51C2" w:rsidRPr="00DB5ECE">
        <w:rPr>
          <w:rFonts w:ascii="Times New Roman" w:hAnsi="Times New Roman" w:cs="Times New Roman"/>
          <w:sz w:val="24"/>
          <w:szCs w:val="24"/>
        </w:rPr>
        <w:t xml:space="preserve">rumenti, sitamie instrumenti), </w:t>
      </w:r>
      <w:r w:rsidRPr="00DB5ECE">
        <w:rPr>
          <w:rFonts w:ascii="Times New Roman" w:hAnsi="Times New Roman" w:cs="Times New Roman"/>
          <w:sz w:val="24"/>
          <w:szCs w:val="24"/>
        </w:rPr>
        <w:t xml:space="preserve"> ja nepiecieš</w:t>
      </w:r>
      <w:r w:rsidR="00765DE6">
        <w:rPr>
          <w:rFonts w:ascii="Times New Roman" w:hAnsi="Times New Roman" w:cs="Times New Roman"/>
          <w:sz w:val="24"/>
          <w:szCs w:val="24"/>
        </w:rPr>
        <w:t>a</w:t>
      </w:r>
      <w:r w:rsidRPr="00DB5ECE">
        <w:rPr>
          <w:rFonts w:ascii="Times New Roman" w:hAnsi="Times New Roman" w:cs="Times New Roman"/>
          <w:sz w:val="24"/>
          <w:szCs w:val="24"/>
        </w:rPr>
        <w:t xml:space="preserve">ms, darbs ar </w:t>
      </w:r>
      <w:r w:rsidR="00765DE6" w:rsidRPr="00DB5ECE">
        <w:rPr>
          <w:rFonts w:ascii="Times New Roman" w:hAnsi="Times New Roman" w:cs="Times New Roman"/>
          <w:sz w:val="24"/>
          <w:szCs w:val="24"/>
        </w:rPr>
        <w:t>atsevišķu</w:t>
      </w:r>
      <w:r w:rsidRPr="00DB5ECE">
        <w:rPr>
          <w:rFonts w:ascii="Times New Roman" w:hAnsi="Times New Roman" w:cs="Times New Roman"/>
          <w:sz w:val="24"/>
          <w:szCs w:val="24"/>
        </w:rPr>
        <w:t xml:space="preserve"> instrumentu grupām (flautas, klarnetes, saksofoni, trompetes, mežragi, tromboni, eifoniji,</w:t>
      </w:r>
      <w:r w:rsidR="00FC51C2" w:rsidRPr="00DB5ECE">
        <w:rPr>
          <w:rFonts w:ascii="Times New Roman" w:hAnsi="Times New Roman" w:cs="Times New Roman"/>
          <w:sz w:val="24"/>
          <w:szCs w:val="24"/>
        </w:rPr>
        <w:t xml:space="preserve"> tubas, sitamie instrumenti), </w:t>
      </w:r>
      <w:r w:rsidRPr="00DB5ECE">
        <w:rPr>
          <w:rFonts w:ascii="Times New Roman" w:hAnsi="Times New Roman" w:cs="Times New Roman"/>
          <w:sz w:val="24"/>
          <w:szCs w:val="24"/>
        </w:rPr>
        <w:t>nodarbības orķestrim kustībā (</w:t>
      </w:r>
      <w:r w:rsidRPr="00DB5ECE">
        <w:rPr>
          <w:rFonts w:ascii="Times New Roman" w:hAnsi="Times New Roman" w:cs="Times New Roman"/>
          <w:i/>
          <w:sz w:val="24"/>
          <w:szCs w:val="24"/>
        </w:rPr>
        <w:t>defile</w:t>
      </w:r>
      <w:r w:rsidRPr="00DB5ECE">
        <w:rPr>
          <w:rFonts w:ascii="Times New Roman" w:hAnsi="Times New Roman" w:cs="Times New Roman"/>
          <w:sz w:val="24"/>
          <w:szCs w:val="24"/>
        </w:rPr>
        <w:t xml:space="preserve">); </w:t>
      </w:r>
    </w:p>
    <w:p w14:paraId="64EB575C" w14:textId="77777777" w:rsid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 xml:space="preserve">4.4.2. Rezultāts un pārskats par paveikto – </w:t>
      </w:r>
      <w:r w:rsidR="005564F3" w:rsidRPr="00A90650">
        <w:rPr>
          <w:rFonts w:ascii="Times New Roman" w:hAnsi="Times New Roman" w:cs="Times New Roman"/>
          <w:sz w:val="24"/>
          <w:szCs w:val="24"/>
        </w:rPr>
        <w:t>priekšnesumi</w:t>
      </w:r>
      <w:r w:rsidR="000F5FFD" w:rsidRPr="00A90650">
        <w:rPr>
          <w:rFonts w:ascii="Times New Roman" w:hAnsi="Times New Roman" w:cs="Times New Roman"/>
          <w:sz w:val="24"/>
          <w:szCs w:val="24"/>
        </w:rPr>
        <w:t>/</w:t>
      </w:r>
      <w:r w:rsidR="005564F3" w:rsidRPr="00A90650">
        <w:rPr>
          <w:rFonts w:ascii="Times New Roman" w:hAnsi="Times New Roman" w:cs="Times New Roman"/>
          <w:sz w:val="24"/>
          <w:szCs w:val="24"/>
        </w:rPr>
        <w:t>koncerti</w:t>
      </w:r>
      <w:r w:rsidR="000F5FFD" w:rsidRPr="00A90650">
        <w:rPr>
          <w:rFonts w:ascii="Times New Roman" w:hAnsi="Times New Roman" w:cs="Times New Roman"/>
          <w:sz w:val="24"/>
          <w:szCs w:val="24"/>
        </w:rPr>
        <w:t xml:space="preserve"> savā izglītības iestādē, pilsētas/</w:t>
      </w:r>
      <w:r w:rsidR="005564F3" w:rsidRPr="00A90650">
        <w:rPr>
          <w:rFonts w:ascii="Times New Roman" w:hAnsi="Times New Roman" w:cs="Times New Roman"/>
          <w:sz w:val="24"/>
          <w:szCs w:val="24"/>
        </w:rPr>
        <w:t xml:space="preserve"> </w:t>
      </w:r>
      <w:r w:rsidR="000F5FFD" w:rsidRPr="00A90650">
        <w:rPr>
          <w:rFonts w:ascii="Times New Roman" w:hAnsi="Times New Roman" w:cs="Times New Roman"/>
          <w:sz w:val="24"/>
          <w:szCs w:val="24"/>
        </w:rPr>
        <w:t>novada/</w:t>
      </w:r>
      <w:r w:rsidR="005564F3" w:rsidRPr="00A90650">
        <w:rPr>
          <w:rFonts w:ascii="Times New Roman" w:hAnsi="Times New Roman" w:cs="Times New Roman"/>
          <w:sz w:val="24"/>
          <w:szCs w:val="24"/>
        </w:rPr>
        <w:t xml:space="preserve"> </w:t>
      </w:r>
      <w:r w:rsidR="000F5FFD" w:rsidRPr="00A90650">
        <w:rPr>
          <w:rFonts w:ascii="Times New Roman" w:hAnsi="Times New Roman" w:cs="Times New Roman"/>
          <w:sz w:val="24"/>
          <w:szCs w:val="24"/>
        </w:rPr>
        <w:t>reģiona</w:t>
      </w:r>
      <w:r w:rsidR="005564F3" w:rsidRPr="00A90650">
        <w:rPr>
          <w:rFonts w:ascii="Times New Roman" w:hAnsi="Times New Roman" w:cs="Times New Roman"/>
          <w:sz w:val="24"/>
          <w:szCs w:val="24"/>
        </w:rPr>
        <w:t>/ valsts</w:t>
      </w:r>
      <w:r w:rsidR="000F5FFD" w:rsidRPr="00A90650">
        <w:rPr>
          <w:rFonts w:ascii="Times New Roman" w:hAnsi="Times New Roman" w:cs="Times New Roman"/>
          <w:sz w:val="24"/>
          <w:szCs w:val="24"/>
        </w:rPr>
        <w:t xml:space="preserve"> kultūras un sabiedriskajos notikumos</w:t>
      </w:r>
      <w:r w:rsidRPr="00A90650">
        <w:rPr>
          <w:rFonts w:ascii="Times New Roman" w:hAnsi="Times New Roman" w:cs="Times New Roman"/>
          <w:sz w:val="24"/>
          <w:szCs w:val="24"/>
        </w:rPr>
        <w:t xml:space="preserve">, </w:t>
      </w:r>
      <w:r w:rsidR="005564F3" w:rsidRPr="00A90650">
        <w:rPr>
          <w:rFonts w:ascii="Times New Roman" w:hAnsi="Times New Roman" w:cs="Times New Roman"/>
          <w:sz w:val="24"/>
          <w:szCs w:val="24"/>
        </w:rPr>
        <w:t xml:space="preserve">piedalīšanās skatēs, festivālos, līdzdalība Dziesmu un deju svētku tradīcijas saglabāšanā, t.sk. </w:t>
      </w:r>
      <w:r w:rsidRPr="00A90650">
        <w:rPr>
          <w:rFonts w:ascii="Times New Roman" w:hAnsi="Times New Roman" w:cs="Times New Roman"/>
          <w:sz w:val="24"/>
          <w:szCs w:val="24"/>
        </w:rPr>
        <w:t xml:space="preserve">Latvijas skolu </w:t>
      </w:r>
      <w:r w:rsidR="005564F3" w:rsidRPr="00A90650">
        <w:rPr>
          <w:rFonts w:ascii="Times New Roman" w:hAnsi="Times New Roman" w:cs="Times New Roman"/>
          <w:sz w:val="24"/>
          <w:szCs w:val="24"/>
        </w:rPr>
        <w:t>jaunatnes dziesmu un deju svētkos</w:t>
      </w:r>
      <w:r w:rsidRPr="00A90650">
        <w:rPr>
          <w:rFonts w:ascii="Times New Roman" w:hAnsi="Times New Roman" w:cs="Times New Roman"/>
          <w:sz w:val="24"/>
          <w:szCs w:val="24"/>
        </w:rPr>
        <w:t>, dalība</w:t>
      </w:r>
      <w:r w:rsidRPr="00DB5ECE">
        <w:rPr>
          <w:rFonts w:ascii="Times New Roman" w:hAnsi="Times New Roman" w:cs="Times New Roman"/>
          <w:sz w:val="24"/>
          <w:szCs w:val="24"/>
        </w:rPr>
        <w:t xml:space="preserve"> starptautiskajos konkursos un festivālos; </w:t>
      </w:r>
    </w:p>
    <w:p w14:paraId="338340A9" w14:textId="77777777"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 xml:space="preserve">4.4.3. Nometne, radošā darbnīca (papildu darba forma). </w:t>
      </w:r>
    </w:p>
    <w:p w14:paraId="24846977" w14:textId="77777777" w:rsidR="009E5987" w:rsidRDefault="009E5987" w:rsidP="009E5987">
      <w:pPr>
        <w:spacing w:after="0" w:line="240" w:lineRule="auto"/>
        <w:ind w:right="-766"/>
        <w:jc w:val="both"/>
        <w:rPr>
          <w:rFonts w:ascii="Times New Roman" w:hAnsi="Times New Roman" w:cs="Times New Roman"/>
          <w:sz w:val="24"/>
          <w:szCs w:val="24"/>
        </w:rPr>
      </w:pPr>
    </w:p>
    <w:p w14:paraId="4D545DDF" w14:textId="7023B284"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4.5.</w:t>
      </w:r>
      <w:r w:rsidR="000F5FFD">
        <w:rPr>
          <w:rFonts w:ascii="Times New Roman" w:hAnsi="Times New Roman" w:cs="Times New Roman"/>
          <w:sz w:val="24"/>
          <w:szCs w:val="24"/>
        </w:rPr>
        <w:t xml:space="preserve"> </w:t>
      </w:r>
      <w:r w:rsidRPr="00DB5ECE">
        <w:rPr>
          <w:rFonts w:ascii="Times New Roman" w:hAnsi="Times New Roman" w:cs="Times New Roman"/>
          <w:sz w:val="24"/>
          <w:szCs w:val="24"/>
        </w:rPr>
        <w:t xml:space="preserve">Īstenošanas gaita: </w:t>
      </w:r>
    </w:p>
    <w:p w14:paraId="38A222FB" w14:textId="77777777"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 xml:space="preserve">4.5.1. Nodarbību saturu atkarībā no programmā iesaistīto dalībnieku vecuma un programmas specifiskajiem nosacījumiem izstrādā un īsteno interešu izglītības skolotājs – </w:t>
      </w:r>
      <w:r w:rsidR="00FB4F58" w:rsidRPr="00DB5ECE">
        <w:rPr>
          <w:rFonts w:ascii="Times New Roman" w:hAnsi="Times New Roman" w:cs="Times New Roman"/>
          <w:sz w:val="24"/>
          <w:szCs w:val="24"/>
        </w:rPr>
        <w:t>orķestra diriģents</w:t>
      </w:r>
      <w:r w:rsidRPr="00DB5ECE">
        <w:rPr>
          <w:rFonts w:ascii="Times New Roman" w:hAnsi="Times New Roman" w:cs="Times New Roman"/>
          <w:sz w:val="24"/>
          <w:szCs w:val="24"/>
        </w:rPr>
        <w:t xml:space="preserve">; </w:t>
      </w:r>
    </w:p>
    <w:p w14:paraId="3F24D166" w14:textId="77777777"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 xml:space="preserve">4.5.2. Nodarbību skaits nedēļā ir atkarīgs no programmā iesaistīto dalībnieku vecuma grupas un programmas specifiskajiem nosacījumiem; </w:t>
      </w:r>
    </w:p>
    <w:p w14:paraId="02820435" w14:textId="77777777"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4.5.3. Ieteicamais nodarbību skaits:</w:t>
      </w:r>
    </w:p>
    <w:p w14:paraId="50E82A0A" w14:textId="2512ACD9"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4.5.3.1. jaunākai grupai</w:t>
      </w:r>
      <w:r w:rsidR="00765DE6">
        <w:rPr>
          <w:rFonts w:ascii="Times New Roman" w:hAnsi="Times New Roman" w:cs="Times New Roman"/>
          <w:sz w:val="24"/>
          <w:szCs w:val="24"/>
        </w:rPr>
        <w:t xml:space="preserve"> </w:t>
      </w:r>
      <w:r w:rsidRPr="00DB5ECE">
        <w:rPr>
          <w:rFonts w:ascii="Times New Roman" w:hAnsi="Times New Roman" w:cs="Times New Roman"/>
          <w:sz w:val="24"/>
          <w:szCs w:val="24"/>
        </w:rPr>
        <w:t>- 2 orķestra mēģinājumi (6 stundas) nedēļā,</w:t>
      </w:r>
    </w:p>
    <w:p w14:paraId="75A191BB" w14:textId="587DDA4C"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4.5.3.2. vecākai grupai</w:t>
      </w:r>
      <w:r w:rsidR="00765DE6">
        <w:rPr>
          <w:rFonts w:ascii="Times New Roman" w:hAnsi="Times New Roman" w:cs="Times New Roman"/>
          <w:sz w:val="24"/>
          <w:szCs w:val="24"/>
        </w:rPr>
        <w:t xml:space="preserve"> </w:t>
      </w:r>
      <w:r w:rsidRPr="00DB5ECE">
        <w:rPr>
          <w:rFonts w:ascii="Times New Roman" w:hAnsi="Times New Roman" w:cs="Times New Roman"/>
          <w:sz w:val="24"/>
          <w:szCs w:val="24"/>
        </w:rPr>
        <w:t xml:space="preserve">- 2 orķestra mēģinājumi (6 stundas) nedēļā, </w:t>
      </w:r>
    </w:p>
    <w:p w14:paraId="5260AA72" w14:textId="77777777"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 xml:space="preserve">4.5.3.3. grupu nodarbībām - katrai instrumentu grupai 4 stundas nedēļā, </w:t>
      </w:r>
    </w:p>
    <w:p w14:paraId="6177A676" w14:textId="77777777"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4.5.3.4. nodarbības orķestrim kustībā (</w:t>
      </w:r>
      <w:r w:rsidRPr="00DB5ECE">
        <w:rPr>
          <w:rFonts w:ascii="Times New Roman" w:hAnsi="Times New Roman" w:cs="Times New Roman"/>
          <w:i/>
          <w:sz w:val="24"/>
          <w:szCs w:val="24"/>
        </w:rPr>
        <w:t>defile</w:t>
      </w:r>
      <w:r w:rsidR="00FC51C2" w:rsidRPr="00DB5ECE">
        <w:rPr>
          <w:rFonts w:ascii="Times New Roman" w:hAnsi="Times New Roman" w:cs="Times New Roman"/>
          <w:sz w:val="24"/>
          <w:szCs w:val="24"/>
        </w:rPr>
        <w:t>) – 4</w:t>
      </w:r>
      <w:r w:rsidRPr="00DB5ECE">
        <w:rPr>
          <w:rFonts w:ascii="Times New Roman" w:hAnsi="Times New Roman" w:cs="Times New Roman"/>
          <w:sz w:val="24"/>
          <w:szCs w:val="24"/>
        </w:rPr>
        <w:t xml:space="preserve"> stundas nedēļā; </w:t>
      </w:r>
    </w:p>
    <w:p w14:paraId="4639EEE8" w14:textId="77777777" w:rsidR="000A2402" w:rsidRPr="00DB5ECE" w:rsidRDefault="000A2402"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 xml:space="preserve">4.5.3.5. nošu materiāla sagatavošana, pielāgošana, aranžēšana – </w:t>
      </w:r>
      <w:r w:rsidR="00F87AC6" w:rsidRPr="00DB5ECE">
        <w:rPr>
          <w:rFonts w:ascii="Times New Roman" w:hAnsi="Times New Roman" w:cs="Times New Roman"/>
          <w:sz w:val="24"/>
          <w:szCs w:val="24"/>
        </w:rPr>
        <w:t>4</w:t>
      </w:r>
      <w:r w:rsidRPr="00DB5ECE">
        <w:rPr>
          <w:rFonts w:ascii="Times New Roman" w:hAnsi="Times New Roman" w:cs="Times New Roman"/>
          <w:sz w:val="24"/>
          <w:szCs w:val="24"/>
        </w:rPr>
        <w:t xml:space="preserve"> stundas nedēļā;</w:t>
      </w:r>
    </w:p>
    <w:p w14:paraId="378F25A8" w14:textId="77777777"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 xml:space="preserve">Vienas nodarbības ilgums 40 minūtes, starpbrīža ilgums – 5 minūtes, ko ieskaita nodarbības laikā. </w:t>
      </w:r>
    </w:p>
    <w:p w14:paraId="09A45CAD" w14:textId="310E59DE"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4.5.4. Pūtēju orķestru mākslinieciskā izpildījuma kvalitātes novērtēšanas, repertuāra apguves un līdzdalības formas</w:t>
      </w:r>
      <w:r w:rsidR="00765DE6">
        <w:rPr>
          <w:rFonts w:ascii="Times New Roman" w:hAnsi="Times New Roman" w:cs="Times New Roman"/>
          <w:sz w:val="24"/>
          <w:szCs w:val="24"/>
        </w:rPr>
        <w:t xml:space="preserve"> īsteno</w:t>
      </w:r>
      <w:r w:rsidRPr="00DB5ECE">
        <w:rPr>
          <w:rFonts w:ascii="Times New Roman" w:hAnsi="Times New Roman" w:cs="Times New Roman"/>
          <w:sz w:val="24"/>
          <w:szCs w:val="24"/>
        </w:rPr>
        <w:t>:</w:t>
      </w:r>
    </w:p>
    <w:p w14:paraId="018406A2" w14:textId="4059CAAD" w:rsid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 xml:space="preserve"> 4.5.4.1. valsts nozīmes pasākum</w:t>
      </w:r>
      <w:r w:rsidR="00765DE6">
        <w:rPr>
          <w:rFonts w:ascii="Times New Roman" w:hAnsi="Times New Roman" w:cs="Times New Roman"/>
          <w:sz w:val="24"/>
          <w:szCs w:val="24"/>
        </w:rPr>
        <w:t>us</w:t>
      </w:r>
      <w:r w:rsidRPr="00DB5ECE">
        <w:rPr>
          <w:rFonts w:ascii="Times New Roman" w:hAnsi="Times New Roman" w:cs="Times New Roman"/>
          <w:sz w:val="24"/>
          <w:szCs w:val="24"/>
        </w:rPr>
        <w:t xml:space="preserve"> </w:t>
      </w:r>
      <w:r w:rsidR="00765DE6">
        <w:rPr>
          <w:rFonts w:ascii="Times New Roman" w:hAnsi="Times New Roman" w:cs="Times New Roman"/>
          <w:sz w:val="24"/>
          <w:szCs w:val="24"/>
        </w:rPr>
        <w:t xml:space="preserve">plāno un organizē </w:t>
      </w:r>
      <w:r w:rsidRPr="00DB5ECE">
        <w:rPr>
          <w:rFonts w:ascii="Times New Roman" w:hAnsi="Times New Roman" w:cs="Times New Roman"/>
          <w:sz w:val="24"/>
          <w:szCs w:val="24"/>
        </w:rPr>
        <w:t>Valsts izglītības</w:t>
      </w:r>
      <w:r w:rsidR="00765DE6">
        <w:rPr>
          <w:rFonts w:ascii="Times New Roman" w:hAnsi="Times New Roman" w:cs="Times New Roman"/>
          <w:sz w:val="24"/>
          <w:szCs w:val="24"/>
        </w:rPr>
        <w:t xml:space="preserve"> attīstības aģentūra</w:t>
      </w:r>
      <w:r w:rsidRPr="00DB5ECE">
        <w:rPr>
          <w:rFonts w:ascii="Times New Roman" w:hAnsi="Times New Roman" w:cs="Times New Roman"/>
          <w:sz w:val="24"/>
          <w:szCs w:val="24"/>
        </w:rPr>
        <w:t xml:space="preserve">, </w:t>
      </w:r>
    </w:p>
    <w:p w14:paraId="40FF27A7" w14:textId="47712D82"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4.5.4.2. novada vai pilsētas mēroga pasākum</w:t>
      </w:r>
      <w:r w:rsidR="00765DE6">
        <w:rPr>
          <w:rFonts w:ascii="Times New Roman" w:hAnsi="Times New Roman" w:cs="Times New Roman"/>
          <w:sz w:val="24"/>
          <w:szCs w:val="24"/>
        </w:rPr>
        <w:t xml:space="preserve">us plāno un organizē </w:t>
      </w:r>
      <w:r w:rsidRPr="00DB5ECE">
        <w:rPr>
          <w:rFonts w:ascii="Times New Roman" w:hAnsi="Times New Roman" w:cs="Times New Roman"/>
          <w:sz w:val="24"/>
          <w:szCs w:val="24"/>
        </w:rPr>
        <w:t xml:space="preserve">novadu </w:t>
      </w:r>
      <w:r w:rsidR="00765DE6">
        <w:rPr>
          <w:rFonts w:ascii="Times New Roman" w:hAnsi="Times New Roman" w:cs="Times New Roman"/>
          <w:sz w:val="24"/>
          <w:szCs w:val="24"/>
        </w:rPr>
        <w:t xml:space="preserve">pašvaldības, </w:t>
      </w:r>
      <w:r w:rsidRPr="00DB5ECE">
        <w:rPr>
          <w:rFonts w:ascii="Times New Roman" w:hAnsi="Times New Roman" w:cs="Times New Roman"/>
          <w:sz w:val="24"/>
          <w:szCs w:val="24"/>
        </w:rPr>
        <w:t>Izglītības pārval</w:t>
      </w:r>
      <w:r w:rsidR="00765DE6">
        <w:rPr>
          <w:rFonts w:ascii="Times New Roman" w:hAnsi="Times New Roman" w:cs="Times New Roman"/>
          <w:sz w:val="24"/>
          <w:szCs w:val="24"/>
        </w:rPr>
        <w:t>žu</w:t>
      </w:r>
      <w:r w:rsidRPr="00DB5ECE">
        <w:rPr>
          <w:rFonts w:ascii="Times New Roman" w:hAnsi="Times New Roman" w:cs="Times New Roman"/>
          <w:sz w:val="24"/>
          <w:szCs w:val="24"/>
        </w:rPr>
        <w:t xml:space="preserve"> interešu izglītības speciālisti,</w:t>
      </w:r>
    </w:p>
    <w:p w14:paraId="17A1115B" w14:textId="06CEC949" w:rsidR="00552B8A"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4.5.4.3. izglītības iestādes pasākum</w:t>
      </w:r>
      <w:r w:rsidR="00765DE6">
        <w:rPr>
          <w:rFonts w:ascii="Times New Roman" w:hAnsi="Times New Roman" w:cs="Times New Roman"/>
          <w:sz w:val="24"/>
          <w:szCs w:val="24"/>
        </w:rPr>
        <w:t>us plāno un organizē</w:t>
      </w:r>
      <w:r w:rsidRPr="00DB5ECE">
        <w:rPr>
          <w:rFonts w:ascii="Times New Roman" w:hAnsi="Times New Roman" w:cs="Times New Roman"/>
          <w:sz w:val="24"/>
          <w:szCs w:val="24"/>
        </w:rPr>
        <w:t xml:space="preserve"> </w:t>
      </w:r>
      <w:r w:rsidR="00765DE6">
        <w:rPr>
          <w:rFonts w:ascii="Times New Roman" w:hAnsi="Times New Roman" w:cs="Times New Roman"/>
          <w:sz w:val="24"/>
          <w:szCs w:val="24"/>
        </w:rPr>
        <w:t>izglītības iestādes.</w:t>
      </w:r>
      <w:r w:rsidRPr="00DB5ECE">
        <w:rPr>
          <w:rFonts w:ascii="Times New Roman" w:hAnsi="Times New Roman" w:cs="Times New Roman"/>
          <w:sz w:val="24"/>
          <w:szCs w:val="24"/>
        </w:rPr>
        <w:t xml:space="preserve"> </w:t>
      </w:r>
    </w:p>
    <w:p w14:paraId="19238D47" w14:textId="1C82DB9C" w:rsidR="004A02ED" w:rsidRPr="00DB5ECE" w:rsidRDefault="004A02ED" w:rsidP="009E5987">
      <w:pPr>
        <w:spacing w:after="0" w:line="240" w:lineRule="auto"/>
        <w:ind w:right="-766"/>
        <w:jc w:val="both"/>
        <w:rPr>
          <w:rFonts w:ascii="Times New Roman" w:hAnsi="Times New Roman" w:cs="Times New Roman"/>
          <w:sz w:val="24"/>
          <w:szCs w:val="24"/>
        </w:rPr>
      </w:pPr>
      <w:r w:rsidRPr="00A90650">
        <w:rPr>
          <w:rFonts w:ascii="Times New Roman" w:hAnsi="Times New Roman" w:cs="Times New Roman"/>
          <w:sz w:val="24"/>
          <w:szCs w:val="24"/>
        </w:rPr>
        <w:t>4.5.5. Objektīvu</w:t>
      </w:r>
      <w:r w:rsidR="001A42AF" w:rsidRPr="00A90650">
        <w:rPr>
          <w:rFonts w:ascii="Times New Roman" w:hAnsi="Times New Roman" w:cs="Times New Roman"/>
          <w:sz w:val="24"/>
          <w:szCs w:val="24"/>
        </w:rPr>
        <w:t>/neparedzētu</w:t>
      </w:r>
      <w:r w:rsidRPr="00A90650">
        <w:rPr>
          <w:rFonts w:ascii="Times New Roman" w:hAnsi="Times New Roman" w:cs="Times New Roman"/>
          <w:sz w:val="24"/>
          <w:szCs w:val="24"/>
        </w:rPr>
        <w:t xml:space="preserve"> apstākļu dēļ, izmantojot IT, mācību process individuāl</w:t>
      </w:r>
      <w:r w:rsidR="009E5987">
        <w:rPr>
          <w:rFonts w:ascii="Times New Roman" w:hAnsi="Times New Roman" w:cs="Times New Roman"/>
          <w:sz w:val="24"/>
          <w:szCs w:val="24"/>
        </w:rPr>
        <w:t>aj</w:t>
      </w:r>
      <w:r w:rsidRPr="00A90650">
        <w:rPr>
          <w:rFonts w:ascii="Times New Roman" w:hAnsi="Times New Roman" w:cs="Times New Roman"/>
          <w:sz w:val="24"/>
          <w:szCs w:val="24"/>
        </w:rPr>
        <w:t>ās nodarbībās var notikt attālināti.</w:t>
      </w:r>
    </w:p>
    <w:p w14:paraId="0CB3FDFE" w14:textId="77777777" w:rsidR="009E5987" w:rsidRDefault="009E5987" w:rsidP="009E5987">
      <w:pPr>
        <w:spacing w:after="0" w:line="240" w:lineRule="auto"/>
        <w:ind w:right="-766"/>
        <w:jc w:val="both"/>
        <w:rPr>
          <w:rFonts w:ascii="Times New Roman" w:hAnsi="Times New Roman" w:cs="Times New Roman"/>
          <w:b/>
          <w:bCs/>
          <w:sz w:val="24"/>
          <w:szCs w:val="24"/>
        </w:rPr>
      </w:pPr>
    </w:p>
    <w:p w14:paraId="03EF9FA2" w14:textId="33097400" w:rsidR="00552B8A" w:rsidRPr="009E5987" w:rsidRDefault="00AE67F1" w:rsidP="009E5987">
      <w:pPr>
        <w:spacing w:after="0" w:line="240" w:lineRule="auto"/>
        <w:ind w:right="-766"/>
        <w:jc w:val="both"/>
        <w:rPr>
          <w:rFonts w:ascii="Times New Roman" w:hAnsi="Times New Roman" w:cs="Times New Roman"/>
          <w:b/>
          <w:bCs/>
          <w:sz w:val="24"/>
          <w:szCs w:val="24"/>
        </w:rPr>
      </w:pPr>
      <w:r w:rsidRPr="009E5987">
        <w:rPr>
          <w:rFonts w:ascii="Times New Roman" w:hAnsi="Times New Roman" w:cs="Times New Roman"/>
          <w:b/>
          <w:bCs/>
          <w:sz w:val="24"/>
          <w:szCs w:val="24"/>
        </w:rPr>
        <w:t>V.</w:t>
      </w:r>
      <w:r w:rsidR="009E5987" w:rsidRPr="009E5987">
        <w:rPr>
          <w:rFonts w:ascii="Times New Roman" w:hAnsi="Times New Roman" w:cs="Times New Roman"/>
          <w:b/>
          <w:bCs/>
          <w:sz w:val="24"/>
          <w:szCs w:val="24"/>
        </w:rPr>
        <w:t xml:space="preserve"> </w:t>
      </w:r>
      <w:r w:rsidRPr="009E5987">
        <w:rPr>
          <w:rFonts w:ascii="Times New Roman" w:hAnsi="Times New Roman" w:cs="Times New Roman"/>
          <w:b/>
          <w:bCs/>
          <w:sz w:val="24"/>
          <w:szCs w:val="24"/>
        </w:rPr>
        <w:t>Programmas īstenošanas plānotie rezultāti</w:t>
      </w:r>
    </w:p>
    <w:p w14:paraId="1ACBBE3B" w14:textId="77777777"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 xml:space="preserve">5.1. Sekmēta bērnu un jauniešu personības harmoniska attīstība; </w:t>
      </w:r>
    </w:p>
    <w:p w14:paraId="154D8FA3" w14:textId="77777777"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5.2. Iegūtas zināšanas un prasmes pūšamo un sitamo mūzikas instrumentu spēles mākslā</w:t>
      </w:r>
      <w:r w:rsidR="00FB4F58" w:rsidRPr="00DB5ECE">
        <w:rPr>
          <w:rFonts w:ascii="Times New Roman" w:hAnsi="Times New Roman" w:cs="Times New Roman"/>
          <w:sz w:val="24"/>
          <w:szCs w:val="24"/>
        </w:rPr>
        <w:t xml:space="preserve"> un kolektīvajā muzicēšanā</w:t>
      </w:r>
      <w:r w:rsidRPr="00DB5ECE">
        <w:rPr>
          <w:rFonts w:ascii="Times New Roman" w:hAnsi="Times New Roman" w:cs="Times New Roman"/>
          <w:sz w:val="24"/>
          <w:szCs w:val="24"/>
        </w:rPr>
        <w:t xml:space="preserve">; </w:t>
      </w:r>
    </w:p>
    <w:p w14:paraId="5B8C2E83" w14:textId="77777777" w:rsidR="00FC51C2" w:rsidRPr="00DB5ECE" w:rsidRDefault="00FC51C2"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5.3. Individuālajās un kolektīvajās  nodarbībās iegūtas caurviju prasmes</w:t>
      </w:r>
      <w:r w:rsidR="00FB4F58" w:rsidRPr="00DB5ECE">
        <w:rPr>
          <w:rFonts w:ascii="Times New Roman" w:hAnsi="Times New Roman" w:cs="Times New Roman"/>
          <w:sz w:val="24"/>
          <w:szCs w:val="24"/>
        </w:rPr>
        <w:t>;</w:t>
      </w:r>
    </w:p>
    <w:p w14:paraId="2BE150AD" w14:textId="77777777"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5.</w:t>
      </w:r>
      <w:r w:rsidR="00FC51C2" w:rsidRPr="00DB5ECE">
        <w:rPr>
          <w:rFonts w:ascii="Times New Roman" w:hAnsi="Times New Roman" w:cs="Times New Roman"/>
          <w:sz w:val="24"/>
          <w:szCs w:val="24"/>
        </w:rPr>
        <w:t>4</w:t>
      </w:r>
      <w:r w:rsidRPr="00DB5ECE">
        <w:rPr>
          <w:rFonts w:ascii="Times New Roman" w:hAnsi="Times New Roman" w:cs="Times New Roman"/>
          <w:sz w:val="24"/>
          <w:szCs w:val="24"/>
        </w:rPr>
        <w:t>. Kolektīva spējas pilnvērtīgi iekļauties skolas, pilsētas/novada, reģiona vai valsts kultūras un sabiedriskajā dzīvē;</w:t>
      </w:r>
    </w:p>
    <w:p w14:paraId="7DE0C4B3" w14:textId="77777777"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 xml:space="preserve"> 5.</w:t>
      </w:r>
      <w:r w:rsidR="00FC51C2" w:rsidRPr="00DB5ECE">
        <w:rPr>
          <w:rFonts w:ascii="Times New Roman" w:hAnsi="Times New Roman" w:cs="Times New Roman"/>
          <w:sz w:val="24"/>
          <w:szCs w:val="24"/>
        </w:rPr>
        <w:t>5</w:t>
      </w:r>
      <w:r w:rsidRPr="00DB5ECE">
        <w:rPr>
          <w:rFonts w:ascii="Times New Roman" w:hAnsi="Times New Roman" w:cs="Times New Roman"/>
          <w:sz w:val="24"/>
          <w:szCs w:val="24"/>
        </w:rPr>
        <w:t xml:space="preserve">. Veicināta kolektīva dalībnieku latviskās kultūridentitātes apziņa, iepazītas un apzinātas savas un citu tautu tradīcijas; </w:t>
      </w:r>
    </w:p>
    <w:p w14:paraId="32E70EA6" w14:textId="6C038B79"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5.</w:t>
      </w:r>
      <w:r w:rsidR="00FC51C2" w:rsidRPr="00DB5ECE">
        <w:rPr>
          <w:rFonts w:ascii="Times New Roman" w:hAnsi="Times New Roman" w:cs="Times New Roman"/>
          <w:sz w:val="24"/>
          <w:szCs w:val="24"/>
        </w:rPr>
        <w:t>6</w:t>
      </w:r>
      <w:r w:rsidRPr="00DB5ECE">
        <w:rPr>
          <w:rFonts w:ascii="Times New Roman" w:hAnsi="Times New Roman" w:cs="Times New Roman"/>
          <w:sz w:val="24"/>
          <w:szCs w:val="24"/>
        </w:rPr>
        <w:t>. Iegūta radošās darbības pieredze</w:t>
      </w:r>
      <w:r w:rsidR="009E5987">
        <w:rPr>
          <w:rFonts w:ascii="Times New Roman" w:hAnsi="Times New Roman" w:cs="Times New Roman"/>
          <w:sz w:val="24"/>
          <w:szCs w:val="24"/>
        </w:rPr>
        <w:t>, skatuves kultūra</w:t>
      </w:r>
      <w:r w:rsidRPr="00DB5ECE">
        <w:rPr>
          <w:rFonts w:ascii="Times New Roman" w:hAnsi="Times New Roman" w:cs="Times New Roman"/>
          <w:sz w:val="24"/>
          <w:szCs w:val="24"/>
        </w:rPr>
        <w:t xml:space="preserve"> un līdzdalības prasmes.</w:t>
      </w:r>
    </w:p>
    <w:p w14:paraId="60FC3C98" w14:textId="77777777" w:rsidR="009E5987" w:rsidRDefault="009E5987" w:rsidP="009E5987">
      <w:pPr>
        <w:spacing w:after="0" w:line="240" w:lineRule="auto"/>
        <w:ind w:right="-766"/>
        <w:jc w:val="both"/>
        <w:rPr>
          <w:rFonts w:ascii="Times New Roman" w:hAnsi="Times New Roman" w:cs="Times New Roman"/>
          <w:sz w:val="24"/>
          <w:szCs w:val="24"/>
        </w:rPr>
      </w:pPr>
    </w:p>
    <w:p w14:paraId="6529C773" w14:textId="47AD887B" w:rsidR="00552B8A" w:rsidRPr="009E5987" w:rsidRDefault="00AE67F1" w:rsidP="009E5987">
      <w:pPr>
        <w:spacing w:after="0" w:line="240" w:lineRule="auto"/>
        <w:ind w:right="-766"/>
        <w:jc w:val="both"/>
        <w:rPr>
          <w:rFonts w:ascii="Times New Roman" w:hAnsi="Times New Roman" w:cs="Times New Roman"/>
          <w:sz w:val="24"/>
          <w:szCs w:val="24"/>
        </w:rPr>
      </w:pPr>
      <w:r w:rsidRPr="009E5987">
        <w:rPr>
          <w:rFonts w:ascii="Times New Roman" w:hAnsi="Times New Roman" w:cs="Times New Roman"/>
          <w:b/>
          <w:bCs/>
          <w:sz w:val="24"/>
          <w:szCs w:val="24"/>
        </w:rPr>
        <w:t>VI. Programmas īstenošanai nepieciešamie resursi</w:t>
      </w:r>
      <w:r w:rsidRPr="009E5987">
        <w:rPr>
          <w:rFonts w:ascii="Times New Roman" w:hAnsi="Times New Roman" w:cs="Times New Roman"/>
          <w:sz w:val="24"/>
          <w:szCs w:val="24"/>
        </w:rPr>
        <w:t xml:space="preserve"> </w:t>
      </w:r>
    </w:p>
    <w:p w14:paraId="0ED57C1E" w14:textId="77777777"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 xml:space="preserve">6.1. Pedagoģisko darbinieku (skolotājs – pūtēju orķestra diriģents, instrumentu spēles pedagogi koka pūšamo instrumentu, metāla pūšamo instrumentu, sitamo instrumentu grupās un horeogrāfs) darba samaksas nodrošinājums; </w:t>
      </w:r>
    </w:p>
    <w:p w14:paraId="2F074F9C" w14:textId="77777777"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 xml:space="preserve">6.2. Materiāli tehniskās bāzes nodrošinājums: </w:t>
      </w:r>
    </w:p>
    <w:p w14:paraId="4685DCCD" w14:textId="77777777"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 xml:space="preserve">6.2.1 Pūtēju orķestra nodarbību norisei nepieciešama telpu platība </w:t>
      </w:r>
      <w:r w:rsidR="00DB5ECE">
        <w:rPr>
          <w:rFonts w:ascii="Times New Roman" w:hAnsi="Times New Roman" w:cs="Times New Roman"/>
          <w:sz w:val="24"/>
          <w:szCs w:val="24"/>
        </w:rPr>
        <w:t xml:space="preserve">- </w:t>
      </w:r>
      <w:r w:rsidRPr="00DB5ECE">
        <w:rPr>
          <w:rFonts w:ascii="Times New Roman" w:hAnsi="Times New Roman" w:cs="Times New Roman"/>
          <w:sz w:val="24"/>
          <w:szCs w:val="24"/>
        </w:rPr>
        <w:t xml:space="preserve">1,5 kvadrātmetri vienam audzēknim; </w:t>
      </w:r>
    </w:p>
    <w:p w14:paraId="1874891B" w14:textId="77777777"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 xml:space="preserve">6.2.2. Mūzikas instrumenti – flautas, klarnetes, saksofoni, mežragi, trompetes, tromboni, eifoniji, tubas, bungu komplekts, mazās bungas, lielās bungas, šķīvji, zvaniņi, </w:t>
      </w:r>
      <w:r w:rsidR="00BC3881" w:rsidRPr="00DB5ECE">
        <w:rPr>
          <w:rFonts w:ascii="Times New Roman" w:hAnsi="Times New Roman" w:cs="Times New Roman"/>
          <w:sz w:val="24"/>
          <w:szCs w:val="24"/>
        </w:rPr>
        <w:t xml:space="preserve">perkusijas, </w:t>
      </w:r>
      <w:r w:rsidRPr="00DB5ECE">
        <w:rPr>
          <w:rFonts w:ascii="Times New Roman" w:hAnsi="Times New Roman" w:cs="Times New Roman"/>
          <w:sz w:val="24"/>
          <w:szCs w:val="24"/>
        </w:rPr>
        <w:t>basa ģitāra ar pastiprinātāju;</w:t>
      </w:r>
    </w:p>
    <w:p w14:paraId="49BC821C" w14:textId="785FA4A1"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6.2.3.</w:t>
      </w:r>
      <w:r w:rsidR="00DB5ECE">
        <w:rPr>
          <w:rFonts w:ascii="Times New Roman" w:hAnsi="Times New Roman" w:cs="Times New Roman"/>
          <w:sz w:val="24"/>
          <w:szCs w:val="24"/>
        </w:rPr>
        <w:t xml:space="preserve"> </w:t>
      </w:r>
      <w:r w:rsidRPr="00DB5ECE">
        <w:rPr>
          <w:rFonts w:ascii="Times New Roman" w:hAnsi="Times New Roman" w:cs="Times New Roman"/>
          <w:sz w:val="24"/>
          <w:szCs w:val="24"/>
        </w:rPr>
        <w:t xml:space="preserve">Koncerta pultis un gājiena pultis katram pūtēju orķestra dalībniekam; </w:t>
      </w:r>
    </w:p>
    <w:p w14:paraId="5FD859F1" w14:textId="77777777"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 xml:space="preserve">6.2.4. Diriģenta pults, diriģenta krēsls; </w:t>
      </w:r>
    </w:p>
    <w:p w14:paraId="09FF505D" w14:textId="77777777"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 xml:space="preserve">6.2.5. Krēsls katram pūtēju orķestra dalībniekam; </w:t>
      </w:r>
    </w:p>
    <w:p w14:paraId="22BAC326" w14:textId="77777777"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 xml:space="preserve">6.2.6. Spogulis; </w:t>
      </w:r>
    </w:p>
    <w:p w14:paraId="71DD4798" w14:textId="77777777"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 xml:space="preserve">6.2.7. Skaņu pastiprinoša iekārta, mūzikas atskaņotājs, ierakstītājs; </w:t>
      </w:r>
    </w:p>
    <w:p w14:paraId="5110744D" w14:textId="77777777"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6.2.8. Nošu mape katram pūtēju orķestra dalībniekam;</w:t>
      </w:r>
    </w:p>
    <w:p w14:paraId="7F4A7EF7" w14:textId="6759BAC9"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 xml:space="preserve">6.2.9. Skapis mācību līdzekļu uzglabāšanai; </w:t>
      </w:r>
    </w:p>
    <w:p w14:paraId="67F5D77E" w14:textId="77777777"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 xml:space="preserve">6.2.10.Telpa pūšamo un sitamo mūzikas instrumentu glabāšanai; </w:t>
      </w:r>
    </w:p>
    <w:p w14:paraId="5D58F016" w14:textId="77777777" w:rsidR="00552B8A"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 xml:space="preserve">6.3. Koncertdarbībai </w:t>
      </w:r>
      <w:r w:rsidR="00FB4F58" w:rsidRPr="00DB5ECE">
        <w:rPr>
          <w:rFonts w:ascii="Times New Roman" w:hAnsi="Times New Roman" w:cs="Times New Roman"/>
          <w:sz w:val="24"/>
          <w:szCs w:val="24"/>
        </w:rPr>
        <w:t xml:space="preserve">nepieciešams </w:t>
      </w:r>
      <w:r w:rsidRPr="00DB5ECE">
        <w:rPr>
          <w:rFonts w:ascii="Times New Roman" w:hAnsi="Times New Roman" w:cs="Times New Roman"/>
          <w:sz w:val="24"/>
          <w:szCs w:val="24"/>
        </w:rPr>
        <w:t xml:space="preserve">pūtēju orķestra dalībnieku vienots vizuālais noformējums – koncerta tērpi un apavi; </w:t>
      </w:r>
    </w:p>
    <w:p w14:paraId="6074B115" w14:textId="77777777" w:rsidR="009E5987"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 xml:space="preserve">6.4. Ikgadēji jāplāno nošu materiālu iegāde, mūzikas instrumentu bāzes atjaunošana. </w:t>
      </w:r>
    </w:p>
    <w:p w14:paraId="454D38A4" w14:textId="77777777" w:rsidR="009E5987" w:rsidRDefault="009E5987" w:rsidP="009E5987">
      <w:pPr>
        <w:spacing w:after="0" w:line="240" w:lineRule="auto"/>
        <w:ind w:right="-766"/>
        <w:jc w:val="both"/>
        <w:rPr>
          <w:rFonts w:ascii="Times New Roman" w:hAnsi="Times New Roman" w:cs="Times New Roman"/>
          <w:sz w:val="24"/>
          <w:szCs w:val="24"/>
        </w:rPr>
      </w:pPr>
    </w:p>
    <w:p w14:paraId="37FF6ABD" w14:textId="77BA68A3" w:rsidR="00552B8A" w:rsidRPr="00DB5ECE" w:rsidRDefault="00AE67F1" w:rsidP="009E5987">
      <w:pPr>
        <w:spacing w:after="0" w:line="240" w:lineRule="auto"/>
        <w:ind w:right="-766"/>
        <w:jc w:val="both"/>
        <w:rPr>
          <w:rFonts w:ascii="Times New Roman" w:hAnsi="Times New Roman" w:cs="Times New Roman"/>
          <w:sz w:val="24"/>
          <w:szCs w:val="24"/>
        </w:rPr>
      </w:pPr>
      <w:r w:rsidRPr="009E5987">
        <w:rPr>
          <w:rFonts w:ascii="Times New Roman" w:hAnsi="Times New Roman" w:cs="Times New Roman"/>
          <w:i/>
          <w:iCs/>
          <w:sz w:val="24"/>
          <w:szCs w:val="24"/>
        </w:rPr>
        <w:t xml:space="preserve">Pielikumā: </w:t>
      </w:r>
      <w:r w:rsidRPr="00DB5ECE">
        <w:rPr>
          <w:rFonts w:ascii="Times New Roman" w:hAnsi="Times New Roman" w:cs="Times New Roman"/>
          <w:sz w:val="24"/>
          <w:szCs w:val="24"/>
        </w:rPr>
        <w:t>Metodiskie ieteikumi izglītības iestāžu pūtēju orķestru diriģentiem</w:t>
      </w:r>
      <w:r w:rsidR="00FB4F58" w:rsidRPr="00DB5ECE">
        <w:rPr>
          <w:rFonts w:ascii="Times New Roman" w:hAnsi="Times New Roman" w:cs="Times New Roman"/>
          <w:sz w:val="24"/>
          <w:szCs w:val="24"/>
        </w:rPr>
        <w:t xml:space="preserve"> un pašvaldību Izglītības pārvalžu interešu izglītības speciālistiem</w:t>
      </w:r>
      <w:r w:rsidRPr="00DB5ECE">
        <w:rPr>
          <w:rFonts w:ascii="Times New Roman" w:hAnsi="Times New Roman" w:cs="Times New Roman"/>
          <w:sz w:val="24"/>
          <w:szCs w:val="24"/>
        </w:rPr>
        <w:t xml:space="preserve">. </w:t>
      </w:r>
    </w:p>
    <w:p w14:paraId="5CAE99F8" w14:textId="77777777" w:rsidR="004C17F5" w:rsidRDefault="004C17F5" w:rsidP="009E5987">
      <w:pPr>
        <w:spacing w:after="0" w:line="240" w:lineRule="auto"/>
        <w:ind w:right="-766"/>
        <w:jc w:val="right"/>
        <w:rPr>
          <w:rFonts w:ascii="Times New Roman" w:hAnsi="Times New Roman" w:cs="Times New Roman"/>
          <w:i/>
          <w:sz w:val="24"/>
          <w:szCs w:val="24"/>
        </w:rPr>
      </w:pPr>
    </w:p>
    <w:p w14:paraId="3155999C" w14:textId="1A80EDD5" w:rsidR="00DB5ECE" w:rsidRDefault="000345F5" w:rsidP="009E5987">
      <w:pPr>
        <w:spacing w:after="0" w:line="240" w:lineRule="auto"/>
        <w:ind w:right="-766"/>
        <w:jc w:val="right"/>
        <w:rPr>
          <w:rFonts w:ascii="Times New Roman" w:hAnsi="Times New Roman" w:cs="Times New Roman"/>
          <w:i/>
          <w:sz w:val="24"/>
          <w:szCs w:val="24"/>
        </w:rPr>
      </w:pPr>
      <w:r>
        <w:rPr>
          <w:rFonts w:ascii="Times New Roman" w:hAnsi="Times New Roman" w:cs="Times New Roman"/>
          <w:i/>
          <w:sz w:val="24"/>
          <w:szCs w:val="24"/>
        </w:rPr>
        <w:t>Nemateriālā kultūras mantojuma nodaļas</w:t>
      </w:r>
    </w:p>
    <w:p w14:paraId="3BF2B955" w14:textId="6FFABC3E" w:rsidR="00BC3881" w:rsidRPr="00DB5ECE" w:rsidRDefault="00B1409A" w:rsidP="009E5987">
      <w:pPr>
        <w:spacing w:after="0" w:line="240" w:lineRule="auto"/>
        <w:ind w:right="-766"/>
        <w:jc w:val="right"/>
        <w:rPr>
          <w:rFonts w:ascii="Times New Roman" w:hAnsi="Times New Roman" w:cs="Times New Roman"/>
          <w:i/>
          <w:sz w:val="24"/>
          <w:szCs w:val="24"/>
        </w:rPr>
      </w:pPr>
      <w:r w:rsidRPr="00DB5ECE">
        <w:rPr>
          <w:rFonts w:ascii="Times New Roman" w:hAnsi="Times New Roman" w:cs="Times New Roman"/>
          <w:i/>
          <w:sz w:val="24"/>
          <w:szCs w:val="24"/>
        </w:rPr>
        <w:t xml:space="preserve">vecākais </w:t>
      </w:r>
      <w:r w:rsidR="004F6654">
        <w:rPr>
          <w:rFonts w:ascii="Times New Roman" w:hAnsi="Times New Roman" w:cs="Times New Roman"/>
          <w:i/>
          <w:sz w:val="24"/>
          <w:szCs w:val="24"/>
        </w:rPr>
        <w:t>eksperts</w:t>
      </w:r>
      <w:r w:rsidRPr="00DB5ECE">
        <w:rPr>
          <w:rFonts w:ascii="Times New Roman" w:hAnsi="Times New Roman" w:cs="Times New Roman"/>
          <w:i/>
          <w:sz w:val="24"/>
          <w:szCs w:val="24"/>
        </w:rPr>
        <w:t xml:space="preserve"> </w:t>
      </w:r>
      <w:r w:rsidR="00BC3881" w:rsidRPr="00DB5ECE">
        <w:rPr>
          <w:rFonts w:ascii="Times New Roman" w:hAnsi="Times New Roman" w:cs="Times New Roman"/>
          <w:i/>
          <w:sz w:val="24"/>
          <w:szCs w:val="24"/>
        </w:rPr>
        <w:t xml:space="preserve">Egils </w:t>
      </w:r>
      <w:r w:rsidRPr="00DB5ECE">
        <w:rPr>
          <w:rFonts w:ascii="Times New Roman" w:hAnsi="Times New Roman" w:cs="Times New Roman"/>
          <w:i/>
          <w:sz w:val="24"/>
          <w:szCs w:val="24"/>
        </w:rPr>
        <w:t xml:space="preserve">Šķetris </w:t>
      </w:r>
    </w:p>
    <w:p w14:paraId="0AFFC219" w14:textId="7F2125AB" w:rsidR="00BC3881" w:rsidRPr="00DB5ECE" w:rsidRDefault="00BC3881" w:rsidP="009E5987">
      <w:pPr>
        <w:spacing w:after="0" w:line="240" w:lineRule="auto"/>
        <w:ind w:right="-766"/>
        <w:jc w:val="right"/>
        <w:rPr>
          <w:rFonts w:ascii="Times New Roman" w:hAnsi="Times New Roman" w:cs="Times New Roman"/>
          <w:i/>
          <w:sz w:val="24"/>
          <w:szCs w:val="24"/>
        </w:rPr>
      </w:pPr>
      <w:r w:rsidRPr="00DB5ECE">
        <w:rPr>
          <w:rFonts w:ascii="Times New Roman" w:hAnsi="Times New Roman" w:cs="Times New Roman"/>
          <w:i/>
          <w:sz w:val="24"/>
          <w:szCs w:val="24"/>
        </w:rPr>
        <w:t>egils.sketris@vi</w:t>
      </w:r>
      <w:r w:rsidR="006554D5">
        <w:rPr>
          <w:rFonts w:ascii="Times New Roman" w:hAnsi="Times New Roman" w:cs="Times New Roman"/>
          <w:i/>
          <w:sz w:val="24"/>
          <w:szCs w:val="24"/>
        </w:rPr>
        <w:t>aa</w:t>
      </w:r>
      <w:r w:rsidRPr="00DB5ECE">
        <w:rPr>
          <w:rFonts w:ascii="Times New Roman" w:hAnsi="Times New Roman" w:cs="Times New Roman"/>
          <w:i/>
          <w:sz w:val="24"/>
          <w:szCs w:val="24"/>
        </w:rPr>
        <w:t>.gov.lv</w:t>
      </w:r>
    </w:p>
    <w:p w14:paraId="10C5E525" w14:textId="77777777" w:rsidR="00DB5ECE" w:rsidRDefault="00DB5ECE" w:rsidP="009E5987">
      <w:pPr>
        <w:ind w:right="-766"/>
        <w:jc w:val="both"/>
        <w:rPr>
          <w:rFonts w:ascii="Times New Roman" w:hAnsi="Times New Roman" w:cs="Times New Roman"/>
          <w:i/>
          <w:sz w:val="24"/>
          <w:szCs w:val="24"/>
        </w:rPr>
      </w:pPr>
    </w:p>
    <w:p w14:paraId="12F4686D" w14:textId="77777777" w:rsidR="00DB5ECE" w:rsidRDefault="00DB5ECE" w:rsidP="009E5987">
      <w:pPr>
        <w:ind w:right="-766"/>
        <w:jc w:val="both"/>
        <w:rPr>
          <w:rFonts w:ascii="Times New Roman" w:hAnsi="Times New Roman" w:cs="Times New Roman"/>
          <w:i/>
          <w:sz w:val="24"/>
          <w:szCs w:val="24"/>
        </w:rPr>
      </w:pPr>
    </w:p>
    <w:p w14:paraId="379205ED" w14:textId="77777777" w:rsidR="009E5987" w:rsidRDefault="009E5987" w:rsidP="009E5987">
      <w:pPr>
        <w:ind w:right="-766"/>
        <w:jc w:val="right"/>
        <w:rPr>
          <w:rFonts w:ascii="Times New Roman" w:hAnsi="Times New Roman" w:cs="Times New Roman"/>
          <w:i/>
          <w:sz w:val="24"/>
          <w:szCs w:val="24"/>
        </w:rPr>
      </w:pPr>
    </w:p>
    <w:p w14:paraId="5357C553" w14:textId="77777777" w:rsidR="009E5987" w:rsidRDefault="009E5987" w:rsidP="009E5987">
      <w:pPr>
        <w:ind w:right="-766"/>
        <w:jc w:val="right"/>
        <w:rPr>
          <w:rFonts w:ascii="Times New Roman" w:hAnsi="Times New Roman" w:cs="Times New Roman"/>
          <w:i/>
          <w:sz w:val="24"/>
          <w:szCs w:val="24"/>
        </w:rPr>
      </w:pPr>
    </w:p>
    <w:p w14:paraId="6DA3FC26" w14:textId="77777777" w:rsidR="009E5987" w:rsidRDefault="009E5987" w:rsidP="009E5987">
      <w:pPr>
        <w:ind w:right="-766"/>
        <w:jc w:val="right"/>
        <w:rPr>
          <w:rFonts w:ascii="Times New Roman" w:hAnsi="Times New Roman" w:cs="Times New Roman"/>
          <w:i/>
          <w:sz w:val="24"/>
          <w:szCs w:val="24"/>
        </w:rPr>
      </w:pPr>
    </w:p>
    <w:p w14:paraId="5D9897F2" w14:textId="77777777" w:rsidR="009E5987" w:rsidRDefault="009E5987" w:rsidP="009E5987">
      <w:pPr>
        <w:ind w:right="-766"/>
        <w:jc w:val="right"/>
        <w:rPr>
          <w:rFonts w:ascii="Times New Roman" w:hAnsi="Times New Roman" w:cs="Times New Roman"/>
          <w:i/>
          <w:sz w:val="24"/>
          <w:szCs w:val="24"/>
        </w:rPr>
      </w:pPr>
    </w:p>
    <w:p w14:paraId="2C3D9C2F" w14:textId="77777777" w:rsidR="009E5987" w:rsidRDefault="009E5987" w:rsidP="009E5987">
      <w:pPr>
        <w:ind w:right="-766"/>
        <w:jc w:val="right"/>
        <w:rPr>
          <w:rFonts w:ascii="Times New Roman" w:hAnsi="Times New Roman" w:cs="Times New Roman"/>
          <w:i/>
          <w:sz w:val="24"/>
          <w:szCs w:val="24"/>
        </w:rPr>
      </w:pPr>
    </w:p>
    <w:p w14:paraId="00D31DEF" w14:textId="77777777" w:rsidR="009E5987" w:rsidRDefault="009E5987" w:rsidP="009E5987">
      <w:pPr>
        <w:ind w:right="-766"/>
        <w:jc w:val="right"/>
        <w:rPr>
          <w:rFonts w:ascii="Times New Roman" w:hAnsi="Times New Roman" w:cs="Times New Roman"/>
          <w:i/>
          <w:sz w:val="24"/>
          <w:szCs w:val="24"/>
        </w:rPr>
      </w:pPr>
    </w:p>
    <w:p w14:paraId="7D17D3CC" w14:textId="77777777" w:rsidR="009E5987" w:rsidRDefault="009E5987" w:rsidP="009E5987">
      <w:pPr>
        <w:ind w:right="-766"/>
        <w:jc w:val="right"/>
        <w:rPr>
          <w:rFonts w:ascii="Times New Roman" w:hAnsi="Times New Roman" w:cs="Times New Roman"/>
          <w:i/>
          <w:sz w:val="24"/>
          <w:szCs w:val="24"/>
        </w:rPr>
      </w:pPr>
    </w:p>
    <w:p w14:paraId="2A00E73F" w14:textId="77777777" w:rsidR="009E5987" w:rsidRDefault="009E5987" w:rsidP="009E5987">
      <w:pPr>
        <w:ind w:right="-766"/>
        <w:jc w:val="right"/>
        <w:rPr>
          <w:rFonts w:ascii="Times New Roman" w:hAnsi="Times New Roman" w:cs="Times New Roman"/>
          <w:i/>
          <w:sz w:val="24"/>
          <w:szCs w:val="24"/>
        </w:rPr>
      </w:pPr>
    </w:p>
    <w:p w14:paraId="4556E8FA" w14:textId="162524C9" w:rsidR="00552B8A" w:rsidRPr="00DB5ECE" w:rsidRDefault="00AE67F1" w:rsidP="009E5987">
      <w:pPr>
        <w:ind w:right="-766"/>
        <w:jc w:val="right"/>
        <w:rPr>
          <w:rFonts w:ascii="Times New Roman" w:hAnsi="Times New Roman" w:cs="Times New Roman"/>
          <w:i/>
          <w:sz w:val="24"/>
          <w:szCs w:val="24"/>
        </w:rPr>
      </w:pPr>
      <w:r w:rsidRPr="00DB5ECE">
        <w:rPr>
          <w:rFonts w:ascii="Times New Roman" w:hAnsi="Times New Roman" w:cs="Times New Roman"/>
          <w:i/>
          <w:sz w:val="24"/>
          <w:szCs w:val="24"/>
        </w:rPr>
        <w:t xml:space="preserve">Pielikums </w:t>
      </w:r>
    </w:p>
    <w:p w14:paraId="32348E52" w14:textId="77777777" w:rsidR="00552B8A" w:rsidRPr="00DB5ECE" w:rsidRDefault="00AE67F1" w:rsidP="009E5987">
      <w:pPr>
        <w:ind w:right="-766"/>
        <w:jc w:val="both"/>
        <w:rPr>
          <w:rFonts w:ascii="Times New Roman" w:hAnsi="Times New Roman" w:cs="Times New Roman"/>
          <w:b/>
          <w:sz w:val="24"/>
          <w:szCs w:val="24"/>
        </w:rPr>
      </w:pPr>
      <w:r w:rsidRPr="00DB5ECE">
        <w:rPr>
          <w:rFonts w:ascii="Times New Roman" w:hAnsi="Times New Roman" w:cs="Times New Roman"/>
          <w:b/>
          <w:sz w:val="24"/>
          <w:szCs w:val="24"/>
        </w:rPr>
        <w:t>Metodiski ieteikumi izglītības iestāžu pūtēju orķestru diriģentiem</w:t>
      </w:r>
      <w:r w:rsidR="00F0021A" w:rsidRPr="00DB5ECE">
        <w:rPr>
          <w:rFonts w:ascii="Times New Roman" w:hAnsi="Times New Roman" w:cs="Times New Roman"/>
          <w:b/>
          <w:sz w:val="24"/>
          <w:szCs w:val="24"/>
        </w:rPr>
        <w:t xml:space="preserve"> un pašvaldību Izglītības pārvalžu interešu izglītības speciālistiem</w:t>
      </w:r>
      <w:r w:rsidR="00DB5ECE">
        <w:rPr>
          <w:rFonts w:ascii="Times New Roman" w:hAnsi="Times New Roman" w:cs="Times New Roman"/>
          <w:b/>
          <w:sz w:val="24"/>
          <w:szCs w:val="24"/>
        </w:rPr>
        <w:t xml:space="preserve"> </w:t>
      </w:r>
      <w:r w:rsidR="00DB5ECE" w:rsidRPr="00A90650">
        <w:rPr>
          <w:rFonts w:ascii="Times New Roman" w:hAnsi="Times New Roman" w:cs="Times New Roman"/>
          <w:b/>
          <w:sz w:val="24"/>
          <w:szCs w:val="24"/>
        </w:rPr>
        <w:t>mūzikas jomā</w:t>
      </w:r>
    </w:p>
    <w:p w14:paraId="2544AEEA" w14:textId="77777777" w:rsidR="002B55A9" w:rsidRDefault="00F23A65" w:rsidP="009E5987">
      <w:pPr>
        <w:pStyle w:val="xmsolistparagraph"/>
        <w:ind w:right="-766" w:firstLine="720"/>
        <w:jc w:val="both"/>
      </w:pPr>
      <w:r w:rsidRPr="00DB5ECE">
        <w:t>Veidojot programmu</w:t>
      </w:r>
      <w:r w:rsidR="00DB5ECE">
        <w:t>,</w:t>
      </w:r>
      <w:r w:rsidRPr="00DB5ECE">
        <w:t xml:space="preserve"> vēlams ņemt vērā Ministru kabineta 2018. gada 27. novembra noteikumus Nr. 747 “Noteikumi par valsts pamatizglītības standartu un pamatizglītības programmu paraugiem”</w:t>
      </w:r>
      <w:r w:rsidR="00DB5ECE">
        <w:t>,</w:t>
      </w:r>
      <w:r w:rsidRPr="00DB5ECE">
        <w:t xml:space="preserve"> īpašu uzm</w:t>
      </w:r>
      <w:r w:rsidR="004F091A">
        <w:t>anību pievēršot caurviju prasmju</w:t>
      </w:r>
      <w:r w:rsidRPr="00DB5ECE">
        <w:t xml:space="preserve"> </w:t>
      </w:r>
      <w:r w:rsidR="004F091A" w:rsidRPr="00A90650">
        <w:t xml:space="preserve">(noteikumu  5.2.punkts) attīstīšanai </w:t>
      </w:r>
      <w:r w:rsidRPr="00A90650">
        <w:t xml:space="preserve">un </w:t>
      </w:r>
      <w:r w:rsidR="004F091A" w:rsidRPr="00A90650">
        <w:t xml:space="preserve">kultūras izpratnes un pašizpausmes mākslā mācību jomā skolēnam </w:t>
      </w:r>
      <w:r w:rsidRPr="00A90650">
        <w:t>sasniedzamajiem rezultātiem (</w:t>
      </w:r>
      <w:r w:rsidR="004F091A" w:rsidRPr="00A90650">
        <w:t xml:space="preserve">noteikumu </w:t>
      </w:r>
      <w:r w:rsidRPr="00A90650">
        <w:t>7.</w:t>
      </w:r>
      <w:r w:rsidR="004F091A" w:rsidRPr="00A90650">
        <w:t>3.punkts</w:t>
      </w:r>
      <w:r w:rsidR="00C0230A" w:rsidRPr="00A90650">
        <w:t xml:space="preserve">). </w:t>
      </w:r>
      <w:r w:rsidRPr="00A90650">
        <w:t xml:space="preserve"> </w:t>
      </w:r>
      <w:r w:rsidR="002B55A9" w:rsidRPr="00A90650">
        <w:t>Skolēns, darbojoties pūtēju orķestrī, var pilnveidot savas sadarbības, pašvadītas mācīšanās, pilsoniskās līdzdalības, jaunrades u.c. prasmes. Pūtēju orķestrī skolēns praktiski darbojas, iztēlojas un gūst prieku radošajā procesā, atklāj un pilnveido savu talantu, zināšanas, prasmes un tehniku</w:t>
      </w:r>
      <w:r w:rsidR="00482957" w:rsidRPr="00A90650">
        <w:t xml:space="preserve"> mūzikas instrumenta spēlē un kolektīvajā</w:t>
      </w:r>
      <w:r w:rsidR="002B55A9" w:rsidRPr="00A90650">
        <w:t xml:space="preserve"> muzicēšanā, mācās izprast</w:t>
      </w:r>
      <w:r w:rsidR="00482957" w:rsidRPr="00A90650">
        <w:t xml:space="preserve"> kultūru daudzveidību un veido</w:t>
      </w:r>
      <w:r w:rsidR="002B55A9" w:rsidRPr="00A90650">
        <w:t xml:space="preserve"> savu kultūras identitāti, piedzīvo klātienē kult</w:t>
      </w:r>
      <w:r w:rsidR="00482957" w:rsidRPr="00A90650">
        <w:t>ūras notikumus, gūst</w:t>
      </w:r>
      <w:r w:rsidR="002B55A9" w:rsidRPr="00A90650">
        <w:t xml:space="preserve"> emocionālo u</w:t>
      </w:r>
      <w:r w:rsidR="00482957" w:rsidRPr="00A90650">
        <w:t>n estētisko pieredzi un attīsta</w:t>
      </w:r>
      <w:r w:rsidR="002B55A9" w:rsidRPr="00A90650">
        <w:t xml:space="preserve"> personiskās kultūras vajadzības, līdzdarbojas kultūras mantojuma saglab</w:t>
      </w:r>
      <w:r w:rsidR="00482957" w:rsidRPr="00A90650">
        <w:t>āšanā un tradīciju pārmantošanā. Kolektīvās muzicēšanas mērķis ir veidot bērnos un jauniešos ne tikai pirmās profesionālās muzicēšanas prasmes un iemaņas, bet arī attīstīt visas iepriekš minētās prasmes.</w:t>
      </w:r>
    </w:p>
    <w:p w14:paraId="56F719A7" w14:textId="77777777" w:rsidR="00F23A65" w:rsidRPr="00DB5ECE" w:rsidRDefault="004F091A" w:rsidP="009E5987">
      <w:pPr>
        <w:pStyle w:val="xmsolistparagraph"/>
        <w:ind w:right="-766" w:firstLine="720"/>
        <w:jc w:val="both"/>
      </w:pPr>
      <w:r w:rsidRPr="00A90650">
        <w:t xml:space="preserve">Plānojot interešu izglītības nodarbību </w:t>
      </w:r>
      <w:r w:rsidR="005D7C2F" w:rsidRPr="00A90650">
        <w:t xml:space="preserve">un </w:t>
      </w:r>
      <w:r w:rsidRPr="00A90650">
        <w:t>tajā sasniedzamos rezultātu</w:t>
      </w:r>
      <w:r w:rsidR="005D7C2F" w:rsidRPr="00A90650">
        <w:t>s</w:t>
      </w:r>
      <w:r w:rsidRPr="00A90650">
        <w:t>,</w:t>
      </w:r>
      <w:r w:rsidR="005D7C2F" w:rsidRPr="00A90650">
        <w:t xml:space="preserve"> </w:t>
      </w:r>
      <w:r w:rsidR="002B55A9" w:rsidRPr="00A90650">
        <w:t xml:space="preserve">mācību procesā </w:t>
      </w:r>
      <w:r w:rsidRPr="00A90650">
        <w:t xml:space="preserve">ieteicams </w:t>
      </w:r>
      <w:r w:rsidR="00F23A65" w:rsidRPr="00A90650">
        <w:t xml:space="preserve">iekļaut </w:t>
      </w:r>
      <w:r w:rsidR="002B55A9" w:rsidRPr="00A90650">
        <w:t>arī dažādu</w:t>
      </w:r>
      <w:r w:rsidR="00F23A65" w:rsidRPr="00A90650">
        <w:t xml:space="preserve"> </w:t>
      </w:r>
      <w:r w:rsidR="002B55A9" w:rsidRPr="00A90650">
        <w:t>starpdisciplināro</w:t>
      </w:r>
      <w:r w:rsidRPr="00A90650">
        <w:t xml:space="preserve"> </w:t>
      </w:r>
      <w:r w:rsidR="002B55A9" w:rsidRPr="00A90650">
        <w:t>prasmju apguvi</w:t>
      </w:r>
      <w:r w:rsidRPr="00A90650">
        <w:t xml:space="preserve">, </w:t>
      </w:r>
      <w:r w:rsidR="002B55A9" w:rsidRPr="00A90650">
        <w:t>p</w:t>
      </w:r>
      <w:r w:rsidRPr="00A90650">
        <w:t>iemēram</w:t>
      </w:r>
      <w:r w:rsidR="002B55A9" w:rsidRPr="00A90650">
        <w:t>,</w:t>
      </w:r>
      <w:r w:rsidRPr="00A90650">
        <w:t xml:space="preserve"> – nošu garumus, taktsmēru</w:t>
      </w:r>
      <w:r w:rsidR="00C0230A" w:rsidRPr="00A90650">
        <w:t xml:space="preserve"> un intervālus ir </w:t>
      </w:r>
      <w:r w:rsidR="005D7C2F" w:rsidRPr="00A90650">
        <w:t>iespējams sais</w:t>
      </w:r>
      <w:r w:rsidR="00DB5ECE" w:rsidRPr="00A90650">
        <w:t>tīt ar matemātiku;</w:t>
      </w:r>
      <w:r w:rsidR="00C0230A" w:rsidRPr="00A90650">
        <w:t xml:space="preserve"> </w:t>
      </w:r>
      <w:r w:rsidRPr="00A90650">
        <w:t xml:space="preserve">informāciju par </w:t>
      </w:r>
      <w:r w:rsidR="00C0230A" w:rsidRPr="00A90650">
        <w:t>skaņdarbu autori</w:t>
      </w:r>
      <w:r w:rsidRPr="00A90650">
        <w:t xml:space="preserve">em un darba </w:t>
      </w:r>
      <w:r w:rsidR="00C0230A" w:rsidRPr="00A90650">
        <w:t>radīšan</w:t>
      </w:r>
      <w:r w:rsidRPr="00A90650">
        <w:t>as laiku</w:t>
      </w:r>
      <w:r w:rsidR="00C0230A" w:rsidRPr="00A90650">
        <w:t xml:space="preserve"> </w:t>
      </w:r>
      <w:r w:rsidRPr="00A90650">
        <w:t xml:space="preserve">- </w:t>
      </w:r>
      <w:r w:rsidR="00DB5ECE" w:rsidRPr="00A90650">
        <w:t>ar vēsturi un kultūru;</w:t>
      </w:r>
      <w:r w:rsidRPr="00A90650">
        <w:t xml:space="preserve"> skaņdarba tematiku, formu</w:t>
      </w:r>
      <w:r w:rsidR="00C0230A" w:rsidRPr="00A90650">
        <w:t>, dramaturģij</w:t>
      </w:r>
      <w:r w:rsidRPr="00A90650">
        <w:t>u</w:t>
      </w:r>
      <w:r w:rsidR="005D7C2F" w:rsidRPr="00A90650">
        <w:t xml:space="preserve"> </w:t>
      </w:r>
      <w:r w:rsidRPr="00A90650">
        <w:t>- ar teātra mākslu utt</w:t>
      </w:r>
      <w:r w:rsidR="00C0230A" w:rsidRPr="00A90650">
        <w:t>.</w:t>
      </w:r>
      <w:r w:rsidR="005D7C2F" w:rsidRPr="00DB5ECE">
        <w:t xml:space="preserve"> </w:t>
      </w:r>
    </w:p>
    <w:p w14:paraId="60A002EB" w14:textId="77777777" w:rsidR="00B1409A" w:rsidRPr="00DB5ECE" w:rsidRDefault="00AE67F1" w:rsidP="009E5987">
      <w:pPr>
        <w:spacing w:after="0" w:line="240" w:lineRule="auto"/>
        <w:ind w:right="-766"/>
        <w:jc w:val="both"/>
        <w:rPr>
          <w:rFonts w:ascii="Times New Roman" w:hAnsi="Times New Roman" w:cs="Times New Roman"/>
          <w:i/>
          <w:sz w:val="24"/>
          <w:szCs w:val="24"/>
        </w:rPr>
      </w:pPr>
      <w:r w:rsidRPr="00DB5ECE">
        <w:rPr>
          <w:rFonts w:ascii="Times New Roman" w:hAnsi="Times New Roman" w:cs="Times New Roman"/>
          <w:sz w:val="24"/>
          <w:szCs w:val="24"/>
        </w:rPr>
        <w:t xml:space="preserve"> </w:t>
      </w:r>
      <w:r w:rsidRPr="00DB5ECE">
        <w:rPr>
          <w:rFonts w:ascii="Times New Roman" w:hAnsi="Times New Roman" w:cs="Times New Roman"/>
          <w:i/>
          <w:sz w:val="24"/>
          <w:szCs w:val="24"/>
        </w:rPr>
        <w:t>Kolektīva izveidošana, dalībnieku komplektācija</w:t>
      </w:r>
    </w:p>
    <w:p w14:paraId="759CD6BF" w14:textId="77777777" w:rsidR="00F5388C" w:rsidRPr="00DB5ECE" w:rsidRDefault="00AE67F1" w:rsidP="009E5987">
      <w:pPr>
        <w:spacing w:after="0" w:line="240" w:lineRule="auto"/>
        <w:ind w:right="-766"/>
        <w:jc w:val="both"/>
        <w:rPr>
          <w:rFonts w:ascii="Times New Roman" w:hAnsi="Times New Roman" w:cs="Times New Roman"/>
          <w:sz w:val="24"/>
          <w:szCs w:val="24"/>
        </w:rPr>
      </w:pPr>
      <w:r w:rsidRPr="00DB5ECE">
        <w:rPr>
          <w:rFonts w:ascii="Times New Roman" w:hAnsi="Times New Roman" w:cs="Times New Roman"/>
          <w:sz w:val="24"/>
          <w:szCs w:val="24"/>
        </w:rPr>
        <w:t xml:space="preserve"> </w:t>
      </w:r>
      <w:r w:rsidR="00F5388C" w:rsidRPr="00DB5ECE">
        <w:rPr>
          <w:rFonts w:ascii="Times New Roman" w:hAnsi="Times New Roman" w:cs="Times New Roman"/>
          <w:sz w:val="24"/>
          <w:szCs w:val="24"/>
        </w:rPr>
        <w:tab/>
      </w:r>
      <w:r w:rsidRPr="00DB5ECE">
        <w:rPr>
          <w:rFonts w:ascii="Times New Roman" w:hAnsi="Times New Roman" w:cs="Times New Roman"/>
          <w:sz w:val="24"/>
          <w:szCs w:val="24"/>
        </w:rPr>
        <w:t xml:space="preserve"> </w:t>
      </w:r>
    </w:p>
    <w:p w14:paraId="1CE75460" w14:textId="77777777" w:rsidR="001577BE" w:rsidRPr="00DB5ECE" w:rsidRDefault="00F5388C" w:rsidP="009E5987">
      <w:pPr>
        <w:spacing w:after="0" w:line="240" w:lineRule="auto"/>
        <w:ind w:right="-766" w:firstLine="720"/>
        <w:jc w:val="both"/>
        <w:rPr>
          <w:rFonts w:ascii="Times New Roman" w:hAnsi="Times New Roman" w:cs="Times New Roman"/>
          <w:sz w:val="24"/>
          <w:szCs w:val="24"/>
        </w:rPr>
      </w:pPr>
      <w:r w:rsidRPr="00DB5ECE">
        <w:rPr>
          <w:rFonts w:ascii="Times New Roman" w:hAnsi="Times New Roman" w:cs="Times New Roman"/>
          <w:sz w:val="24"/>
          <w:szCs w:val="24"/>
        </w:rPr>
        <w:t>Lai izveidotu pūtēju orķestri</w:t>
      </w:r>
      <w:r w:rsidR="005D7C2F" w:rsidRPr="00DB5ECE">
        <w:rPr>
          <w:rFonts w:ascii="Times New Roman" w:hAnsi="Times New Roman" w:cs="Times New Roman"/>
          <w:sz w:val="24"/>
          <w:szCs w:val="24"/>
        </w:rPr>
        <w:t xml:space="preserve"> izglītības iestādē</w:t>
      </w:r>
      <w:r w:rsidRPr="00DB5ECE">
        <w:rPr>
          <w:rFonts w:ascii="Times New Roman" w:hAnsi="Times New Roman" w:cs="Times New Roman"/>
          <w:sz w:val="24"/>
          <w:szCs w:val="24"/>
        </w:rPr>
        <w:t>, nepieciešams pašvaldības</w:t>
      </w:r>
      <w:r w:rsidR="005D7C2F" w:rsidRPr="00DB5ECE">
        <w:rPr>
          <w:rFonts w:ascii="Times New Roman" w:hAnsi="Times New Roman" w:cs="Times New Roman"/>
          <w:sz w:val="24"/>
          <w:szCs w:val="24"/>
        </w:rPr>
        <w:t xml:space="preserve"> un </w:t>
      </w:r>
      <w:r w:rsidRPr="00DB5ECE">
        <w:rPr>
          <w:rFonts w:ascii="Times New Roman" w:hAnsi="Times New Roman" w:cs="Times New Roman"/>
          <w:sz w:val="24"/>
          <w:szCs w:val="24"/>
        </w:rPr>
        <w:t>izglītības iestādes vadītāja</w:t>
      </w:r>
      <w:r w:rsidR="005D7C2F" w:rsidRPr="00DB5ECE">
        <w:rPr>
          <w:rFonts w:ascii="Times New Roman" w:hAnsi="Times New Roman" w:cs="Times New Roman"/>
          <w:sz w:val="24"/>
          <w:szCs w:val="24"/>
        </w:rPr>
        <w:t xml:space="preserve"> atbalsts</w:t>
      </w:r>
      <w:r w:rsidRPr="00DB5ECE">
        <w:rPr>
          <w:rFonts w:ascii="Times New Roman" w:hAnsi="Times New Roman" w:cs="Times New Roman"/>
          <w:sz w:val="24"/>
          <w:szCs w:val="24"/>
        </w:rPr>
        <w:t xml:space="preserve">. </w:t>
      </w:r>
      <w:r w:rsidR="005D7C2F" w:rsidRPr="00DB5ECE">
        <w:rPr>
          <w:rFonts w:ascii="Times New Roman" w:hAnsi="Times New Roman" w:cs="Times New Roman"/>
          <w:sz w:val="24"/>
          <w:szCs w:val="24"/>
        </w:rPr>
        <w:t>Kolektīva izveide</w:t>
      </w:r>
      <w:r w:rsidR="00AE67F1" w:rsidRPr="00DB5ECE">
        <w:rPr>
          <w:rFonts w:ascii="Times New Roman" w:hAnsi="Times New Roman" w:cs="Times New Roman"/>
          <w:sz w:val="24"/>
          <w:szCs w:val="24"/>
        </w:rPr>
        <w:t xml:space="preserve"> prasa </w:t>
      </w:r>
      <w:r w:rsidRPr="00DB5ECE">
        <w:rPr>
          <w:rFonts w:ascii="Times New Roman" w:hAnsi="Times New Roman" w:cs="Times New Roman"/>
          <w:sz w:val="24"/>
          <w:szCs w:val="24"/>
        </w:rPr>
        <w:t>nozīmīgus</w:t>
      </w:r>
      <w:r w:rsidR="00AE67F1" w:rsidRPr="00DB5ECE">
        <w:rPr>
          <w:rFonts w:ascii="Times New Roman" w:hAnsi="Times New Roman" w:cs="Times New Roman"/>
          <w:sz w:val="24"/>
          <w:szCs w:val="24"/>
        </w:rPr>
        <w:t xml:space="preserve"> materiālos</w:t>
      </w:r>
      <w:r w:rsidRPr="00DB5ECE">
        <w:rPr>
          <w:rFonts w:ascii="Times New Roman" w:hAnsi="Times New Roman" w:cs="Times New Roman"/>
          <w:sz w:val="24"/>
          <w:szCs w:val="24"/>
        </w:rPr>
        <w:t xml:space="preserve"> un</w:t>
      </w:r>
      <w:r w:rsidR="00AE67F1" w:rsidRPr="00DB5ECE">
        <w:rPr>
          <w:rFonts w:ascii="Times New Roman" w:hAnsi="Times New Roman" w:cs="Times New Roman"/>
          <w:sz w:val="24"/>
          <w:szCs w:val="24"/>
        </w:rPr>
        <w:t xml:space="preserve"> intelektuālos resursus. Kolektīva veidotājam ir jābūt erudītam pūtēju orķestru speciālistam, kas apveltīts arī ar organizatora īpašībām. Pūtēju orķestra darbības nodrošināšanai ir </w:t>
      </w:r>
      <w:r w:rsidRPr="00DB5ECE">
        <w:rPr>
          <w:rFonts w:ascii="Times New Roman" w:hAnsi="Times New Roman" w:cs="Times New Roman"/>
          <w:sz w:val="24"/>
          <w:szCs w:val="24"/>
        </w:rPr>
        <w:t xml:space="preserve">nepieciešama </w:t>
      </w:r>
      <w:r w:rsidR="00AE67F1" w:rsidRPr="00DB5ECE">
        <w:rPr>
          <w:rFonts w:ascii="Times New Roman" w:hAnsi="Times New Roman" w:cs="Times New Roman"/>
          <w:sz w:val="24"/>
          <w:szCs w:val="24"/>
        </w:rPr>
        <w:t>materiāl</w:t>
      </w:r>
      <w:r w:rsidRPr="00DB5ECE">
        <w:rPr>
          <w:rFonts w:ascii="Times New Roman" w:hAnsi="Times New Roman" w:cs="Times New Roman"/>
          <w:sz w:val="24"/>
          <w:szCs w:val="24"/>
        </w:rPr>
        <w:t>i tehniskā</w:t>
      </w:r>
      <w:r w:rsidR="00AE67F1" w:rsidRPr="00DB5ECE">
        <w:rPr>
          <w:rFonts w:ascii="Times New Roman" w:hAnsi="Times New Roman" w:cs="Times New Roman"/>
          <w:sz w:val="24"/>
          <w:szCs w:val="24"/>
        </w:rPr>
        <w:t xml:space="preserve"> bāze (mūzikas instrumenti, nošu pultis, dažādi aksesuāri, piemērotas mēģinājuma telpas u.c.) un pedagogi visās instrumentu grupās. Lai nodrošinātu</w:t>
      </w:r>
      <w:r w:rsidRPr="00DB5ECE">
        <w:rPr>
          <w:rFonts w:ascii="Times New Roman" w:hAnsi="Times New Roman" w:cs="Times New Roman"/>
          <w:sz w:val="24"/>
          <w:szCs w:val="24"/>
        </w:rPr>
        <w:t xml:space="preserve"> jaunizveidota </w:t>
      </w:r>
      <w:r w:rsidR="00AE67F1" w:rsidRPr="00DB5ECE">
        <w:rPr>
          <w:rFonts w:ascii="Times New Roman" w:hAnsi="Times New Roman" w:cs="Times New Roman"/>
          <w:sz w:val="24"/>
          <w:szCs w:val="24"/>
        </w:rPr>
        <w:t>pūtēju orķestra veiksmīgu darbību, iesākumā varētu sākt orķestra komplektāciju ar nelielu dalībnieku sastāvu, kurš varētu nodrošināt pilnskanīgu orķestra skanējumu, piemēram, sastāvā var būt 4 trompetes vai koka pūšamie instrumenti, 3 mežragi, tromboni vai eifoniji, 2 sitamie instrumenti, tuba</w:t>
      </w:r>
      <w:r w:rsidRPr="00DB5ECE">
        <w:rPr>
          <w:rFonts w:ascii="Times New Roman" w:hAnsi="Times New Roman" w:cs="Times New Roman"/>
          <w:sz w:val="24"/>
          <w:szCs w:val="24"/>
        </w:rPr>
        <w:t xml:space="preserve"> vai kāds instruments, kurš izpilda basa funkciju (baritona saksofons, fagots, eifonijs)</w:t>
      </w:r>
      <w:r w:rsidR="00AE67F1" w:rsidRPr="00DB5ECE">
        <w:rPr>
          <w:rFonts w:ascii="Times New Roman" w:hAnsi="Times New Roman" w:cs="Times New Roman"/>
          <w:sz w:val="24"/>
          <w:szCs w:val="24"/>
        </w:rPr>
        <w:t xml:space="preserve">. Šāds sastāvs jau var izpildīt četrbalsīga salikuma skaņdarbus. Vēlams, ka pats diriģents vai kāds pedagogs aranžē vai pielāgo skaņdarbus konkrētam orķestra sastāvam. Katru gadu uzņemot </w:t>
      </w:r>
      <w:r w:rsidR="005D7C2F" w:rsidRPr="00DB5ECE">
        <w:rPr>
          <w:rFonts w:ascii="Times New Roman" w:hAnsi="Times New Roman" w:cs="Times New Roman"/>
          <w:sz w:val="24"/>
          <w:szCs w:val="24"/>
        </w:rPr>
        <w:t xml:space="preserve">un apmācot </w:t>
      </w:r>
      <w:r w:rsidR="00AE67F1" w:rsidRPr="00DB5ECE">
        <w:rPr>
          <w:rFonts w:ascii="Times New Roman" w:hAnsi="Times New Roman" w:cs="Times New Roman"/>
          <w:sz w:val="24"/>
          <w:szCs w:val="24"/>
        </w:rPr>
        <w:t xml:space="preserve">jaunus audzēkņus, </w:t>
      </w:r>
      <w:r w:rsidR="005D7C2F" w:rsidRPr="00DB5ECE">
        <w:rPr>
          <w:rFonts w:ascii="Times New Roman" w:hAnsi="Times New Roman" w:cs="Times New Roman"/>
          <w:sz w:val="24"/>
          <w:szCs w:val="24"/>
        </w:rPr>
        <w:t xml:space="preserve">pakāpeniski </w:t>
      </w:r>
      <w:r w:rsidR="00AE67F1" w:rsidRPr="00DB5ECE">
        <w:rPr>
          <w:rFonts w:ascii="Times New Roman" w:hAnsi="Times New Roman" w:cs="Times New Roman"/>
          <w:sz w:val="24"/>
          <w:szCs w:val="24"/>
        </w:rPr>
        <w:t xml:space="preserve">var </w:t>
      </w:r>
      <w:r w:rsidR="005D7C2F" w:rsidRPr="00DB5ECE">
        <w:rPr>
          <w:rFonts w:ascii="Times New Roman" w:hAnsi="Times New Roman" w:cs="Times New Roman"/>
          <w:sz w:val="24"/>
          <w:szCs w:val="24"/>
        </w:rPr>
        <w:t>iz</w:t>
      </w:r>
      <w:r w:rsidR="00AE67F1" w:rsidRPr="00DB5ECE">
        <w:rPr>
          <w:rFonts w:ascii="Times New Roman" w:hAnsi="Times New Roman" w:cs="Times New Roman"/>
          <w:sz w:val="24"/>
          <w:szCs w:val="24"/>
        </w:rPr>
        <w:t xml:space="preserve">veidot pilnskanīgu orķestri. Vēlamais orķestra sastāvs ir: 3 flautas, 3 klarnetes, 2 alta saksofoni, 1 tenora saksofons, baritona saksofons, 3 mežragi, vismaz 3 trompetes (vēlams 6), 3 tromboni, 2 eifoniji, 2 tubas, 4 sitamie instrumenti, ja iespējams, arī oboja un fagots, sastāvam var pievienot kontrabasu vai basa ģitāru. </w:t>
      </w:r>
    </w:p>
    <w:p w14:paraId="719CAB6F" w14:textId="70CC6AE9" w:rsidR="00552B8A" w:rsidRPr="00DB5ECE" w:rsidRDefault="00AE67F1" w:rsidP="009E5987">
      <w:pPr>
        <w:spacing w:after="0" w:line="240" w:lineRule="auto"/>
        <w:ind w:right="-766" w:firstLine="720"/>
        <w:jc w:val="both"/>
        <w:rPr>
          <w:rFonts w:ascii="Times New Roman" w:hAnsi="Times New Roman" w:cs="Times New Roman"/>
          <w:sz w:val="24"/>
          <w:szCs w:val="24"/>
        </w:rPr>
      </w:pPr>
      <w:r w:rsidRPr="00DB5ECE">
        <w:rPr>
          <w:rFonts w:ascii="Times New Roman" w:hAnsi="Times New Roman" w:cs="Times New Roman"/>
          <w:sz w:val="24"/>
          <w:szCs w:val="24"/>
        </w:rPr>
        <w:t xml:space="preserve">Valsts izglītības </w:t>
      </w:r>
      <w:r w:rsidR="00624268">
        <w:rPr>
          <w:rFonts w:ascii="Times New Roman" w:hAnsi="Times New Roman" w:cs="Times New Roman"/>
          <w:sz w:val="24"/>
          <w:szCs w:val="24"/>
        </w:rPr>
        <w:t>attīstības aģentūras</w:t>
      </w:r>
      <w:r w:rsidRPr="00DB5ECE">
        <w:rPr>
          <w:rFonts w:ascii="Times New Roman" w:hAnsi="Times New Roman" w:cs="Times New Roman"/>
          <w:sz w:val="24"/>
          <w:szCs w:val="24"/>
        </w:rPr>
        <w:t xml:space="preserve"> (VI</w:t>
      </w:r>
      <w:r w:rsidR="00812084">
        <w:rPr>
          <w:rFonts w:ascii="Times New Roman" w:hAnsi="Times New Roman" w:cs="Times New Roman"/>
          <w:sz w:val="24"/>
          <w:szCs w:val="24"/>
        </w:rPr>
        <w:t>AA</w:t>
      </w:r>
      <w:r w:rsidRPr="00DB5ECE">
        <w:rPr>
          <w:rFonts w:ascii="Times New Roman" w:hAnsi="Times New Roman" w:cs="Times New Roman"/>
          <w:sz w:val="24"/>
          <w:szCs w:val="24"/>
        </w:rPr>
        <w:t>) organizētos izglītības iestāžu pūtēju orķestru konkursos kolektīvi ir iedalīti 4 grupās: A grupa – augstākā grūtības pakāpe, B grupa - vidējā grūtības pakāpe, C grupa - zemākā grūtības pakāpe un D grupa – zemākās grūtības pakāpes kolektīvs no izglītības iestādes bez mūzikas novirziena. Ir pieļaujams, ka 10% no orķestra dalībnieku sastāva var būt pedagogi vai profesionāli mūziķi, ar nosacījumu, ka tie aizvieto iztrūkstošās balsis. Vēlamā formā VI</w:t>
      </w:r>
      <w:r w:rsidR="00624268">
        <w:rPr>
          <w:rFonts w:ascii="Times New Roman" w:hAnsi="Times New Roman" w:cs="Times New Roman"/>
          <w:sz w:val="24"/>
          <w:szCs w:val="24"/>
        </w:rPr>
        <w:t>AA</w:t>
      </w:r>
      <w:r w:rsidRPr="00DB5ECE">
        <w:rPr>
          <w:rFonts w:ascii="Times New Roman" w:hAnsi="Times New Roman" w:cs="Times New Roman"/>
          <w:sz w:val="24"/>
          <w:szCs w:val="24"/>
        </w:rPr>
        <w:t xml:space="preserve"> aicina neiekļaut orķestru sastāvos pedagogus un profesionālus mūziķus, lai bērnos un jauniešos attīstītos spēja patstāvīgi muzicēt. Ņemot vērā pūšamo instrumentu spēles specifiku, uzsākot dalību pūtēju orķestrī, bērnam ir jābūt vismaz 9-10 gadus vecam, jo pūšamo instrumentu spēle prasa zināmus fiziskos dotumus un jaunāki bērni var nebūt fiziski nobrieduši, lai spēlētu kādu pūšamo instrumentu. Dalībnieku komplektācija parasti ir vienkāršāka gadījumos, kad kolektīvs darbojas mūzikas skolā, kur orķestris ir iekļauts mācību programmā un bērni savu instrumentu apgūst pie specialitātes pedagoga. Sarežģītāka situācija </w:t>
      </w:r>
      <w:r w:rsidR="00AC5A92" w:rsidRPr="00DB5ECE">
        <w:rPr>
          <w:rFonts w:ascii="Times New Roman" w:hAnsi="Times New Roman" w:cs="Times New Roman"/>
          <w:sz w:val="24"/>
          <w:szCs w:val="24"/>
        </w:rPr>
        <w:t>rodas,</w:t>
      </w:r>
      <w:r w:rsidRPr="00DB5ECE">
        <w:rPr>
          <w:rFonts w:ascii="Times New Roman" w:hAnsi="Times New Roman" w:cs="Times New Roman"/>
          <w:sz w:val="24"/>
          <w:szCs w:val="24"/>
        </w:rPr>
        <w:t xml:space="preserve"> veido</w:t>
      </w:r>
      <w:r w:rsidR="00552B8A" w:rsidRPr="00DB5ECE">
        <w:rPr>
          <w:rFonts w:ascii="Times New Roman" w:hAnsi="Times New Roman" w:cs="Times New Roman"/>
          <w:sz w:val="24"/>
          <w:szCs w:val="24"/>
        </w:rPr>
        <w:t>jot</w:t>
      </w:r>
      <w:r w:rsidRPr="00DB5ECE">
        <w:rPr>
          <w:rFonts w:ascii="Times New Roman" w:hAnsi="Times New Roman" w:cs="Times New Roman"/>
          <w:sz w:val="24"/>
          <w:szCs w:val="24"/>
        </w:rPr>
        <w:t xml:space="preserve"> orķestri vispārējās izglītības iestādē. </w:t>
      </w:r>
      <w:r w:rsidR="001577BE" w:rsidRPr="00DB5ECE">
        <w:rPr>
          <w:rFonts w:ascii="Times New Roman" w:hAnsi="Times New Roman" w:cs="Times New Roman"/>
          <w:sz w:val="24"/>
          <w:szCs w:val="24"/>
        </w:rPr>
        <w:t xml:space="preserve">Vēlams, ka orķestra diriģents </w:t>
      </w:r>
      <w:r w:rsidRPr="00DB5ECE">
        <w:rPr>
          <w:rFonts w:ascii="Times New Roman" w:hAnsi="Times New Roman" w:cs="Times New Roman"/>
          <w:sz w:val="24"/>
          <w:szCs w:val="24"/>
        </w:rPr>
        <w:t xml:space="preserve">pārvalda </w:t>
      </w:r>
      <w:r w:rsidR="005D7C2F" w:rsidRPr="00DB5ECE">
        <w:rPr>
          <w:rFonts w:ascii="Times New Roman" w:hAnsi="Times New Roman" w:cs="Times New Roman"/>
          <w:sz w:val="24"/>
          <w:szCs w:val="24"/>
        </w:rPr>
        <w:t>kād</w:t>
      </w:r>
      <w:r w:rsidR="001577BE" w:rsidRPr="00DB5ECE">
        <w:rPr>
          <w:rFonts w:ascii="Times New Roman" w:hAnsi="Times New Roman" w:cs="Times New Roman"/>
          <w:sz w:val="24"/>
          <w:szCs w:val="24"/>
        </w:rPr>
        <w:t>u</w:t>
      </w:r>
      <w:r w:rsidR="005D7C2F" w:rsidRPr="00DB5ECE">
        <w:rPr>
          <w:rFonts w:ascii="Times New Roman" w:hAnsi="Times New Roman" w:cs="Times New Roman"/>
          <w:sz w:val="24"/>
          <w:szCs w:val="24"/>
        </w:rPr>
        <w:t xml:space="preserve"> no</w:t>
      </w:r>
      <w:r w:rsidR="001577BE" w:rsidRPr="00DB5ECE">
        <w:rPr>
          <w:rFonts w:ascii="Times New Roman" w:hAnsi="Times New Roman" w:cs="Times New Roman"/>
          <w:sz w:val="24"/>
          <w:szCs w:val="24"/>
        </w:rPr>
        <w:t xml:space="preserve"> pūšamajiem</w:t>
      </w:r>
      <w:r w:rsidR="005D7C2F" w:rsidRPr="00DB5ECE">
        <w:rPr>
          <w:rFonts w:ascii="Times New Roman" w:hAnsi="Times New Roman" w:cs="Times New Roman"/>
          <w:sz w:val="24"/>
          <w:szCs w:val="24"/>
        </w:rPr>
        <w:t xml:space="preserve"> instrumentiem, </w:t>
      </w:r>
      <w:r w:rsidR="001577BE" w:rsidRPr="00DB5ECE">
        <w:rPr>
          <w:rFonts w:ascii="Times New Roman" w:hAnsi="Times New Roman" w:cs="Times New Roman"/>
          <w:sz w:val="24"/>
          <w:szCs w:val="24"/>
        </w:rPr>
        <w:t xml:space="preserve">lai pats varētu apmācīt daļu no audzēkņiem. </w:t>
      </w:r>
      <w:r w:rsidRPr="00DB5ECE">
        <w:rPr>
          <w:rFonts w:ascii="Times New Roman" w:hAnsi="Times New Roman" w:cs="Times New Roman"/>
          <w:sz w:val="24"/>
          <w:szCs w:val="24"/>
        </w:rPr>
        <w:t xml:space="preserve">Līdzšinējā pieredze rāda, ka labākas iespējas veidot orķestri ir </w:t>
      </w:r>
      <w:r w:rsidR="001577BE" w:rsidRPr="00DB5ECE">
        <w:rPr>
          <w:rFonts w:ascii="Times New Roman" w:hAnsi="Times New Roman" w:cs="Times New Roman"/>
          <w:sz w:val="24"/>
          <w:szCs w:val="24"/>
        </w:rPr>
        <w:t>metāla pūšamo instrumentu speciālistam</w:t>
      </w:r>
      <w:r w:rsidRPr="00DB5ECE">
        <w:rPr>
          <w:rFonts w:ascii="Times New Roman" w:hAnsi="Times New Roman" w:cs="Times New Roman"/>
          <w:sz w:val="24"/>
          <w:szCs w:val="24"/>
        </w:rPr>
        <w:t xml:space="preserve">, jo tie ir radniecīgi un pedagogs, kurš pārvalda kādu metāla pūšamo instrumentu, var mācīt spēlēt vairākus instrumentus, piemēram – trompeti, eifoniju, alta hornu un tubu. Ideālā situācijā diriģentam kā palīgus var piesaistīt dažādu instrumentu speciālistus, vēlams – vienu koka pūšamo instrumentu, vienu metāla pūšamo instrumentu un sitamo instrumentu skolotāju. Veidojot orķestri vispārizglītojošā skolā, ir zināmas priekšrocības, jo bērniem nav jādodas prom no skolas telpām, nodarbības notiek turpat, līdz ar to ir vieglāk organizēt orķestra mēģinājumus un individuālās vai grupu nodarbības. </w:t>
      </w:r>
    </w:p>
    <w:p w14:paraId="2269A2E2" w14:textId="77777777" w:rsidR="004A02ED" w:rsidRDefault="004A02ED" w:rsidP="009E5987">
      <w:pPr>
        <w:spacing w:after="0" w:line="240" w:lineRule="auto"/>
        <w:ind w:right="-766"/>
        <w:jc w:val="both"/>
        <w:rPr>
          <w:rFonts w:ascii="Times New Roman" w:hAnsi="Times New Roman" w:cs="Times New Roman"/>
          <w:sz w:val="24"/>
          <w:szCs w:val="24"/>
        </w:rPr>
      </w:pPr>
    </w:p>
    <w:p w14:paraId="499A7EC2" w14:textId="77777777" w:rsidR="00552B8A" w:rsidRPr="004A02ED" w:rsidRDefault="00B1409A" w:rsidP="009E5987">
      <w:pPr>
        <w:spacing w:after="0" w:line="240" w:lineRule="auto"/>
        <w:ind w:right="-766"/>
        <w:jc w:val="both"/>
        <w:rPr>
          <w:rFonts w:ascii="Times New Roman" w:hAnsi="Times New Roman" w:cs="Times New Roman"/>
          <w:i/>
          <w:sz w:val="24"/>
          <w:szCs w:val="24"/>
        </w:rPr>
      </w:pPr>
      <w:r w:rsidRPr="004A02ED">
        <w:rPr>
          <w:rFonts w:ascii="Times New Roman" w:hAnsi="Times New Roman" w:cs="Times New Roman"/>
          <w:i/>
          <w:sz w:val="24"/>
          <w:szCs w:val="24"/>
        </w:rPr>
        <w:t>Mācību</w:t>
      </w:r>
      <w:r w:rsidR="00AE67F1" w:rsidRPr="004A02ED">
        <w:rPr>
          <w:rFonts w:ascii="Times New Roman" w:hAnsi="Times New Roman" w:cs="Times New Roman"/>
          <w:i/>
          <w:sz w:val="24"/>
          <w:szCs w:val="24"/>
        </w:rPr>
        <w:t xml:space="preserve"> process</w:t>
      </w:r>
    </w:p>
    <w:p w14:paraId="46FDBD54" w14:textId="77777777" w:rsidR="00482957" w:rsidRDefault="00AE67F1" w:rsidP="009E5987">
      <w:pPr>
        <w:spacing w:after="0" w:line="240" w:lineRule="auto"/>
        <w:ind w:right="-766" w:firstLine="720"/>
        <w:jc w:val="both"/>
        <w:rPr>
          <w:rFonts w:ascii="Times New Roman" w:hAnsi="Times New Roman" w:cs="Times New Roman"/>
          <w:sz w:val="24"/>
          <w:szCs w:val="24"/>
        </w:rPr>
      </w:pPr>
      <w:r w:rsidRPr="00DB5ECE">
        <w:rPr>
          <w:rFonts w:ascii="Times New Roman" w:hAnsi="Times New Roman" w:cs="Times New Roman"/>
          <w:sz w:val="24"/>
          <w:szCs w:val="24"/>
        </w:rPr>
        <w:t xml:space="preserve"> </w:t>
      </w:r>
    </w:p>
    <w:p w14:paraId="0F552C17" w14:textId="385A0496" w:rsidR="001577BE" w:rsidRPr="004A02ED" w:rsidRDefault="00AE67F1" w:rsidP="009E5987">
      <w:pPr>
        <w:spacing w:after="0" w:line="240" w:lineRule="auto"/>
        <w:ind w:right="-766" w:firstLine="720"/>
        <w:jc w:val="both"/>
        <w:rPr>
          <w:rFonts w:ascii="Times New Roman" w:hAnsi="Times New Roman" w:cs="Times New Roman"/>
          <w:sz w:val="24"/>
          <w:szCs w:val="24"/>
        </w:rPr>
      </w:pPr>
      <w:r w:rsidRPr="00DB5ECE">
        <w:rPr>
          <w:rFonts w:ascii="Times New Roman" w:hAnsi="Times New Roman" w:cs="Times New Roman"/>
          <w:sz w:val="24"/>
          <w:szCs w:val="24"/>
        </w:rPr>
        <w:t>Mācību procesu nosacīti var sadalīt divās daļās, pirmā – individuālās vai grupu nodarbības, kurās tiek apgūti instrumenta spēles pamati vai orķestra balsis mazākās grupās, otrā – kopējās nodarbības, kurās piedalās visi dalībnieki. Mācību procesu ieteicams sākt ar nodarbību, kurā visi dalībnieki tiek iepazīstināti ar savu instrumentu, tā uzbūvi, kopšanu, vispārīgiem tā spēlēšanas principiem. Ja nav iespējas mācīt instrumenta spēli individuāli, sākuma posmā nodarbības var notikt viendabīgu instrumentu grupās, dodot vienādu uzdevumu visiem grupas dalībniekiem. Dalībniekiem kļūstot vecākiem, mācību grupas dalībnieku skaits ir jāsamazina, dalot tās pēc bērnu spējām un prasmēm. Uzdevumiem ir jābūt skaidri saprotamiem un viegli izpildāmiem. Lai nodarbības padarītu interesantākas, tajās var iekļaut rotaļu elementus, piemēram – “telefona zvans”, kad bērni nostājas aplī ar saviem instrumentiem un ar sava instrumenta skaņu it kā zvana kādam no nodarbības dalībniekiem, tas savukārt ar savu instrumentu atbild zvanītājam (tā var būt viena skaņa vai vairāku skaņu kombinācija). Svarīga nodarbību sastāvdaļa ir spēle unisonā, kura dod iespēju mācīties intonēt</w:t>
      </w:r>
      <w:r w:rsidR="001577BE" w:rsidRPr="00DB5ECE">
        <w:rPr>
          <w:rFonts w:ascii="Times New Roman" w:hAnsi="Times New Roman" w:cs="Times New Roman"/>
          <w:sz w:val="24"/>
          <w:szCs w:val="24"/>
        </w:rPr>
        <w:t xml:space="preserve"> un veidot kvalitatīvu skaņu</w:t>
      </w:r>
      <w:r w:rsidRPr="00DB5ECE">
        <w:rPr>
          <w:rFonts w:ascii="Times New Roman" w:hAnsi="Times New Roman" w:cs="Times New Roman"/>
          <w:sz w:val="24"/>
          <w:szCs w:val="24"/>
        </w:rPr>
        <w:t xml:space="preserve">, prast iekļauties kopējā orķestra skanējumā, veidot sabalansētu orķestra skanējumu. Nodarbībās vēlams izmantot bērniem piemērotus </w:t>
      </w:r>
      <w:r w:rsidR="00AC5A92" w:rsidRPr="00DB5ECE">
        <w:rPr>
          <w:rFonts w:ascii="Times New Roman" w:hAnsi="Times New Roman" w:cs="Times New Roman"/>
          <w:sz w:val="24"/>
          <w:szCs w:val="24"/>
        </w:rPr>
        <w:t xml:space="preserve">vingrinājumus un </w:t>
      </w:r>
      <w:r w:rsidRPr="00DB5ECE">
        <w:rPr>
          <w:rFonts w:ascii="Times New Roman" w:hAnsi="Times New Roman" w:cs="Times New Roman"/>
          <w:sz w:val="24"/>
          <w:szCs w:val="24"/>
        </w:rPr>
        <w:t>nošu materiālus. VI</w:t>
      </w:r>
      <w:r w:rsidR="008323DE">
        <w:rPr>
          <w:rFonts w:ascii="Times New Roman" w:hAnsi="Times New Roman" w:cs="Times New Roman"/>
          <w:sz w:val="24"/>
          <w:szCs w:val="24"/>
        </w:rPr>
        <w:t>AA</w:t>
      </w:r>
      <w:r w:rsidRPr="00DB5ECE">
        <w:rPr>
          <w:rFonts w:ascii="Times New Roman" w:hAnsi="Times New Roman" w:cs="Times New Roman"/>
          <w:sz w:val="24"/>
          <w:szCs w:val="24"/>
        </w:rPr>
        <w:t xml:space="preserve"> ir izdevis trīs Aivara Krūmiņa izveidotos metodiskos materiālus, kuros atrodami gan iesildīšanās vingrinājumi, gan viegli skaņdarbi bērnu pūtēju orķestrim. </w:t>
      </w:r>
      <w:r w:rsidR="00AC5A92" w:rsidRPr="00DB5ECE">
        <w:rPr>
          <w:rFonts w:ascii="Times New Roman" w:hAnsi="Times New Roman" w:cs="Times New Roman"/>
          <w:sz w:val="24"/>
          <w:szCs w:val="24"/>
        </w:rPr>
        <w:t>Sadarbībā ar izdevniecību Musica Baltica, 2017</w:t>
      </w:r>
      <w:r w:rsidR="001577BE" w:rsidRPr="00DB5ECE">
        <w:rPr>
          <w:rFonts w:ascii="Times New Roman" w:hAnsi="Times New Roman" w:cs="Times New Roman"/>
          <w:sz w:val="24"/>
          <w:szCs w:val="24"/>
        </w:rPr>
        <w:t>.</w:t>
      </w:r>
      <w:r w:rsidR="00AC5A92" w:rsidRPr="00DB5ECE">
        <w:rPr>
          <w:rFonts w:ascii="Times New Roman" w:hAnsi="Times New Roman" w:cs="Times New Roman"/>
          <w:sz w:val="24"/>
          <w:szCs w:val="24"/>
        </w:rPr>
        <w:t xml:space="preserve"> gadā ir izdots A.Krūmiņa krājums </w:t>
      </w:r>
      <w:r w:rsidR="004A02ED" w:rsidRPr="004A02ED">
        <w:rPr>
          <w:rFonts w:ascii="Times New Roman" w:hAnsi="Times New Roman" w:cs="Times New Roman"/>
          <w:sz w:val="24"/>
          <w:szCs w:val="24"/>
        </w:rPr>
        <w:t>“</w:t>
      </w:r>
      <w:r w:rsidR="00AC5A92" w:rsidRPr="004A02ED">
        <w:rPr>
          <w:rFonts w:ascii="Times New Roman" w:hAnsi="Times New Roman" w:cs="Times New Roman"/>
          <w:sz w:val="24"/>
          <w:szCs w:val="24"/>
        </w:rPr>
        <w:t>Iesildīšanās vingrinājumi un viegli skaņdarbi pūtēju orķestrim</w:t>
      </w:r>
      <w:r w:rsidR="004A02ED" w:rsidRPr="004A02ED">
        <w:rPr>
          <w:rFonts w:ascii="Times New Roman" w:hAnsi="Times New Roman" w:cs="Times New Roman"/>
          <w:sz w:val="24"/>
          <w:szCs w:val="24"/>
        </w:rPr>
        <w:t>”</w:t>
      </w:r>
      <w:r w:rsidR="00AC5A92" w:rsidRPr="004A02ED">
        <w:rPr>
          <w:rFonts w:ascii="Times New Roman" w:hAnsi="Times New Roman" w:cs="Times New Roman"/>
          <w:sz w:val="24"/>
          <w:szCs w:val="24"/>
        </w:rPr>
        <w:t xml:space="preserve">. </w:t>
      </w:r>
    </w:p>
    <w:p w14:paraId="51892966" w14:textId="77777777" w:rsidR="001577BE" w:rsidRPr="00DB5ECE" w:rsidRDefault="00AE67F1" w:rsidP="009E5987">
      <w:pPr>
        <w:spacing w:after="0" w:line="240" w:lineRule="auto"/>
        <w:ind w:right="-766" w:firstLine="720"/>
        <w:jc w:val="both"/>
        <w:rPr>
          <w:rFonts w:ascii="Times New Roman" w:hAnsi="Times New Roman" w:cs="Times New Roman"/>
          <w:sz w:val="24"/>
          <w:szCs w:val="24"/>
        </w:rPr>
      </w:pPr>
      <w:r w:rsidRPr="00DB5ECE">
        <w:rPr>
          <w:rFonts w:ascii="Times New Roman" w:hAnsi="Times New Roman" w:cs="Times New Roman"/>
          <w:sz w:val="24"/>
          <w:szCs w:val="24"/>
        </w:rPr>
        <w:t xml:space="preserve">Izvēloties iestudējamo repertuāru, noteicošajam faktoram ir jābūt skaņdarbu grūtības pakāpei, lai bērni to var nospēlēt, uzmanība jāpievērš arī bērniem piemērotai skaņdarbu tematikai. Bērnu orķestriem ieteicamā grūtības pakāpe </w:t>
      </w:r>
      <w:r w:rsidR="00B651A5" w:rsidRPr="00DB5ECE">
        <w:rPr>
          <w:rFonts w:ascii="Times New Roman" w:hAnsi="Times New Roman" w:cs="Times New Roman"/>
          <w:sz w:val="24"/>
          <w:szCs w:val="24"/>
        </w:rPr>
        <w:t xml:space="preserve">ir no 1 līdz 3,5. </w:t>
      </w:r>
    </w:p>
    <w:p w14:paraId="16060CFE" w14:textId="77777777" w:rsidR="004A02ED" w:rsidRDefault="004A02ED" w:rsidP="009E5987">
      <w:pPr>
        <w:spacing w:after="0" w:line="240" w:lineRule="auto"/>
        <w:ind w:right="-766" w:firstLine="720"/>
        <w:jc w:val="both"/>
        <w:rPr>
          <w:rFonts w:ascii="Times New Roman" w:hAnsi="Times New Roman" w:cs="Times New Roman"/>
          <w:sz w:val="24"/>
          <w:szCs w:val="24"/>
        </w:rPr>
      </w:pPr>
    </w:p>
    <w:p w14:paraId="012D2513" w14:textId="77777777" w:rsidR="004A02ED" w:rsidRPr="004A02ED" w:rsidRDefault="004A02ED" w:rsidP="009E5987">
      <w:pPr>
        <w:spacing w:after="0" w:line="240" w:lineRule="auto"/>
        <w:ind w:right="-766"/>
        <w:jc w:val="both"/>
        <w:rPr>
          <w:rFonts w:ascii="Times New Roman" w:hAnsi="Times New Roman" w:cs="Times New Roman"/>
          <w:i/>
          <w:sz w:val="24"/>
          <w:szCs w:val="24"/>
        </w:rPr>
      </w:pPr>
      <w:r w:rsidRPr="004A02ED">
        <w:rPr>
          <w:rFonts w:ascii="Times New Roman" w:hAnsi="Times New Roman" w:cs="Times New Roman"/>
          <w:i/>
          <w:sz w:val="24"/>
          <w:szCs w:val="24"/>
        </w:rPr>
        <w:t>Muzicēšana kustībā- defile</w:t>
      </w:r>
    </w:p>
    <w:p w14:paraId="3BF3F13E" w14:textId="77777777" w:rsidR="00482957" w:rsidRDefault="00482957" w:rsidP="009E5987">
      <w:pPr>
        <w:spacing w:after="0" w:line="240" w:lineRule="auto"/>
        <w:ind w:right="-766" w:firstLine="720"/>
        <w:jc w:val="both"/>
        <w:rPr>
          <w:rFonts w:ascii="Times New Roman" w:hAnsi="Times New Roman" w:cs="Times New Roman"/>
          <w:sz w:val="24"/>
          <w:szCs w:val="24"/>
        </w:rPr>
      </w:pPr>
    </w:p>
    <w:p w14:paraId="187A98DD" w14:textId="0B663A0D" w:rsidR="00AC5A92" w:rsidRPr="00DB5ECE" w:rsidRDefault="00B651A5" w:rsidP="009E5987">
      <w:pPr>
        <w:spacing w:after="0" w:line="240" w:lineRule="auto"/>
        <w:ind w:right="-766" w:firstLine="720"/>
        <w:jc w:val="both"/>
        <w:rPr>
          <w:rFonts w:ascii="Times New Roman" w:hAnsi="Times New Roman" w:cs="Times New Roman"/>
          <w:sz w:val="24"/>
          <w:szCs w:val="24"/>
        </w:rPr>
      </w:pPr>
      <w:r w:rsidRPr="00DB5ECE">
        <w:rPr>
          <w:rFonts w:ascii="Times New Roman" w:hAnsi="Times New Roman" w:cs="Times New Roman"/>
          <w:sz w:val="24"/>
          <w:szCs w:val="24"/>
        </w:rPr>
        <w:t xml:space="preserve">Latvijā jau </w:t>
      </w:r>
      <w:r w:rsidR="001670AE">
        <w:rPr>
          <w:rFonts w:ascii="Times New Roman" w:hAnsi="Times New Roman" w:cs="Times New Roman"/>
          <w:sz w:val="24"/>
          <w:szCs w:val="24"/>
        </w:rPr>
        <w:t>20</w:t>
      </w:r>
      <w:r w:rsidR="00AE67F1" w:rsidRPr="00DB5ECE">
        <w:rPr>
          <w:rFonts w:ascii="Times New Roman" w:hAnsi="Times New Roman" w:cs="Times New Roman"/>
          <w:sz w:val="24"/>
          <w:szCs w:val="24"/>
        </w:rPr>
        <w:t xml:space="preserve"> gadus pastāv pūtēju orķestru </w:t>
      </w:r>
      <w:r w:rsidR="00AE67F1" w:rsidRPr="00DB5ECE">
        <w:rPr>
          <w:rFonts w:ascii="Times New Roman" w:hAnsi="Times New Roman" w:cs="Times New Roman"/>
          <w:i/>
          <w:sz w:val="24"/>
          <w:szCs w:val="24"/>
        </w:rPr>
        <w:t>defile</w:t>
      </w:r>
      <w:r w:rsidR="00AE67F1" w:rsidRPr="00DB5ECE">
        <w:rPr>
          <w:rFonts w:ascii="Times New Roman" w:hAnsi="Times New Roman" w:cs="Times New Roman"/>
          <w:sz w:val="24"/>
          <w:szCs w:val="24"/>
        </w:rPr>
        <w:t xml:space="preserve"> žanrs – muzicēšana kustībā. Katru gadu VI</w:t>
      </w:r>
      <w:r w:rsidR="001670AE">
        <w:rPr>
          <w:rFonts w:ascii="Times New Roman" w:hAnsi="Times New Roman" w:cs="Times New Roman"/>
          <w:sz w:val="24"/>
          <w:szCs w:val="24"/>
        </w:rPr>
        <w:t>AA</w:t>
      </w:r>
      <w:r w:rsidR="00AE67F1" w:rsidRPr="00DB5ECE">
        <w:rPr>
          <w:rFonts w:ascii="Times New Roman" w:hAnsi="Times New Roman" w:cs="Times New Roman"/>
          <w:sz w:val="24"/>
          <w:szCs w:val="24"/>
        </w:rPr>
        <w:t xml:space="preserve"> organizē pūtēju orķestru defile programmu konkursu Rīgā, </w:t>
      </w:r>
      <w:r w:rsidR="00B1409A" w:rsidRPr="00DB5ECE">
        <w:rPr>
          <w:rFonts w:ascii="Times New Roman" w:hAnsi="Times New Roman" w:cs="Times New Roman"/>
          <w:sz w:val="24"/>
          <w:szCs w:val="24"/>
        </w:rPr>
        <w:t>Brīvības laukumā</w:t>
      </w:r>
      <w:r w:rsidR="00AE67F1" w:rsidRPr="00DB5ECE">
        <w:rPr>
          <w:rFonts w:ascii="Times New Roman" w:hAnsi="Times New Roman" w:cs="Times New Roman"/>
          <w:sz w:val="24"/>
          <w:szCs w:val="24"/>
        </w:rPr>
        <w:t xml:space="preserve">. Lai uzsāktu </w:t>
      </w:r>
      <w:r w:rsidR="00AE67F1" w:rsidRPr="00DB5ECE">
        <w:rPr>
          <w:rFonts w:ascii="Times New Roman" w:hAnsi="Times New Roman" w:cs="Times New Roman"/>
          <w:i/>
          <w:sz w:val="24"/>
          <w:szCs w:val="24"/>
        </w:rPr>
        <w:t xml:space="preserve">defile </w:t>
      </w:r>
      <w:r w:rsidR="00AE67F1" w:rsidRPr="00DB5ECE">
        <w:rPr>
          <w:rFonts w:ascii="Times New Roman" w:hAnsi="Times New Roman" w:cs="Times New Roman"/>
          <w:sz w:val="24"/>
          <w:szCs w:val="24"/>
        </w:rPr>
        <w:t>nodarbības, vadītājam ir jāiepazīstas ar defile žanra pamatnostādnēm – tamburmažora lietošana, pamatkustības (instrumentu pacelšana, nolaišana, soļošanas uzsākšana, pagriezieni, apstāšanās u.c.). VI</w:t>
      </w:r>
      <w:r w:rsidR="006D6296">
        <w:rPr>
          <w:rFonts w:ascii="Times New Roman" w:hAnsi="Times New Roman" w:cs="Times New Roman"/>
          <w:sz w:val="24"/>
          <w:szCs w:val="24"/>
        </w:rPr>
        <w:t>AA</w:t>
      </w:r>
      <w:r w:rsidR="00AE67F1" w:rsidRPr="00DB5ECE">
        <w:rPr>
          <w:rFonts w:ascii="Times New Roman" w:hAnsi="Times New Roman" w:cs="Times New Roman"/>
          <w:sz w:val="24"/>
          <w:szCs w:val="24"/>
        </w:rPr>
        <w:t xml:space="preserve"> organizēto pedagogu profesionālās kompetences pilnveides kursu programmās ir </w:t>
      </w:r>
      <w:r w:rsidR="00AE67F1" w:rsidRPr="00DB5ECE">
        <w:rPr>
          <w:rFonts w:ascii="Times New Roman" w:hAnsi="Times New Roman" w:cs="Times New Roman"/>
          <w:i/>
          <w:sz w:val="24"/>
          <w:szCs w:val="24"/>
        </w:rPr>
        <w:t xml:space="preserve">defile </w:t>
      </w:r>
      <w:r w:rsidR="00AE67F1" w:rsidRPr="00DB5ECE">
        <w:rPr>
          <w:rFonts w:ascii="Times New Roman" w:hAnsi="Times New Roman" w:cs="Times New Roman"/>
          <w:sz w:val="24"/>
          <w:szCs w:val="24"/>
        </w:rPr>
        <w:t xml:space="preserve">pamatelementu apgūšana un darbs ar </w:t>
      </w:r>
      <w:r w:rsidR="001577BE" w:rsidRPr="00DB5ECE">
        <w:rPr>
          <w:rFonts w:ascii="Times New Roman" w:hAnsi="Times New Roman" w:cs="Times New Roman"/>
          <w:sz w:val="24"/>
          <w:szCs w:val="24"/>
        </w:rPr>
        <w:t>tamburmažoru. VI</w:t>
      </w:r>
      <w:r w:rsidR="001670AE">
        <w:rPr>
          <w:rFonts w:ascii="Times New Roman" w:hAnsi="Times New Roman" w:cs="Times New Roman"/>
          <w:sz w:val="24"/>
          <w:szCs w:val="24"/>
        </w:rPr>
        <w:t xml:space="preserve">AA </w:t>
      </w:r>
      <w:r w:rsidR="001577BE" w:rsidRPr="00DB5ECE">
        <w:rPr>
          <w:rFonts w:ascii="Times New Roman" w:hAnsi="Times New Roman" w:cs="Times New Roman"/>
          <w:sz w:val="24"/>
          <w:szCs w:val="24"/>
        </w:rPr>
        <w:t xml:space="preserve">ir izdevis Andra </w:t>
      </w:r>
      <w:r w:rsidR="00AE67F1" w:rsidRPr="00DB5ECE">
        <w:rPr>
          <w:rFonts w:ascii="Times New Roman" w:hAnsi="Times New Roman" w:cs="Times New Roman"/>
          <w:sz w:val="24"/>
          <w:szCs w:val="24"/>
        </w:rPr>
        <w:t xml:space="preserve">Grizāna veidoto metodisko videomateriālu par tamburmažora lietošanu, instrumentu pacelšanu un </w:t>
      </w:r>
      <w:r w:rsidR="00AE67F1" w:rsidRPr="00DB5ECE">
        <w:rPr>
          <w:rFonts w:ascii="Times New Roman" w:hAnsi="Times New Roman" w:cs="Times New Roman"/>
          <w:i/>
          <w:sz w:val="24"/>
          <w:szCs w:val="24"/>
        </w:rPr>
        <w:t>defile</w:t>
      </w:r>
      <w:r w:rsidR="00AE67F1" w:rsidRPr="00DB5ECE">
        <w:rPr>
          <w:rFonts w:ascii="Times New Roman" w:hAnsi="Times New Roman" w:cs="Times New Roman"/>
          <w:sz w:val="24"/>
          <w:szCs w:val="24"/>
        </w:rPr>
        <w:t xml:space="preserve"> pamatelementiem. </w:t>
      </w:r>
      <w:r w:rsidR="00AE67F1" w:rsidRPr="00DB5ECE">
        <w:rPr>
          <w:rFonts w:ascii="Times New Roman" w:hAnsi="Times New Roman" w:cs="Times New Roman"/>
          <w:i/>
          <w:sz w:val="24"/>
          <w:szCs w:val="24"/>
        </w:rPr>
        <w:t>Defile</w:t>
      </w:r>
      <w:r w:rsidR="00AE67F1" w:rsidRPr="00DB5ECE">
        <w:rPr>
          <w:rFonts w:ascii="Times New Roman" w:hAnsi="Times New Roman" w:cs="Times New Roman"/>
          <w:sz w:val="24"/>
          <w:szCs w:val="24"/>
        </w:rPr>
        <w:t xml:space="preserve"> žanrs tiek iedalīts 3 kategorijās – maršējošais orķestris (soļošana ar maršu), </w:t>
      </w:r>
      <w:r w:rsidR="00AE67F1" w:rsidRPr="00DB5ECE">
        <w:rPr>
          <w:rFonts w:ascii="Times New Roman" w:hAnsi="Times New Roman" w:cs="Times New Roman"/>
          <w:i/>
          <w:sz w:val="24"/>
          <w:szCs w:val="24"/>
        </w:rPr>
        <w:t>defile</w:t>
      </w:r>
      <w:r w:rsidR="00AE67F1" w:rsidRPr="00DB5ECE">
        <w:rPr>
          <w:rFonts w:ascii="Times New Roman" w:hAnsi="Times New Roman" w:cs="Times New Roman"/>
          <w:sz w:val="24"/>
          <w:szCs w:val="24"/>
        </w:rPr>
        <w:t xml:space="preserve"> programma (iestudēta horeogrāfija bez papildelementiem) un šova programma (iestudēta horeogrāfija, izmantojot orķestri papildinošus elementus – sitamo instrumentu solo priekšnesumu, dejotājas, dažādus priekšmetus). </w:t>
      </w:r>
      <w:r w:rsidR="00AC5A92" w:rsidRPr="00DB5ECE">
        <w:rPr>
          <w:rFonts w:ascii="Times New Roman" w:hAnsi="Times New Roman" w:cs="Times New Roman"/>
          <w:sz w:val="24"/>
          <w:szCs w:val="24"/>
        </w:rPr>
        <w:t xml:space="preserve"> </w:t>
      </w:r>
      <w:r w:rsidR="00AE67F1" w:rsidRPr="00DB5ECE">
        <w:rPr>
          <w:rFonts w:ascii="Times New Roman" w:hAnsi="Times New Roman" w:cs="Times New Roman"/>
          <w:sz w:val="24"/>
          <w:szCs w:val="24"/>
        </w:rPr>
        <w:t xml:space="preserve">Lai sekmīgāk varētu iestudēt </w:t>
      </w:r>
      <w:r w:rsidR="00AE67F1" w:rsidRPr="00DB5ECE">
        <w:rPr>
          <w:rFonts w:ascii="Times New Roman" w:hAnsi="Times New Roman" w:cs="Times New Roman"/>
          <w:i/>
          <w:sz w:val="24"/>
          <w:szCs w:val="24"/>
        </w:rPr>
        <w:t>defile</w:t>
      </w:r>
      <w:r w:rsidR="00AE67F1" w:rsidRPr="00DB5ECE">
        <w:rPr>
          <w:rFonts w:ascii="Times New Roman" w:hAnsi="Times New Roman" w:cs="Times New Roman"/>
          <w:sz w:val="24"/>
          <w:szCs w:val="24"/>
        </w:rPr>
        <w:t xml:space="preserve"> programmu, ir vēlams piesaistīt horeogrāfu. Izvēloties mūziku </w:t>
      </w:r>
      <w:r w:rsidR="00AE67F1" w:rsidRPr="00DB5ECE">
        <w:rPr>
          <w:rFonts w:ascii="Times New Roman" w:hAnsi="Times New Roman" w:cs="Times New Roman"/>
          <w:i/>
          <w:sz w:val="24"/>
          <w:szCs w:val="24"/>
        </w:rPr>
        <w:t>defile</w:t>
      </w:r>
      <w:r w:rsidR="00AE67F1" w:rsidRPr="00DB5ECE">
        <w:rPr>
          <w:rFonts w:ascii="Times New Roman" w:hAnsi="Times New Roman" w:cs="Times New Roman"/>
          <w:sz w:val="24"/>
          <w:szCs w:val="24"/>
        </w:rPr>
        <w:t xml:space="preserve"> priekšnesumam, jāņem vērā orķestra spējas un apgūtās prasmes, mūzikai ir jābūt samērā viegli izspēlējamai, lai varētu paralēli arī kustēties. Vēlama ir skaņdarbu aranžēšana konkrētam orķestra dalībnieku sastāvam. Ieteicams sākumā izvēlēties muzikālo materiālu (ir jānoskaidro, vai autortiesības atļauj konkrēto skaņdarbu aranžēt) un tad to aranžēt konkrētam orķestra sastāvam. To var darīt pats diriģents vai kāds pieredzējis aranžētājs. Laba mūzikas izvēle paspilgtina </w:t>
      </w:r>
      <w:r w:rsidR="00AE67F1" w:rsidRPr="00DB5ECE">
        <w:rPr>
          <w:rFonts w:ascii="Times New Roman" w:hAnsi="Times New Roman" w:cs="Times New Roman"/>
          <w:i/>
          <w:sz w:val="24"/>
          <w:szCs w:val="24"/>
        </w:rPr>
        <w:t>defile</w:t>
      </w:r>
      <w:r w:rsidR="00AE67F1" w:rsidRPr="00DB5ECE">
        <w:rPr>
          <w:rFonts w:ascii="Times New Roman" w:hAnsi="Times New Roman" w:cs="Times New Roman"/>
          <w:sz w:val="24"/>
          <w:szCs w:val="24"/>
        </w:rPr>
        <w:t xml:space="preserve"> priekšnesumu. Jāatceras, ka priekšnesums primāri ir domāts skatītājiem, nevajadzētu to piesātināt ar grūti izpildāmiem horeogrāfijas elementiem, horeogrāfijai ir jākalpo muzikālā materiāla paspilgtināšanai. Ir jārod balanss starp skanējumu un horeogrāfisko zīmējumu. </w:t>
      </w:r>
    </w:p>
    <w:p w14:paraId="32472436" w14:textId="77777777" w:rsidR="004A02ED" w:rsidRDefault="004A02ED" w:rsidP="009E5987">
      <w:pPr>
        <w:spacing w:after="0" w:line="240" w:lineRule="auto"/>
        <w:ind w:right="-766" w:firstLine="720"/>
        <w:jc w:val="both"/>
        <w:rPr>
          <w:rFonts w:ascii="Times New Roman" w:hAnsi="Times New Roman" w:cs="Times New Roman"/>
          <w:sz w:val="24"/>
          <w:szCs w:val="24"/>
        </w:rPr>
      </w:pPr>
    </w:p>
    <w:p w14:paraId="6E4501DB" w14:textId="77777777" w:rsidR="00A66953" w:rsidRPr="00DB5ECE" w:rsidRDefault="00AE67F1" w:rsidP="009E5987">
      <w:pPr>
        <w:spacing w:after="0" w:line="240" w:lineRule="auto"/>
        <w:ind w:right="-766" w:firstLine="720"/>
        <w:jc w:val="both"/>
        <w:rPr>
          <w:rFonts w:ascii="Times New Roman" w:hAnsi="Times New Roman" w:cs="Times New Roman"/>
          <w:sz w:val="24"/>
          <w:szCs w:val="24"/>
        </w:rPr>
      </w:pPr>
      <w:r w:rsidRPr="00DB5ECE">
        <w:rPr>
          <w:rFonts w:ascii="Times New Roman" w:hAnsi="Times New Roman" w:cs="Times New Roman"/>
          <w:sz w:val="24"/>
          <w:szCs w:val="24"/>
        </w:rPr>
        <w:t>Vadot skolēnu pūtēju orķestri, pedagogam ir svarīgi bērnus motivēt muzicēt ar atdevi, lai muzicēšana sagādā gandarījumu un prieku arī tad, ja kaut kas neizdodas pietiekami labi. Vienlaikus audzēkņiem jāapzinās, ka labs rezultāts sasniedzams ar sistemātisku un neatlaidīgu vingrināšanos, pārvarot grūtības un virzoties uz mērķi</w:t>
      </w:r>
    </w:p>
    <w:sectPr w:rsidR="00A66953" w:rsidRPr="00DB5EC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7F1"/>
    <w:rsid w:val="000345F5"/>
    <w:rsid w:val="000A2402"/>
    <w:rsid w:val="000F5FFD"/>
    <w:rsid w:val="001577BE"/>
    <w:rsid w:val="001670AE"/>
    <w:rsid w:val="001A42AF"/>
    <w:rsid w:val="002B55A9"/>
    <w:rsid w:val="003611AA"/>
    <w:rsid w:val="003A1FD9"/>
    <w:rsid w:val="004144E7"/>
    <w:rsid w:val="0042323E"/>
    <w:rsid w:val="00482957"/>
    <w:rsid w:val="004846EB"/>
    <w:rsid w:val="004A02ED"/>
    <w:rsid w:val="004C17F5"/>
    <w:rsid w:val="004E513D"/>
    <w:rsid w:val="004F091A"/>
    <w:rsid w:val="004F6654"/>
    <w:rsid w:val="00552B8A"/>
    <w:rsid w:val="005564F3"/>
    <w:rsid w:val="005D7C2F"/>
    <w:rsid w:val="00605603"/>
    <w:rsid w:val="00624268"/>
    <w:rsid w:val="006554D5"/>
    <w:rsid w:val="006B6454"/>
    <w:rsid w:val="006D3FF8"/>
    <w:rsid w:val="006D6296"/>
    <w:rsid w:val="00765DE6"/>
    <w:rsid w:val="00812084"/>
    <w:rsid w:val="008323DE"/>
    <w:rsid w:val="009E5987"/>
    <w:rsid w:val="00A01BE1"/>
    <w:rsid w:val="00A66953"/>
    <w:rsid w:val="00A90650"/>
    <w:rsid w:val="00AC5A92"/>
    <w:rsid w:val="00AE67F1"/>
    <w:rsid w:val="00B1409A"/>
    <w:rsid w:val="00B651A5"/>
    <w:rsid w:val="00BC3881"/>
    <w:rsid w:val="00C0230A"/>
    <w:rsid w:val="00C74FAC"/>
    <w:rsid w:val="00CF64F7"/>
    <w:rsid w:val="00D15D08"/>
    <w:rsid w:val="00D6142F"/>
    <w:rsid w:val="00DA60DB"/>
    <w:rsid w:val="00DB5ECE"/>
    <w:rsid w:val="00E02825"/>
    <w:rsid w:val="00E62422"/>
    <w:rsid w:val="00F0021A"/>
    <w:rsid w:val="00F21D35"/>
    <w:rsid w:val="00F21E92"/>
    <w:rsid w:val="00F22E30"/>
    <w:rsid w:val="00F23A65"/>
    <w:rsid w:val="00F5388C"/>
    <w:rsid w:val="00F87AC6"/>
    <w:rsid w:val="00FB4F58"/>
    <w:rsid w:val="00FB725C"/>
    <w:rsid w:val="00FC51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4849"/>
  <w15:docId w15:val="{188FABD5-3E0E-47BD-9EF9-A04035F1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A65"/>
    <w:pPr>
      <w:ind w:left="720"/>
      <w:contextualSpacing/>
    </w:pPr>
  </w:style>
  <w:style w:type="paragraph" w:customStyle="1" w:styleId="xmsolistparagraph">
    <w:name w:val="x_msolistparagraph"/>
    <w:basedOn w:val="Normal"/>
    <w:rsid w:val="00F23A6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F23A65"/>
    <w:rPr>
      <w:color w:val="0000FF"/>
      <w:u w:val="single"/>
    </w:rPr>
  </w:style>
  <w:style w:type="paragraph" w:customStyle="1" w:styleId="Default">
    <w:name w:val="Default"/>
    <w:rsid w:val="006D3FF8"/>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09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11056</Words>
  <Characters>6302</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Egils Šķetris</dc:creator>
  <cp:lastModifiedBy>Astra Aukšmuksta</cp:lastModifiedBy>
  <cp:revision>3</cp:revision>
  <dcterms:created xsi:type="dcterms:W3CDTF">2026-03-06T06:31:00Z</dcterms:created>
  <dcterms:modified xsi:type="dcterms:W3CDTF">2026-03-06T08:57:00Z</dcterms:modified>
</cp:coreProperties>
</file>