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2FA8" w14:textId="2AF84BFA" w:rsidR="00C77C79" w:rsidRDefault="004D51C2" w:rsidP="03E04634">
      <w:pPr>
        <w:spacing w:line="276" w:lineRule="auto"/>
        <w:jc w:val="center"/>
        <w:rPr>
          <w:rFonts w:ascii="Times New Roman" w:eastAsia="Times New Roman" w:hAnsi="Times New Roman" w:cs="Times New Roman"/>
          <w:b/>
          <w:i/>
          <w:color w:val="000000" w:themeColor="text1"/>
          <w:sz w:val="44"/>
          <w:szCs w:val="44"/>
        </w:rPr>
      </w:pPr>
      <w:r>
        <w:rPr>
          <w:noProof/>
          <w:lang w:eastAsia="lv-LV"/>
        </w:rPr>
        <w:drawing>
          <wp:anchor distT="0" distB="0" distL="114300" distR="114300" simplePos="0" relativeHeight="251658241" behindDoc="0" locked="0" layoutInCell="1" allowOverlap="1" wp14:anchorId="08B7A8B6" wp14:editId="12878E17">
            <wp:simplePos x="0" y="0"/>
            <wp:positionH relativeFrom="page">
              <wp:align>left</wp:align>
            </wp:positionH>
            <wp:positionV relativeFrom="paragraph">
              <wp:posOffset>-540419</wp:posOffset>
            </wp:positionV>
            <wp:extent cx="5222240" cy="2306955"/>
            <wp:effectExtent l="0" t="0" r="0" b="0"/>
            <wp:wrapNone/>
            <wp:docPr id="132534339" name="Picture 16" descr="A black background with blue and orang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4339" name="Picture 16" descr="A black background with blue and orange squar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2240" cy="2306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EB30D" w14:textId="0E8D6A61" w:rsidR="00C77C79" w:rsidRDefault="004D51C2" w:rsidP="03E04634">
      <w:pPr>
        <w:spacing w:line="276" w:lineRule="auto"/>
        <w:jc w:val="center"/>
        <w:rPr>
          <w:rFonts w:ascii="Times New Roman" w:eastAsia="Times New Roman" w:hAnsi="Times New Roman" w:cs="Times New Roman"/>
          <w:b/>
          <w:i/>
          <w:color w:val="000000" w:themeColor="text1"/>
          <w:sz w:val="44"/>
          <w:szCs w:val="44"/>
        </w:rPr>
      </w:pPr>
      <w:r>
        <w:rPr>
          <w:noProof/>
          <w:lang w:eastAsia="lv-LV"/>
        </w:rPr>
        <w:drawing>
          <wp:anchor distT="0" distB="0" distL="114300" distR="114300" simplePos="0" relativeHeight="251658253" behindDoc="0" locked="0" layoutInCell="1" allowOverlap="1" wp14:anchorId="06DEEAB2" wp14:editId="1F80B09A">
            <wp:simplePos x="0" y="0"/>
            <wp:positionH relativeFrom="margin">
              <wp:align>center</wp:align>
            </wp:positionH>
            <wp:positionV relativeFrom="paragraph">
              <wp:posOffset>158167</wp:posOffset>
            </wp:positionV>
            <wp:extent cx="2051222" cy="876263"/>
            <wp:effectExtent l="0" t="0" r="0" b="0"/>
            <wp:wrapNone/>
            <wp:docPr id="955744473" name="Picture 955744473" descr="līdzfinansē ES + N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īdzfinansē ES + NAP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1222" cy="8762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2C570" w14:textId="75A22353" w:rsidR="001623DF" w:rsidRDefault="001623DF" w:rsidP="03E04634">
      <w:pPr>
        <w:spacing w:line="276" w:lineRule="auto"/>
        <w:jc w:val="center"/>
        <w:rPr>
          <w:rFonts w:ascii="Times New Roman" w:eastAsia="Times New Roman" w:hAnsi="Times New Roman" w:cs="Times New Roman"/>
          <w:b/>
          <w:bCs/>
          <w:iCs/>
          <w:color w:val="0B769F" w:themeColor="accent4" w:themeShade="BF"/>
          <w:sz w:val="44"/>
          <w:szCs w:val="44"/>
        </w:rPr>
      </w:pPr>
    </w:p>
    <w:p w14:paraId="728C3A9F" w14:textId="3D79C8AE" w:rsidR="001623DF" w:rsidRDefault="001623DF" w:rsidP="03E04634">
      <w:pPr>
        <w:spacing w:line="276" w:lineRule="auto"/>
        <w:jc w:val="center"/>
        <w:rPr>
          <w:rFonts w:ascii="Times New Roman" w:eastAsia="Times New Roman" w:hAnsi="Times New Roman" w:cs="Times New Roman"/>
          <w:b/>
          <w:bCs/>
          <w:iCs/>
          <w:color w:val="0B769F" w:themeColor="accent4" w:themeShade="BF"/>
          <w:sz w:val="44"/>
          <w:szCs w:val="44"/>
        </w:rPr>
      </w:pPr>
    </w:p>
    <w:p w14:paraId="042E332B" w14:textId="29DD758A" w:rsidR="00770BB8" w:rsidRPr="0035132B" w:rsidRDefault="4A2CA5E2" w:rsidP="03E04634">
      <w:pPr>
        <w:spacing w:line="276" w:lineRule="auto"/>
        <w:jc w:val="center"/>
        <w:rPr>
          <w:rFonts w:ascii="Times New Roman" w:eastAsia="Times New Roman" w:hAnsi="Times New Roman" w:cs="Times New Roman"/>
          <w:b/>
          <w:bCs/>
          <w:iCs/>
          <w:color w:val="0B769F" w:themeColor="accent4" w:themeShade="BF"/>
          <w:sz w:val="44"/>
          <w:szCs w:val="44"/>
        </w:rPr>
      </w:pPr>
      <w:r w:rsidRPr="0035132B">
        <w:rPr>
          <w:rFonts w:ascii="Times New Roman" w:eastAsia="Times New Roman" w:hAnsi="Times New Roman" w:cs="Times New Roman"/>
          <w:b/>
          <w:bCs/>
          <w:iCs/>
          <w:color w:val="0B769F" w:themeColor="accent4" w:themeShade="BF"/>
          <w:sz w:val="44"/>
          <w:szCs w:val="44"/>
        </w:rPr>
        <w:t>Kvalitātes un atbilstības nosacījumi</w:t>
      </w:r>
    </w:p>
    <w:p w14:paraId="10A081C0" w14:textId="0988261A" w:rsidR="0055221E" w:rsidRPr="0035132B" w:rsidRDefault="4A2CA5E2" w:rsidP="03E04634">
      <w:pPr>
        <w:spacing w:line="276" w:lineRule="auto"/>
        <w:jc w:val="center"/>
        <w:rPr>
          <w:rFonts w:ascii="Times New Roman" w:eastAsia="Times New Roman" w:hAnsi="Times New Roman" w:cs="Times New Roman"/>
          <w:b/>
          <w:bCs/>
          <w:iCs/>
          <w:color w:val="0B769F" w:themeColor="accent4" w:themeShade="BF"/>
          <w:sz w:val="44"/>
          <w:szCs w:val="44"/>
        </w:rPr>
      </w:pPr>
      <w:r w:rsidRPr="0035132B">
        <w:rPr>
          <w:rFonts w:ascii="Times New Roman" w:eastAsia="Times New Roman" w:hAnsi="Times New Roman" w:cs="Times New Roman"/>
          <w:b/>
          <w:bCs/>
          <w:iCs/>
          <w:color w:val="0B769F" w:themeColor="accent4" w:themeShade="BF"/>
          <w:sz w:val="44"/>
          <w:szCs w:val="44"/>
        </w:rPr>
        <w:t>STEM norišu īstenotājiem</w:t>
      </w:r>
    </w:p>
    <w:p w14:paraId="0146800F" w14:textId="2F9776C5" w:rsidR="006D1A83" w:rsidRDefault="006D1A83" w:rsidP="001A4177">
      <w:pPr>
        <w:tabs>
          <w:tab w:val="center" w:pos="4513"/>
          <w:tab w:val="left" w:pos="8160"/>
        </w:tabs>
        <w:spacing w:after="0" w:line="276" w:lineRule="auto"/>
        <w:rPr>
          <w:rFonts w:ascii="Times New Roman" w:eastAsia="Times New Roman" w:hAnsi="Times New Roman" w:cs="Times New Roman"/>
          <w:b/>
          <w:bCs/>
          <w:iCs/>
          <w:color w:val="0B769F" w:themeColor="accent4" w:themeShade="BF"/>
          <w:sz w:val="28"/>
          <w:szCs w:val="32"/>
        </w:rPr>
      </w:pPr>
      <w:r w:rsidRPr="001A4177">
        <w:rPr>
          <w:rFonts w:ascii="Times New Roman" w:eastAsia="Times New Roman" w:hAnsi="Times New Roman" w:cs="Times New Roman"/>
          <w:b/>
          <w:bCs/>
          <w:iCs/>
          <w:color w:val="0B769F" w:themeColor="accent4" w:themeShade="BF"/>
          <w:sz w:val="28"/>
          <w:szCs w:val="32"/>
        </w:rPr>
        <w:t>Saturs</w:t>
      </w:r>
    </w:p>
    <w:p w14:paraId="106E73B1" w14:textId="77777777" w:rsidR="008F7B8C" w:rsidRPr="00557827" w:rsidRDefault="008F7B8C" w:rsidP="001A4177">
      <w:pPr>
        <w:tabs>
          <w:tab w:val="center" w:pos="4513"/>
          <w:tab w:val="left" w:pos="8160"/>
        </w:tabs>
        <w:spacing w:after="0" w:line="276" w:lineRule="auto"/>
        <w:rPr>
          <w:rFonts w:ascii="Times New Roman" w:eastAsia="Times New Roman" w:hAnsi="Times New Roman" w:cs="Times New Roman"/>
          <w:b/>
          <w:bCs/>
          <w:iCs/>
          <w:color w:val="0B769F" w:themeColor="accent4" w:themeShade="BF"/>
          <w:sz w:val="28"/>
          <w:szCs w:val="32"/>
        </w:rPr>
      </w:pPr>
    </w:p>
    <w:sdt>
      <w:sdtPr>
        <w:rPr>
          <w:rFonts w:ascii="Times New Roman" w:hAnsi="Times New Roman" w:cs="Times New Roman"/>
          <w:b/>
          <w:bCs/>
          <w:color w:val="000000" w:themeColor="text1"/>
        </w:rPr>
        <w:id w:val="475401002"/>
        <w:docPartObj>
          <w:docPartGallery w:val="Table of Contents"/>
          <w:docPartUnique/>
        </w:docPartObj>
      </w:sdtPr>
      <w:sdtEndPr>
        <w:rPr>
          <w:b w:val="0"/>
          <w:bCs w:val="0"/>
          <w:color w:val="auto"/>
        </w:rPr>
      </w:sdtEndPr>
      <w:sdtContent>
        <w:p w14:paraId="09C1E2FD" w14:textId="439EB0FC" w:rsidR="00557827" w:rsidRPr="00557827" w:rsidRDefault="006D1A83">
          <w:pPr>
            <w:pStyle w:val="TOC1"/>
            <w:tabs>
              <w:tab w:val="left" w:pos="440"/>
              <w:tab w:val="right" w:leader="hyphen" w:pos="9016"/>
            </w:tabs>
            <w:rPr>
              <w:rFonts w:ascii="Times New Roman" w:eastAsiaTheme="minorEastAsia" w:hAnsi="Times New Roman" w:cs="Times New Roman"/>
              <w:noProof/>
              <w:sz w:val="22"/>
              <w:szCs w:val="22"/>
              <w:lang w:eastAsia="lv-LV"/>
            </w:rPr>
          </w:pPr>
          <w:r w:rsidRPr="00557827">
            <w:rPr>
              <w:rFonts w:ascii="Times New Roman" w:hAnsi="Times New Roman" w:cs="Times New Roman"/>
              <w:b/>
              <w:bCs/>
              <w:color w:val="000000" w:themeColor="text1"/>
            </w:rPr>
            <w:fldChar w:fldCharType="begin"/>
          </w:r>
          <w:r w:rsidRPr="00557827">
            <w:rPr>
              <w:rFonts w:ascii="Times New Roman" w:hAnsi="Times New Roman" w:cs="Times New Roman"/>
              <w:b/>
              <w:bCs/>
              <w:color w:val="000000" w:themeColor="text1"/>
            </w:rPr>
            <w:instrText>TOC \o "1-9" \z \u \h</w:instrText>
          </w:r>
          <w:r w:rsidRPr="00557827">
            <w:rPr>
              <w:rFonts w:ascii="Times New Roman" w:hAnsi="Times New Roman" w:cs="Times New Roman"/>
              <w:b/>
              <w:bCs/>
              <w:color w:val="000000" w:themeColor="text1"/>
            </w:rPr>
            <w:fldChar w:fldCharType="separate"/>
          </w:r>
          <w:hyperlink w:anchor="_Toc228366459" w:history="1">
            <w:r w:rsidR="00557827" w:rsidRPr="00557827">
              <w:rPr>
                <w:rStyle w:val="Hyperlink"/>
                <w:rFonts w:ascii="Times New Roman" w:eastAsia="Times New Roman" w:hAnsi="Times New Roman" w:cs="Times New Roman"/>
                <w:b/>
                <w:bCs/>
                <w:noProof/>
              </w:rPr>
              <w:t>1.</w:t>
            </w:r>
            <w:r w:rsidR="00557827" w:rsidRPr="00557827">
              <w:rPr>
                <w:rFonts w:ascii="Times New Roman" w:eastAsiaTheme="minorEastAsia" w:hAnsi="Times New Roman" w:cs="Times New Roman"/>
                <w:noProof/>
                <w:sz w:val="22"/>
                <w:szCs w:val="22"/>
                <w:lang w:eastAsia="lv-LV"/>
              </w:rPr>
              <w:tab/>
            </w:r>
            <w:r w:rsidR="00557827" w:rsidRPr="00557827">
              <w:rPr>
                <w:rStyle w:val="Hyperlink"/>
                <w:rFonts w:ascii="Times New Roman" w:eastAsia="Times New Roman" w:hAnsi="Times New Roman" w:cs="Times New Roman"/>
                <w:b/>
                <w:bCs/>
                <w:noProof/>
              </w:rPr>
              <w:t>Kas ir STEM norises īstenotājs?</w:t>
            </w:r>
            <w:r w:rsidR="00557827" w:rsidRPr="00557827">
              <w:rPr>
                <w:rFonts w:ascii="Times New Roman" w:hAnsi="Times New Roman" w:cs="Times New Roman"/>
                <w:noProof/>
                <w:webHidden/>
              </w:rPr>
              <w:tab/>
            </w:r>
            <w:r w:rsidR="00557827" w:rsidRPr="00557827">
              <w:rPr>
                <w:rFonts w:ascii="Times New Roman" w:hAnsi="Times New Roman" w:cs="Times New Roman"/>
                <w:noProof/>
                <w:webHidden/>
              </w:rPr>
              <w:fldChar w:fldCharType="begin"/>
            </w:r>
            <w:r w:rsidR="00557827" w:rsidRPr="00557827">
              <w:rPr>
                <w:rFonts w:ascii="Times New Roman" w:hAnsi="Times New Roman" w:cs="Times New Roman"/>
                <w:noProof/>
                <w:webHidden/>
              </w:rPr>
              <w:instrText xml:space="preserve"> PAGEREF _Toc228366459 \h </w:instrText>
            </w:r>
            <w:r w:rsidR="00557827" w:rsidRPr="00557827">
              <w:rPr>
                <w:rFonts w:ascii="Times New Roman" w:hAnsi="Times New Roman" w:cs="Times New Roman"/>
                <w:noProof/>
                <w:webHidden/>
              </w:rPr>
            </w:r>
            <w:r w:rsidR="00557827" w:rsidRPr="00557827">
              <w:rPr>
                <w:rFonts w:ascii="Times New Roman" w:hAnsi="Times New Roman" w:cs="Times New Roman"/>
                <w:noProof/>
                <w:webHidden/>
              </w:rPr>
              <w:fldChar w:fldCharType="separate"/>
            </w:r>
            <w:r w:rsidR="00557827" w:rsidRPr="00557827">
              <w:rPr>
                <w:rFonts w:ascii="Times New Roman" w:hAnsi="Times New Roman" w:cs="Times New Roman"/>
                <w:noProof/>
                <w:webHidden/>
              </w:rPr>
              <w:t>2</w:t>
            </w:r>
            <w:r w:rsidR="00557827" w:rsidRPr="00557827">
              <w:rPr>
                <w:rFonts w:ascii="Times New Roman" w:hAnsi="Times New Roman" w:cs="Times New Roman"/>
                <w:noProof/>
                <w:webHidden/>
              </w:rPr>
              <w:fldChar w:fldCharType="end"/>
            </w:r>
          </w:hyperlink>
        </w:p>
        <w:p w14:paraId="6E2DAA59" w14:textId="4968751B"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60" w:history="1">
            <w:r w:rsidRPr="00557827">
              <w:rPr>
                <w:rStyle w:val="Hyperlink"/>
                <w:rFonts w:ascii="Times New Roman" w:eastAsia="Times New Roman" w:hAnsi="Times New Roman" w:cs="Times New Roman"/>
                <w:b/>
                <w:bCs/>
                <w:noProof/>
              </w:rPr>
              <w:t>2.</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Kas ir STEM norise?</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_Toc228366460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2</w:t>
            </w:r>
            <w:r w:rsidRPr="00557827">
              <w:rPr>
                <w:rFonts w:ascii="Times New Roman" w:hAnsi="Times New Roman" w:cs="Times New Roman"/>
                <w:noProof/>
                <w:webHidden/>
              </w:rPr>
              <w:fldChar w:fldCharType="end"/>
            </w:r>
          </w:hyperlink>
        </w:p>
        <w:p w14:paraId="68ECF923" w14:textId="33F49D37"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61" w:history="1">
            <w:r w:rsidRPr="00557827">
              <w:rPr>
                <w:rStyle w:val="Hyperlink"/>
                <w:rFonts w:ascii="Times New Roman" w:eastAsia="Times New Roman" w:hAnsi="Times New Roman" w:cs="Times New Roman"/>
                <w:b/>
                <w:bCs/>
                <w:noProof/>
              </w:rPr>
              <w:t>3.</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Kādas var būt STEM norises formas un metodes?</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_Toc228366461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4</w:t>
            </w:r>
            <w:r w:rsidRPr="00557827">
              <w:rPr>
                <w:rFonts w:ascii="Times New Roman" w:hAnsi="Times New Roman" w:cs="Times New Roman"/>
                <w:noProof/>
                <w:webHidden/>
              </w:rPr>
              <w:fldChar w:fldCharType="end"/>
            </w:r>
          </w:hyperlink>
        </w:p>
        <w:p w14:paraId="661EA7A0" w14:textId="051B3E6A"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62" w:history="1">
            <w:r w:rsidRPr="00557827">
              <w:rPr>
                <w:rStyle w:val="Hyperlink"/>
                <w:rFonts w:ascii="Times New Roman" w:eastAsia="Times New Roman" w:hAnsi="Times New Roman" w:cs="Times New Roman"/>
                <w:b/>
                <w:bCs/>
                <w:noProof/>
              </w:rPr>
              <w:t>4.</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Kas ir norišu katalogs?</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_Toc228366462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5</w:t>
            </w:r>
            <w:r w:rsidRPr="00557827">
              <w:rPr>
                <w:rFonts w:ascii="Times New Roman" w:hAnsi="Times New Roman" w:cs="Times New Roman"/>
                <w:noProof/>
                <w:webHidden/>
              </w:rPr>
              <w:fldChar w:fldCharType="end"/>
            </w:r>
          </w:hyperlink>
        </w:p>
        <w:p w14:paraId="4111A541" w14:textId="4153967A"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63" w:history="1">
            <w:r w:rsidRPr="00557827">
              <w:rPr>
                <w:rStyle w:val="Hyperlink"/>
                <w:rFonts w:ascii="Times New Roman" w:eastAsia="Times New Roman" w:hAnsi="Times New Roman" w:cs="Times New Roman"/>
                <w:b/>
                <w:bCs/>
                <w:noProof/>
              </w:rPr>
              <w:t>5.</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Kas jādara norises īstenotājam?</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_Toc228366463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5</w:t>
            </w:r>
            <w:r w:rsidRPr="00557827">
              <w:rPr>
                <w:rFonts w:ascii="Times New Roman" w:hAnsi="Times New Roman" w:cs="Times New Roman"/>
                <w:noProof/>
                <w:webHidden/>
              </w:rPr>
              <w:fldChar w:fldCharType="end"/>
            </w:r>
          </w:hyperlink>
        </w:p>
        <w:p w14:paraId="5CFD7951" w14:textId="4CE9F8DA" w:rsidR="00557827" w:rsidRPr="00557827" w:rsidRDefault="00557827">
          <w:pPr>
            <w:pStyle w:val="TOC2"/>
            <w:tabs>
              <w:tab w:val="right" w:leader="hyphen" w:pos="9016"/>
            </w:tabs>
            <w:rPr>
              <w:rFonts w:ascii="Times New Roman" w:eastAsiaTheme="minorEastAsia" w:hAnsi="Times New Roman" w:cs="Times New Roman"/>
              <w:noProof/>
              <w:sz w:val="22"/>
              <w:szCs w:val="22"/>
              <w:lang w:eastAsia="lv-LV"/>
            </w:rPr>
          </w:pPr>
          <w:hyperlink w:anchor="_Toc228366464" w:history="1">
            <w:r w:rsidRPr="00557827">
              <w:rPr>
                <w:rStyle w:val="Hyperlink"/>
                <w:rFonts w:ascii="Times New Roman" w:eastAsia="Times New Roman" w:hAnsi="Times New Roman" w:cs="Times New Roman"/>
                <w:b/>
                <w:bCs/>
                <w:noProof/>
              </w:rPr>
              <w:t xml:space="preserve">5.1. </w:t>
            </w:r>
            <w:r w:rsidRPr="00557827">
              <w:rPr>
                <w:rStyle w:val="Hyperlink"/>
                <w:rFonts w:ascii="Times New Roman" w:hAnsi="Times New Roman" w:cs="Times New Roman"/>
                <w:b/>
                <w:bCs/>
                <w:noProof/>
              </w:rPr>
              <w:t xml:space="preserve"> Izvērtē iespējamo mērķauditoriju</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_Toc228366464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5</w:t>
            </w:r>
            <w:r w:rsidRPr="00557827">
              <w:rPr>
                <w:rFonts w:ascii="Times New Roman" w:hAnsi="Times New Roman" w:cs="Times New Roman"/>
                <w:noProof/>
                <w:webHidden/>
              </w:rPr>
              <w:fldChar w:fldCharType="end"/>
            </w:r>
          </w:hyperlink>
        </w:p>
        <w:p w14:paraId="0323F5F1" w14:textId="273BDC81" w:rsidR="00557827" w:rsidRPr="00557827" w:rsidRDefault="00557827">
          <w:pPr>
            <w:pStyle w:val="TOC2"/>
            <w:tabs>
              <w:tab w:val="right" w:leader="hyphen" w:pos="9016"/>
            </w:tabs>
            <w:rPr>
              <w:rFonts w:ascii="Times New Roman" w:eastAsiaTheme="minorEastAsia" w:hAnsi="Times New Roman" w:cs="Times New Roman"/>
              <w:noProof/>
              <w:sz w:val="22"/>
              <w:szCs w:val="22"/>
              <w:lang w:eastAsia="lv-LV"/>
            </w:rPr>
          </w:pPr>
          <w:hyperlink w:anchor="_Toc228366465" w:history="1">
            <w:r w:rsidRPr="00557827">
              <w:rPr>
                <w:rStyle w:val="Hyperlink"/>
                <w:rFonts w:ascii="Times New Roman" w:hAnsi="Times New Roman" w:cs="Times New Roman"/>
                <w:b/>
                <w:bCs/>
                <w:noProof/>
              </w:rPr>
              <w:t>5.2. Iepazīstas ar izvēlētā vecumposma STEM jomu mācību priekšmetu saturu un sasniedzamajiem rezultātiem</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_Toc228366465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5</w:t>
            </w:r>
            <w:r w:rsidRPr="00557827">
              <w:rPr>
                <w:rFonts w:ascii="Times New Roman" w:hAnsi="Times New Roman" w:cs="Times New Roman"/>
                <w:noProof/>
                <w:webHidden/>
              </w:rPr>
              <w:fldChar w:fldCharType="end"/>
            </w:r>
          </w:hyperlink>
        </w:p>
        <w:p w14:paraId="159EC60A" w14:textId="54871A0C" w:rsidR="00557827" w:rsidRPr="00557827" w:rsidRDefault="00557827">
          <w:pPr>
            <w:pStyle w:val="TOC2"/>
            <w:tabs>
              <w:tab w:val="right" w:leader="hyphen" w:pos="9016"/>
            </w:tabs>
            <w:rPr>
              <w:rFonts w:ascii="Times New Roman" w:eastAsiaTheme="minorEastAsia" w:hAnsi="Times New Roman" w:cs="Times New Roman"/>
              <w:noProof/>
              <w:sz w:val="22"/>
              <w:szCs w:val="22"/>
              <w:lang w:eastAsia="lv-LV"/>
            </w:rPr>
          </w:pPr>
          <w:hyperlink w:anchor="_Toc228366466" w:history="1">
            <w:r w:rsidRPr="00557827">
              <w:rPr>
                <w:rStyle w:val="Hyperlink"/>
                <w:rFonts w:ascii="Times New Roman" w:hAnsi="Times New Roman" w:cs="Times New Roman"/>
                <w:b/>
                <w:bCs/>
                <w:noProof/>
              </w:rPr>
              <w:t>5.3. Izstrādā norisi</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_Toc228366466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5</w:t>
            </w:r>
            <w:r w:rsidRPr="00557827">
              <w:rPr>
                <w:rFonts w:ascii="Times New Roman" w:hAnsi="Times New Roman" w:cs="Times New Roman"/>
                <w:noProof/>
                <w:webHidden/>
              </w:rPr>
              <w:fldChar w:fldCharType="end"/>
            </w:r>
          </w:hyperlink>
        </w:p>
        <w:p w14:paraId="07203CEA" w14:textId="39CDB1C1" w:rsidR="00557827" w:rsidRPr="00557827" w:rsidRDefault="00557827">
          <w:pPr>
            <w:pStyle w:val="TOC2"/>
            <w:tabs>
              <w:tab w:val="right" w:leader="hyphen" w:pos="9016"/>
            </w:tabs>
            <w:rPr>
              <w:rFonts w:ascii="Times New Roman" w:eastAsiaTheme="minorEastAsia" w:hAnsi="Times New Roman" w:cs="Times New Roman"/>
              <w:noProof/>
              <w:sz w:val="22"/>
              <w:szCs w:val="22"/>
              <w:lang w:eastAsia="lv-LV"/>
            </w:rPr>
          </w:pPr>
          <w:hyperlink w:anchor="_Toc228366467" w:history="1">
            <w:r w:rsidRPr="00557827">
              <w:rPr>
                <w:rStyle w:val="Hyperlink"/>
                <w:rFonts w:ascii="Times New Roman" w:hAnsi="Times New Roman" w:cs="Times New Roman"/>
                <w:b/>
                <w:bCs/>
                <w:noProof/>
              </w:rPr>
              <w:t>5.5. Nosaka maksu norises apmeklēšanai</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_Toc228366467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7</w:t>
            </w:r>
            <w:r w:rsidRPr="00557827">
              <w:rPr>
                <w:rFonts w:ascii="Times New Roman" w:hAnsi="Times New Roman" w:cs="Times New Roman"/>
                <w:noProof/>
                <w:webHidden/>
              </w:rPr>
              <w:fldChar w:fldCharType="end"/>
            </w:r>
          </w:hyperlink>
        </w:p>
        <w:p w14:paraId="7ACD87DD" w14:textId="10A04D74" w:rsidR="00557827" w:rsidRPr="00557827" w:rsidRDefault="00557827">
          <w:pPr>
            <w:pStyle w:val="TOC2"/>
            <w:tabs>
              <w:tab w:val="right" w:leader="hyphen" w:pos="9016"/>
            </w:tabs>
            <w:rPr>
              <w:rFonts w:ascii="Times New Roman" w:eastAsiaTheme="minorEastAsia" w:hAnsi="Times New Roman" w:cs="Times New Roman"/>
              <w:noProof/>
              <w:sz w:val="22"/>
              <w:szCs w:val="22"/>
              <w:lang w:eastAsia="lv-LV"/>
            </w:rPr>
          </w:pPr>
          <w:hyperlink w:anchor="_Toc228366468" w:history="1">
            <w:r w:rsidRPr="00557827">
              <w:rPr>
                <w:rStyle w:val="Hyperlink"/>
                <w:rFonts w:ascii="Times New Roman" w:hAnsi="Times New Roman" w:cs="Times New Roman"/>
                <w:b/>
                <w:bCs/>
                <w:noProof/>
              </w:rPr>
              <w:t>5.6. Pirms pieteikuma iesniegšanas aizpilda pašvērtējuma anketu – atbild uz kontroljautājumiem</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_Toc228366468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9</w:t>
            </w:r>
            <w:r w:rsidRPr="00557827">
              <w:rPr>
                <w:rFonts w:ascii="Times New Roman" w:hAnsi="Times New Roman" w:cs="Times New Roman"/>
                <w:noProof/>
                <w:webHidden/>
              </w:rPr>
              <w:fldChar w:fldCharType="end"/>
            </w:r>
          </w:hyperlink>
        </w:p>
        <w:p w14:paraId="39E22598" w14:textId="57FE2870"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69" w:history="1">
            <w:r w:rsidRPr="00557827">
              <w:rPr>
                <w:rStyle w:val="Hyperlink"/>
                <w:rFonts w:ascii="Times New Roman" w:eastAsia="Times New Roman" w:hAnsi="Times New Roman" w:cs="Times New Roman"/>
                <w:b/>
                <w:bCs/>
                <w:noProof/>
              </w:rPr>
              <w:t>6.</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Kā notiek pieteikuma iesniegšana?</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_Toc228366469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10</w:t>
            </w:r>
            <w:r w:rsidRPr="00557827">
              <w:rPr>
                <w:rFonts w:ascii="Times New Roman" w:hAnsi="Times New Roman" w:cs="Times New Roman"/>
                <w:noProof/>
                <w:webHidden/>
              </w:rPr>
              <w:fldChar w:fldCharType="end"/>
            </w:r>
          </w:hyperlink>
        </w:p>
        <w:p w14:paraId="33C8F8E2" w14:textId="0D4470A7"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70" w:history="1">
            <w:r w:rsidRPr="00557827">
              <w:rPr>
                <w:rStyle w:val="Hyperlink"/>
                <w:rFonts w:ascii="Times New Roman" w:eastAsia="Times New Roman" w:hAnsi="Times New Roman" w:cs="Times New Roman"/>
                <w:b/>
                <w:bCs/>
                <w:noProof/>
              </w:rPr>
              <w:t>7.</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Kas notiek pēc pieteikuma iesniegšanas?</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_Toc228366470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11</w:t>
            </w:r>
            <w:r w:rsidRPr="00557827">
              <w:rPr>
                <w:rFonts w:ascii="Times New Roman" w:hAnsi="Times New Roman" w:cs="Times New Roman"/>
                <w:noProof/>
                <w:webHidden/>
              </w:rPr>
              <w:fldChar w:fldCharType="end"/>
            </w:r>
          </w:hyperlink>
        </w:p>
        <w:p w14:paraId="4000C693" w14:textId="14147BF0"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71" w:history="1">
            <w:r w:rsidRPr="00557827">
              <w:rPr>
                <w:rStyle w:val="Hyperlink"/>
                <w:rFonts w:ascii="Times New Roman" w:eastAsia="Times New Roman" w:hAnsi="Times New Roman" w:cs="Times New Roman"/>
                <w:b/>
                <w:bCs/>
                <w:noProof/>
              </w:rPr>
              <w:t>8.</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Kā notiek norišu īstenošana?</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_Toc228366471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13</w:t>
            </w:r>
            <w:r w:rsidRPr="00557827">
              <w:rPr>
                <w:rFonts w:ascii="Times New Roman" w:hAnsi="Times New Roman" w:cs="Times New Roman"/>
                <w:noProof/>
                <w:webHidden/>
              </w:rPr>
              <w:fldChar w:fldCharType="end"/>
            </w:r>
          </w:hyperlink>
        </w:p>
        <w:p w14:paraId="78CED263" w14:textId="4E71B4D4" w:rsidR="00557827" w:rsidRPr="00557827" w:rsidRDefault="00557827">
          <w:pPr>
            <w:pStyle w:val="TOC1"/>
            <w:tabs>
              <w:tab w:val="left" w:pos="440"/>
              <w:tab w:val="right" w:leader="hyphen" w:pos="9016"/>
            </w:tabs>
            <w:rPr>
              <w:rFonts w:ascii="Times New Roman" w:eastAsiaTheme="minorEastAsia" w:hAnsi="Times New Roman" w:cs="Times New Roman"/>
              <w:noProof/>
              <w:sz w:val="22"/>
              <w:szCs w:val="22"/>
              <w:lang w:eastAsia="lv-LV"/>
            </w:rPr>
          </w:pPr>
          <w:hyperlink w:anchor="_Toc228366472" w:history="1">
            <w:r w:rsidRPr="00557827">
              <w:rPr>
                <w:rStyle w:val="Hyperlink"/>
                <w:rFonts w:ascii="Times New Roman" w:eastAsia="Times New Roman" w:hAnsi="Times New Roman" w:cs="Times New Roman"/>
                <w:b/>
                <w:bCs/>
                <w:noProof/>
              </w:rPr>
              <w:t>9.</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Kā iespējams veikt izmaiņas apstiprinātai un katalogā iekļautai norisei?</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_Toc228366472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14</w:t>
            </w:r>
            <w:r w:rsidRPr="00557827">
              <w:rPr>
                <w:rFonts w:ascii="Times New Roman" w:hAnsi="Times New Roman" w:cs="Times New Roman"/>
                <w:noProof/>
                <w:webHidden/>
              </w:rPr>
              <w:fldChar w:fldCharType="end"/>
            </w:r>
          </w:hyperlink>
        </w:p>
        <w:p w14:paraId="316A09C4" w14:textId="2A01500B" w:rsidR="00557827" w:rsidRPr="00557827" w:rsidRDefault="00557827">
          <w:pPr>
            <w:pStyle w:val="TOC1"/>
            <w:tabs>
              <w:tab w:val="left" w:pos="660"/>
              <w:tab w:val="right" w:leader="hyphen" w:pos="9016"/>
            </w:tabs>
            <w:rPr>
              <w:rFonts w:ascii="Times New Roman" w:eastAsiaTheme="minorEastAsia" w:hAnsi="Times New Roman" w:cs="Times New Roman"/>
              <w:noProof/>
              <w:sz w:val="22"/>
              <w:szCs w:val="22"/>
              <w:lang w:eastAsia="lv-LV"/>
            </w:rPr>
          </w:pPr>
          <w:hyperlink w:anchor="_Toc228366473" w:history="1">
            <w:r w:rsidRPr="00557827">
              <w:rPr>
                <w:rStyle w:val="Hyperlink"/>
                <w:rFonts w:ascii="Times New Roman" w:eastAsia="Times New Roman" w:hAnsi="Times New Roman" w:cs="Times New Roman"/>
                <w:b/>
                <w:bCs/>
                <w:noProof/>
              </w:rPr>
              <w:t>10.</w:t>
            </w:r>
            <w:r w:rsidRPr="00557827">
              <w:rPr>
                <w:rFonts w:ascii="Times New Roman" w:eastAsiaTheme="minorEastAsia" w:hAnsi="Times New Roman" w:cs="Times New Roman"/>
                <w:noProof/>
                <w:sz w:val="22"/>
                <w:szCs w:val="22"/>
                <w:lang w:eastAsia="lv-LV"/>
              </w:rPr>
              <w:tab/>
            </w:r>
            <w:r w:rsidRPr="00557827">
              <w:rPr>
                <w:rStyle w:val="Hyperlink"/>
                <w:rFonts w:ascii="Times New Roman" w:eastAsia="Times New Roman" w:hAnsi="Times New Roman" w:cs="Times New Roman"/>
                <w:b/>
                <w:bCs/>
                <w:noProof/>
              </w:rPr>
              <w:t>Palīgmateriāls. Kā identificēt tematus un sasniedzamos rezultātus mācību priekšmeta programmas paraugā?</w:t>
            </w:r>
            <w:r w:rsidRPr="00557827">
              <w:rPr>
                <w:rFonts w:ascii="Times New Roman" w:hAnsi="Times New Roman" w:cs="Times New Roman"/>
                <w:noProof/>
                <w:webHidden/>
              </w:rPr>
              <w:tab/>
            </w:r>
            <w:r w:rsidRPr="00557827">
              <w:rPr>
                <w:rFonts w:ascii="Times New Roman" w:hAnsi="Times New Roman" w:cs="Times New Roman"/>
                <w:noProof/>
                <w:webHidden/>
              </w:rPr>
              <w:fldChar w:fldCharType="begin"/>
            </w:r>
            <w:r w:rsidRPr="00557827">
              <w:rPr>
                <w:rFonts w:ascii="Times New Roman" w:hAnsi="Times New Roman" w:cs="Times New Roman"/>
                <w:noProof/>
                <w:webHidden/>
              </w:rPr>
              <w:instrText xml:space="preserve"> PAGEREF _Toc228366473 \h </w:instrText>
            </w:r>
            <w:r w:rsidRPr="00557827">
              <w:rPr>
                <w:rFonts w:ascii="Times New Roman" w:hAnsi="Times New Roman" w:cs="Times New Roman"/>
                <w:noProof/>
                <w:webHidden/>
              </w:rPr>
            </w:r>
            <w:r w:rsidRPr="00557827">
              <w:rPr>
                <w:rFonts w:ascii="Times New Roman" w:hAnsi="Times New Roman" w:cs="Times New Roman"/>
                <w:noProof/>
                <w:webHidden/>
              </w:rPr>
              <w:fldChar w:fldCharType="separate"/>
            </w:r>
            <w:r w:rsidRPr="00557827">
              <w:rPr>
                <w:rFonts w:ascii="Times New Roman" w:hAnsi="Times New Roman" w:cs="Times New Roman"/>
                <w:noProof/>
                <w:webHidden/>
              </w:rPr>
              <w:t>17</w:t>
            </w:r>
            <w:r w:rsidRPr="00557827">
              <w:rPr>
                <w:rFonts w:ascii="Times New Roman" w:hAnsi="Times New Roman" w:cs="Times New Roman"/>
                <w:noProof/>
                <w:webHidden/>
              </w:rPr>
              <w:fldChar w:fldCharType="end"/>
            </w:r>
          </w:hyperlink>
        </w:p>
        <w:p w14:paraId="5DF6232C" w14:textId="570584BB" w:rsidR="00F32AEB" w:rsidRDefault="006D1A83" w:rsidP="008F7B8C">
          <w:pPr>
            <w:pStyle w:val="TOC1"/>
            <w:tabs>
              <w:tab w:val="right" w:leader="hyphen" w:pos="9015"/>
            </w:tabs>
            <w:spacing w:before="120" w:after="120" w:line="278" w:lineRule="auto"/>
            <w:rPr>
              <w:rFonts w:ascii="Times New Roman" w:hAnsi="Times New Roman" w:cs="Times New Roman"/>
            </w:rPr>
          </w:pPr>
          <w:r w:rsidRPr="00557827">
            <w:rPr>
              <w:rFonts w:ascii="Times New Roman" w:hAnsi="Times New Roman" w:cs="Times New Roman"/>
              <w:b/>
              <w:bCs/>
              <w:color w:val="000000" w:themeColor="text1"/>
            </w:rPr>
            <w:fldChar w:fldCharType="end"/>
          </w:r>
        </w:p>
      </w:sdtContent>
    </w:sdt>
    <w:p w14:paraId="544DDA35" w14:textId="0BFE39E5" w:rsidR="00617AE8" w:rsidRPr="00827507" w:rsidRDefault="008A2AFA" w:rsidP="00A348CB">
      <w:pPr>
        <w:pStyle w:val="TOC1"/>
        <w:tabs>
          <w:tab w:val="right" w:leader="hyphen" w:pos="9015"/>
        </w:tabs>
        <w:jc w:val="both"/>
        <w:rPr>
          <w:rFonts w:ascii="Times New Roman" w:eastAsia="Times New Roman" w:hAnsi="Times New Roman" w:cs="Times New Roman"/>
          <w:b/>
          <w:i/>
          <w:color w:val="FF0000"/>
        </w:rPr>
      </w:pPr>
      <w:r>
        <w:rPr>
          <w:rFonts w:ascii="Times New Roman" w:eastAsia="Times New Roman" w:hAnsi="Times New Roman" w:cs="Times New Roman"/>
          <w:b/>
          <w:bCs/>
          <w:i/>
          <w:iCs/>
          <w:color w:val="000000" w:themeColor="text1"/>
          <w:sz w:val="32"/>
          <w:szCs w:val="32"/>
        </w:rPr>
        <w:br w:type="page"/>
      </w:r>
      <w:r w:rsidR="0060787C" w:rsidRPr="00A348CB">
        <w:rPr>
          <w:noProof/>
          <w:lang w:eastAsia="lv-LV"/>
        </w:rPr>
        <w:lastRenderedPageBreak/>
        <w:t xml:space="preserve"> </w:t>
      </w:r>
      <w:r w:rsidR="00617AE8" w:rsidRPr="00A348CB">
        <w:rPr>
          <w:rFonts w:ascii="Times New Roman" w:eastAsia="Times New Roman" w:hAnsi="Times New Roman" w:cs="Times New Roman"/>
          <w:i/>
        </w:rPr>
        <w:t xml:space="preserve">Nosacījumi izstrādāti norišu pieteicējiem un īstenotājiem dalībai projektā Nr.4.2.2.1/1/25/I/001 "STEM un pilsoniskās līdzdalības norises plašākai izglītības pieredzei un karjeras izvēlei”, ko finansē Eiropas Sociālais fonds Plus un Latvijas valsts (turpmāk – Projekts). </w:t>
      </w:r>
      <w:r w:rsidR="00617AE8" w:rsidRPr="00A348CB">
        <w:rPr>
          <w:rFonts w:ascii="Times New Roman" w:eastAsia="Times New Roman" w:hAnsi="Times New Roman" w:cs="Times New Roman"/>
          <w:b/>
          <w:i/>
        </w:rPr>
        <w:t>Projekta ietvaros netiek apkopota esošā pieredze un labās prakses piemēri, bet tiek veidotas norises izglītojamajiem, kas atbilst Projekta mērķim un nosacījumiem.</w:t>
      </w:r>
    </w:p>
    <w:p w14:paraId="4CC8083A" w14:textId="00D85CF5" w:rsidR="00CC21D0" w:rsidRPr="006933AE" w:rsidRDefault="445111C7" w:rsidP="00353F58">
      <w:pPr>
        <w:pStyle w:val="Heading1"/>
        <w:numPr>
          <w:ilvl w:val="0"/>
          <w:numId w:val="16"/>
        </w:numPr>
        <w:spacing w:before="360" w:after="80"/>
        <w:ind w:left="567"/>
        <w:rPr>
          <w:rFonts w:eastAsia="Times New Roman" w:cs="Times New Roman"/>
          <w:b/>
          <w:bCs/>
          <w:color w:val="0B769F" w:themeColor="accent4" w:themeShade="BF"/>
        </w:rPr>
      </w:pPr>
      <w:bookmarkStart w:id="0" w:name="_Toc228366459"/>
      <w:r w:rsidRPr="006933AE">
        <w:rPr>
          <w:rFonts w:eastAsia="Times New Roman" w:cs="Times New Roman"/>
          <w:b/>
          <w:bCs/>
          <w:color w:val="0B769F" w:themeColor="accent4" w:themeShade="BF"/>
        </w:rPr>
        <w:t xml:space="preserve">Kas ir </w:t>
      </w:r>
      <w:r w:rsidR="27A89BC6" w:rsidRPr="006933AE">
        <w:rPr>
          <w:rFonts w:eastAsia="Times New Roman" w:cs="Times New Roman"/>
          <w:b/>
          <w:bCs/>
          <w:color w:val="0B769F" w:themeColor="accent4" w:themeShade="BF"/>
        </w:rPr>
        <w:t xml:space="preserve">STEM </w:t>
      </w:r>
      <w:r w:rsidRPr="006933AE">
        <w:rPr>
          <w:rFonts w:eastAsia="Times New Roman" w:cs="Times New Roman"/>
          <w:b/>
          <w:bCs/>
          <w:color w:val="0B769F" w:themeColor="accent4" w:themeShade="BF"/>
        </w:rPr>
        <w:t xml:space="preserve">norises </w:t>
      </w:r>
      <w:r w:rsidR="40E2CE53" w:rsidRPr="006933AE">
        <w:rPr>
          <w:rFonts w:eastAsia="Times New Roman" w:cs="Times New Roman"/>
          <w:b/>
          <w:bCs/>
          <w:color w:val="0B769F" w:themeColor="accent4" w:themeShade="BF"/>
        </w:rPr>
        <w:t>īstenotājs</w:t>
      </w:r>
      <w:r w:rsidRPr="006933AE">
        <w:rPr>
          <w:rFonts w:eastAsia="Times New Roman" w:cs="Times New Roman"/>
          <w:b/>
          <w:bCs/>
          <w:color w:val="0B769F" w:themeColor="accent4" w:themeShade="BF"/>
        </w:rPr>
        <w:t>?</w:t>
      </w:r>
      <w:bookmarkEnd w:id="0"/>
    </w:p>
    <w:p w14:paraId="61B96842" w14:textId="07A0FAE6" w:rsidR="003C36C5" w:rsidRPr="003C36C5" w:rsidRDefault="6A2D7C21" w:rsidP="003C36C5">
      <w:pPr>
        <w:spacing w:line="276" w:lineRule="auto"/>
        <w:jc w:val="both"/>
        <w:rPr>
          <w:rFonts w:ascii="Times New Roman" w:eastAsia="Times New Roman" w:hAnsi="Times New Roman" w:cs="Times New Roman"/>
        </w:rPr>
      </w:pPr>
      <w:r w:rsidRPr="63A83A2E">
        <w:rPr>
          <w:rFonts w:ascii="Times New Roman" w:eastAsia="Times New Roman" w:hAnsi="Times New Roman" w:cs="Times New Roman"/>
          <w:b/>
          <w:bCs/>
        </w:rPr>
        <w:t xml:space="preserve">Norises </w:t>
      </w:r>
      <w:r w:rsidR="1AB6CB55" w:rsidRPr="63A83A2E">
        <w:rPr>
          <w:rFonts w:ascii="Times New Roman" w:eastAsia="Times New Roman" w:hAnsi="Times New Roman" w:cs="Times New Roman"/>
          <w:b/>
          <w:bCs/>
        </w:rPr>
        <w:t>īstenotājs</w:t>
      </w:r>
      <w:r w:rsidR="052C46C8" w:rsidRPr="63A83A2E">
        <w:rPr>
          <w:rFonts w:ascii="Times New Roman" w:eastAsia="Times New Roman" w:hAnsi="Times New Roman" w:cs="Times New Roman"/>
          <w:b/>
          <w:bCs/>
        </w:rPr>
        <w:t>:</w:t>
      </w:r>
      <w:r w:rsidRPr="63A83A2E">
        <w:rPr>
          <w:rFonts w:ascii="Times New Roman" w:eastAsia="Times New Roman" w:hAnsi="Times New Roman" w:cs="Times New Roman"/>
        </w:rPr>
        <w:t xml:space="preserve"> organizācija vai uzņēmums, kas izstrādā un īsteno izglītojošas aktivitātes </w:t>
      </w:r>
      <w:r w:rsidR="00BF56C3">
        <w:rPr>
          <w:rFonts w:ascii="Times New Roman" w:eastAsia="Times New Roman" w:hAnsi="Times New Roman" w:cs="Times New Roman"/>
        </w:rPr>
        <w:t>izglītojamajiem</w:t>
      </w:r>
      <w:r w:rsidRPr="63A83A2E">
        <w:rPr>
          <w:rFonts w:ascii="Times New Roman" w:eastAsia="Times New Roman" w:hAnsi="Times New Roman" w:cs="Times New Roman"/>
        </w:rPr>
        <w:t>. Tie var būt:</w:t>
      </w:r>
    </w:p>
    <w:p w14:paraId="73B24D42" w14:textId="230DAA5D" w:rsidR="1682662F" w:rsidRPr="004D51C2" w:rsidRDefault="00FF671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u</w:t>
      </w:r>
      <w:r w:rsidR="1682662F" w:rsidRPr="004D51C2">
        <w:rPr>
          <w:rFonts w:ascii="Times New Roman" w:eastAsia="Times New Roman" w:hAnsi="Times New Roman" w:cs="Times New Roman"/>
          <w:color w:val="000000" w:themeColor="text1"/>
        </w:rPr>
        <w:t>zņēmumi</w:t>
      </w:r>
      <w:r w:rsidR="3A37775E" w:rsidRPr="004D51C2">
        <w:rPr>
          <w:rFonts w:ascii="Times New Roman" w:eastAsia="Times New Roman" w:hAnsi="Times New Roman" w:cs="Times New Roman"/>
          <w:color w:val="000000" w:themeColor="text1"/>
        </w:rPr>
        <w:t xml:space="preserve"> un iestādes</w:t>
      </w:r>
      <w:r w:rsidR="1682662F" w:rsidRPr="004D51C2">
        <w:rPr>
          <w:rFonts w:ascii="Times New Roman" w:eastAsia="Times New Roman" w:hAnsi="Times New Roman" w:cs="Times New Roman"/>
          <w:color w:val="000000" w:themeColor="text1"/>
        </w:rPr>
        <w:t>,</w:t>
      </w:r>
    </w:p>
    <w:p w14:paraId="73460309" w14:textId="4D5532C8" w:rsidR="1682662F" w:rsidRPr="004D51C2" w:rsidRDefault="00FF671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z</w:t>
      </w:r>
      <w:r w:rsidR="1682662F" w:rsidRPr="004D51C2">
        <w:rPr>
          <w:rFonts w:ascii="Times New Roman" w:eastAsia="Times New Roman" w:hAnsi="Times New Roman" w:cs="Times New Roman"/>
          <w:color w:val="000000" w:themeColor="text1"/>
        </w:rPr>
        <w:t>inātnes un inovāciju centri,</w:t>
      </w:r>
    </w:p>
    <w:p w14:paraId="74583552" w14:textId="2E76ED59" w:rsidR="1682662F" w:rsidRPr="004D51C2" w:rsidRDefault="00FF671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a</w:t>
      </w:r>
      <w:r w:rsidR="1682662F" w:rsidRPr="004D51C2">
        <w:rPr>
          <w:rFonts w:ascii="Times New Roman" w:eastAsia="Times New Roman" w:hAnsi="Times New Roman" w:cs="Times New Roman"/>
          <w:color w:val="000000" w:themeColor="text1"/>
        </w:rPr>
        <w:t>ugstskolas,</w:t>
      </w:r>
    </w:p>
    <w:p w14:paraId="20E1A86F" w14:textId="6EBB5786" w:rsidR="003C36C5" w:rsidRPr="004D51C2" w:rsidRDefault="00FF671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b</w:t>
      </w:r>
      <w:r w:rsidR="6A2D7C21" w:rsidRPr="004D51C2">
        <w:rPr>
          <w:rFonts w:ascii="Times New Roman" w:eastAsia="Times New Roman" w:hAnsi="Times New Roman" w:cs="Times New Roman"/>
          <w:color w:val="000000" w:themeColor="text1"/>
        </w:rPr>
        <w:t>iedrības un nodibinājumi,</w:t>
      </w:r>
    </w:p>
    <w:p w14:paraId="0C0778DA" w14:textId="5B89083E" w:rsidR="003C36C5" w:rsidRPr="004D51C2" w:rsidRDefault="00FF671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b</w:t>
      </w:r>
      <w:r w:rsidR="4510C3CB" w:rsidRPr="004D51C2">
        <w:rPr>
          <w:rFonts w:ascii="Times New Roman" w:eastAsia="Times New Roman" w:hAnsi="Times New Roman" w:cs="Times New Roman"/>
          <w:color w:val="000000" w:themeColor="text1"/>
        </w:rPr>
        <w:t>ērnu un jauniešu centri,</w:t>
      </w:r>
    </w:p>
    <w:p w14:paraId="361BDE5C" w14:textId="1AE886C0" w:rsidR="003C36C5" w:rsidRPr="004D51C2" w:rsidRDefault="4510C3CB"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u.c.</w:t>
      </w:r>
    </w:p>
    <w:p w14:paraId="4F9AB104" w14:textId="0E4F2A66" w:rsidR="003C36C5" w:rsidRPr="003C36C5" w:rsidRDefault="6A2D7C21" w:rsidP="63A83A2E">
      <w:pPr>
        <w:spacing w:line="276" w:lineRule="auto"/>
        <w:jc w:val="both"/>
        <w:rPr>
          <w:rFonts w:ascii="Times New Roman" w:eastAsia="Times New Roman" w:hAnsi="Times New Roman" w:cs="Times New Roman"/>
        </w:rPr>
      </w:pPr>
      <w:r w:rsidRPr="63A83A2E">
        <w:rPr>
          <w:rFonts w:ascii="Times New Roman" w:eastAsia="Times New Roman" w:hAnsi="Times New Roman" w:cs="Times New Roman"/>
          <w:b/>
          <w:bCs/>
        </w:rPr>
        <w:t>Pieredze:</w:t>
      </w:r>
      <w:r w:rsidRPr="63A83A2E">
        <w:rPr>
          <w:rFonts w:ascii="Times New Roman" w:eastAsia="Times New Roman" w:hAnsi="Times New Roman" w:cs="Times New Roman"/>
        </w:rPr>
        <w:t xml:space="preserve"> </w:t>
      </w:r>
      <w:r w:rsidR="00FF671F">
        <w:rPr>
          <w:rFonts w:ascii="Times New Roman" w:eastAsia="Times New Roman" w:hAnsi="Times New Roman" w:cs="Times New Roman"/>
        </w:rPr>
        <w:t>i</w:t>
      </w:r>
      <w:r w:rsidRPr="63A83A2E">
        <w:rPr>
          <w:rFonts w:ascii="Times New Roman" w:eastAsia="Times New Roman" w:hAnsi="Times New Roman" w:cs="Times New Roman"/>
        </w:rPr>
        <w:t xml:space="preserve">eteicama iepriekšēja pieredze darbā ar </w:t>
      </w:r>
      <w:r w:rsidR="516392D0" w:rsidRPr="63A83A2E">
        <w:rPr>
          <w:rFonts w:ascii="Times New Roman" w:eastAsia="Times New Roman" w:hAnsi="Times New Roman" w:cs="Times New Roman"/>
        </w:rPr>
        <w:t xml:space="preserve">izglītojamajiem </w:t>
      </w:r>
      <w:r w:rsidRPr="63A83A2E">
        <w:rPr>
          <w:rFonts w:ascii="Times New Roman" w:eastAsia="Times New Roman" w:hAnsi="Times New Roman" w:cs="Times New Roman"/>
        </w:rPr>
        <w:t>un līdzīgu aktivitāšu organizēšanā.</w:t>
      </w:r>
    </w:p>
    <w:p w14:paraId="7C85B905" w14:textId="286558BD" w:rsidR="003C36C5" w:rsidRPr="00D65B86" w:rsidRDefault="6A2D7C21" w:rsidP="63A83A2E">
      <w:pPr>
        <w:spacing w:line="276" w:lineRule="auto"/>
        <w:jc w:val="both"/>
        <w:rPr>
          <w:rFonts w:ascii="Times New Roman" w:eastAsia="Times New Roman" w:hAnsi="Times New Roman" w:cs="Times New Roman"/>
        </w:rPr>
      </w:pPr>
      <w:r w:rsidRPr="63A83A2E">
        <w:rPr>
          <w:rFonts w:ascii="Times New Roman" w:eastAsia="Times New Roman" w:hAnsi="Times New Roman" w:cs="Times New Roman"/>
          <w:b/>
          <w:bCs/>
        </w:rPr>
        <w:t>Vide un tehniskais nodrošinājums:</w:t>
      </w:r>
      <w:r w:rsidRPr="63A83A2E">
        <w:rPr>
          <w:rFonts w:ascii="Times New Roman" w:eastAsia="Times New Roman" w:hAnsi="Times New Roman" w:cs="Times New Roman"/>
        </w:rPr>
        <w:t xml:space="preserve"> </w:t>
      </w:r>
      <w:r w:rsidR="00FF671F">
        <w:rPr>
          <w:rFonts w:ascii="Times New Roman" w:eastAsia="Times New Roman" w:hAnsi="Times New Roman" w:cs="Times New Roman"/>
        </w:rPr>
        <w:t>n</w:t>
      </w:r>
      <w:r w:rsidRPr="63A83A2E">
        <w:rPr>
          <w:rFonts w:ascii="Times New Roman" w:eastAsia="Times New Roman" w:hAnsi="Times New Roman" w:cs="Times New Roman"/>
        </w:rPr>
        <w:t>odrošina piemērotu vidi praktiskai darbībai</w:t>
      </w:r>
      <w:r w:rsidR="00E93381">
        <w:rPr>
          <w:rFonts w:ascii="Times New Roman" w:eastAsia="Times New Roman" w:hAnsi="Times New Roman" w:cs="Times New Roman"/>
        </w:rPr>
        <w:t xml:space="preserve"> (</w:t>
      </w:r>
      <w:r w:rsidRPr="63A83A2E">
        <w:rPr>
          <w:rFonts w:ascii="Times New Roman" w:eastAsia="Times New Roman" w:hAnsi="Times New Roman" w:cs="Times New Roman"/>
        </w:rPr>
        <w:t>savās telpās vai izglītības iestādē</w:t>
      </w:r>
      <w:r w:rsidR="00E93381">
        <w:rPr>
          <w:rFonts w:ascii="Times New Roman" w:eastAsia="Times New Roman" w:hAnsi="Times New Roman" w:cs="Times New Roman"/>
        </w:rPr>
        <w:t xml:space="preserve">), </w:t>
      </w:r>
      <w:r w:rsidR="001849DE" w:rsidRPr="00D65B86">
        <w:rPr>
          <w:rFonts w:ascii="Times New Roman" w:eastAsia="Times New Roman" w:hAnsi="Times New Roman" w:cs="Times New Roman"/>
        </w:rPr>
        <w:t xml:space="preserve">nodrošina </w:t>
      </w:r>
      <w:r w:rsidR="005F0BAC">
        <w:rPr>
          <w:rFonts w:ascii="Times New Roman" w:eastAsia="Times New Roman" w:hAnsi="Times New Roman" w:cs="Times New Roman"/>
        </w:rPr>
        <w:t>norisei</w:t>
      </w:r>
      <w:r w:rsidR="00D471A2">
        <w:rPr>
          <w:rFonts w:ascii="Times New Roman" w:eastAsia="Times New Roman" w:hAnsi="Times New Roman" w:cs="Times New Roman"/>
        </w:rPr>
        <w:t xml:space="preserve"> nepieciešamo </w:t>
      </w:r>
      <w:r w:rsidR="001849DE" w:rsidRPr="00D65B86">
        <w:rPr>
          <w:rFonts w:ascii="Times New Roman" w:eastAsia="Times New Roman" w:hAnsi="Times New Roman" w:cs="Times New Roman"/>
        </w:rPr>
        <w:t>materiālo un tehnisko bāz</w:t>
      </w:r>
      <w:r w:rsidR="005F0BAC">
        <w:rPr>
          <w:rFonts w:ascii="Times New Roman" w:eastAsia="Times New Roman" w:hAnsi="Times New Roman" w:cs="Times New Roman"/>
        </w:rPr>
        <w:t>i</w:t>
      </w:r>
      <w:r w:rsidRPr="00D65B86">
        <w:rPr>
          <w:rFonts w:ascii="Times New Roman" w:eastAsia="Times New Roman" w:hAnsi="Times New Roman" w:cs="Times New Roman"/>
        </w:rPr>
        <w:t>.</w:t>
      </w:r>
    </w:p>
    <w:p w14:paraId="3EC38076" w14:textId="28B3B520" w:rsidR="00CC21D0" w:rsidRDefault="00CC21D0" w:rsidP="55C8E9E5">
      <w:pPr>
        <w:spacing w:line="276" w:lineRule="auto"/>
        <w:jc w:val="both"/>
        <w:rPr>
          <w:rFonts w:ascii="Times New Roman" w:eastAsia="Times New Roman" w:hAnsi="Times New Roman" w:cs="Times New Roman"/>
          <w:color w:val="000000" w:themeColor="text1"/>
        </w:rPr>
      </w:pPr>
    </w:p>
    <w:p w14:paraId="4155CC49" w14:textId="66471B03" w:rsidR="00CC21D0" w:rsidRPr="006933AE" w:rsidRDefault="445111C7" w:rsidP="00353F58">
      <w:pPr>
        <w:pStyle w:val="Heading1"/>
        <w:numPr>
          <w:ilvl w:val="0"/>
          <w:numId w:val="16"/>
        </w:numPr>
        <w:ind w:left="567"/>
        <w:rPr>
          <w:rFonts w:eastAsia="Times New Roman" w:cs="Times New Roman"/>
          <w:b/>
          <w:bCs/>
          <w:color w:val="0B769F" w:themeColor="accent4" w:themeShade="BF"/>
        </w:rPr>
      </w:pPr>
      <w:bookmarkStart w:id="1" w:name="_Toc228366460"/>
      <w:r w:rsidRPr="006933AE">
        <w:rPr>
          <w:rFonts w:eastAsia="Times New Roman" w:cs="Times New Roman"/>
          <w:b/>
          <w:bCs/>
          <w:color w:val="0B769F" w:themeColor="accent4" w:themeShade="BF"/>
        </w:rPr>
        <w:t xml:space="preserve">Kas ir </w:t>
      </w:r>
      <w:r w:rsidR="722B2F9E" w:rsidRPr="006933AE">
        <w:rPr>
          <w:rFonts w:eastAsia="Times New Roman" w:cs="Times New Roman"/>
          <w:b/>
          <w:bCs/>
          <w:color w:val="0B769F" w:themeColor="accent4" w:themeShade="BF"/>
        </w:rPr>
        <w:t xml:space="preserve">STEM </w:t>
      </w:r>
      <w:r w:rsidRPr="006933AE">
        <w:rPr>
          <w:rFonts w:eastAsia="Times New Roman" w:cs="Times New Roman"/>
          <w:b/>
          <w:bCs/>
          <w:color w:val="0B769F" w:themeColor="accent4" w:themeShade="BF"/>
        </w:rPr>
        <w:t>norise?</w:t>
      </w:r>
      <w:bookmarkEnd w:id="1"/>
    </w:p>
    <w:p w14:paraId="1E7157C2" w14:textId="1A31D35A" w:rsidR="003C36C5" w:rsidRPr="003C36C5" w:rsidRDefault="6A2D7C21" w:rsidP="003C36C5">
      <w:pPr>
        <w:spacing w:line="276" w:lineRule="auto"/>
        <w:jc w:val="both"/>
        <w:rPr>
          <w:rFonts w:ascii="Times New Roman" w:eastAsia="Times New Roman" w:hAnsi="Times New Roman" w:cs="Times New Roman"/>
          <w:color w:val="000000" w:themeColor="text1"/>
        </w:rPr>
      </w:pPr>
      <w:r w:rsidRPr="63A83A2E">
        <w:rPr>
          <w:rFonts w:ascii="Times New Roman" w:eastAsia="Times New Roman" w:hAnsi="Times New Roman" w:cs="Times New Roman"/>
          <w:b/>
          <w:bCs/>
          <w:color w:val="000000" w:themeColor="text1"/>
        </w:rPr>
        <w:t>Norise</w:t>
      </w:r>
      <w:r w:rsidRPr="63A83A2E">
        <w:rPr>
          <w:rFonts w:ascii="Times New Roman" w:eastAsia="Times New Roman" w:hAnsi="Times New Roman" w:cs="Times New Roman"/>
          <w:color w:val="000000" w:themeColor="text1"/>
        </w:rPr>
        <w:t xml:space="preserve"> ir praktiska, izglītojoša nodarbība</w:t>
      </w:r>
      <w:r w:rsidR="5B0E7425" w:rsidRPr="63A83A2E">
        <w:rPr>
          <w:rFonts w:ascii="Times New Roman" w:eastAsia="Times New Roman" w:hAnsi="Times New Roman" w:cs="Times New Roman"/>
          <w:color w:val="000000" w:themeColor="text1"/>
        </w:rPr>
        <w:t xml:space="preserve"> </w:t>
      </w:r>
      <w:r w:rsidR="5B0E7425" w:rsidRPr="63A83A2E">
        <w:rPr>
          <w:rFonts w:ascii="Times New Roman" w:eastAsia="Times New Roman" w:hAnsi="Times New Roman" w:cs="Times New Roman"/>
        </w:rPr>
        <w:t>pirmsskolas, pamatizglītības vai vidējās izglītības izglītojamajiem</w:t>
      </w:r>
      <w:r w:rsidRPr="63A83A2E">
        <w:rPr>
          <w:rFonts w:ascii="Times New Roman" w:eastAsia="Times New Roman" w:hAnsi="Times New Roman" w:cs="Times New Roman"/>
          <w:color w:val="000000" w:themeColor="text1"/>
        </w:rPr>
        <w:t>, kas:</w:t>
      </w:r>
    </w:p>
    <w:p w14:paraId="1ED96B45" w14:textId="50409811" w:rsidR="00C00214" w:rsidRPr="004D51C2" w:rsidRDefault="00C00214"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ir norises īstenotāja sagatavota, atbilst Projektā noteiktajam un Valsts izglītības attīstības aģentūras izstrādātajiem nosacījumiem;</w:t>
      </w:r>
    </w:p>
    <w:p w14:paraId="15F4F1A3" w14:textId="77777777" w:rsidR="00C00214" w:rsidRPr="004D51C2" w:rsidRDefault="00C00214"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ir norises īstenotāja organizēta un vadīta;</w:t>
      </w:r>
    </w:p>
    <w:p w14:paraId="6C589F05" w14:textId="703ED0C8" w:rsidR="00C00214" w:rsidRPr="004D51C2" w:rsidRDefault="00C00214"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plāno</w:t>
      </w:r>
      <w:r w:rsidR="00D92633">
        <w:rPr>
          <w:rFonts w:ascii="Times New Roman" w:eastAsia="Times New Roman" w:hAnsi="Times New Roman" w:cs="Times New Roman"/>
          <w:color w:val="000000" w:themeColor="text1"/>
        </w:rPr>
        <w:t>ta</w:t>
      </w:r>
      <w:r w:rsidRPr="004D51C2">
        <w:rPr>
          <w:rFonts w:ascii="Times New Roman" w:eastAsia="Times New Roman" w:hAnsi="Times New Roman" w:cs="Times New Roman"/>
          <w:color w:val="000000" w:themeColor="text1"/>
        </w:rPr>
        <w:t xml:space="preserve"> </w:t>
      </w:r>
      <w:r w:rsidR="00403583" w:rsidRPr="004D51C2">
        <w:rPr>
          <w:rFonts w:ascii="Times New Roman" w:eastAsia="Times New Roman" w:hAnsi="Times New Roman" w:cs="Times New Roman"/>
          <w:color w:val="000000" w:themeColor="text1"/>
        </w:rPr>
        <w:t xml:space="preserve">konkrētai </w:t>
      </w:r>
      <w:r w:rsidRPr="004D51C2">
        <w:rPr>
          <w:rFonts w:ascii="Times New Roman" w:eastAsia="Times New Roman" w:hAnsi="Times New Roman" w:cs="Times New Roman"/>
          <w:color w:val="000000" w:themeColor="text1"/>
        </w:rPr>
        <w:t>klasei,</w:t>
      </w:r>
      <w:r w:rsidR="00403583" w:rsidRPr="004D51C2">
        <w:rPr>
          <w:rFonts w:ascii="Times New Roman" w:eastAsia="Times New Roman" w:hAnsi="Times New Roman" w:cs="Times New Roman"/>
          <w:color w:val="000000" w:themeColor="text1"/>
        </w:rPr>
        <w:t xml:space="preserve"> </w:t>
      </w:r>
      <w:r w:rsidRPr="004D51C2">
        <w:rPr>
          <w:rFonts w:ascii="Times New Roman" w:eastAsia="Times New Roman" w:hAnsi="Times New Roman" w:cs="Times New Roman"/>
          <w:color w:val="000000" w:themeColor="text1"/>
        </w:rPr>
        <w:t>grupai – kā mācību procesā;</w:t>
      </w:r>
    </w:p>
    <w:p w14:paraId="7D406957" w14:textId="23E90DFB" w:rsidR="003C36C5" w:rsidRPr="004D51C2" w:rsidRDefault="0DD2860F"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d</w:t>
      </w:r>
      <w:r w:rsidR="67F11090" w:rsidRPr="004D51C2">
        <w:rPr>
          <w:rFonts w:ascii="Times New Roman" w:eastAsia="Times New Roman" w:hAnsi="Times New Roman" w:cs="Times New Roman"/>
          <w:color w:val="000000" w:themeColor="text1"/>
        </w:rPr>
        <w:t xml:space="preserve">ažādo mācīšanās pieredzi un </w:t>
      </w:r>
      <w:r w:rsidR="00C1026F" w:rsidRPr="004D51C2">
        <w:rPr>
          <w:rFonts w:ascii="Times New Roman" w:eastAsia="Times New Roman" w:hAnsi="Times New Roman" w:cs="Times New Roman"/>
          <w:color w:val="000000" w:themeColor="text1"/>
        </w:rPr>
        <w:t xml:space="preserve">sekmē </w:t>
      </w:r>
      <w:r w:rsidR="6A2D7C21" w:rsidRPr="004D51C2">
        <w:rPr>
          <w:rFonts w:ascii="Times New Roman" w:eastAsia="Times New Roman" w:hAnsi="Times New Roman" w:cs="Times New Roman"/>
          <w:color w:val="000000" w:themeColor="text1"/>
        </w:rPr>
        <w:t>mācību satura apguvi,</w:t>
      </w:r>
    </w:p>
    <w:p w14:paraId="216F4CA8" w14:textId="6E0BAAD2" w:rsidR="05F8C91B" w:rsidRPr="004D51C2" w:rsidRDefault="05F8C91B"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s</w:t>
      </w:r>
      <w:r w:rsidR="619D082C" w:rsidRPr="004D51C2">
        <w:rPr>
          <w:rFonts w:ascii="Times New Roman" w:eastAsia="Times New Roman" w:hAnsi="Times New Roman" w:cs="Times New Roman"/>
          <w:color w:val="000000" w:themeColor="text1"/>
        </w:rPr>
        <w:t>asaista mācību teoriju ar praksi,</w:t>
      </w:r>
    </w:p>
    <w:p w14:paraId="5EB296D1" w14:textId="7E432639" w:rsidR="003C36C5" w:rsidRPr="004D51C2" w:rsidRDefault="6A2D7C21"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veicina interesi par STEM jomām</w:t>
      </w:r>
      <w:r w:rsidR="56D85F64" w:rsidRPr="004D51C2">
        <w:rPr>
          <w:rFonts w:ascii="Times New Roman" w:eastAsia="Times New Roman" w:hAnsi="Times New Roman" w:cs="Times New Roman"/>
          <w:color w:val="000000" w:themeColor="text1"/>
        </w:rPr>
        <w:t>,</w:t>
      </w:r>
    </w:p>
    <w:p w14:paraId="7F5EC447" w14:textId="38F1A3F6" w:rsidR="00903104" w:rsidRPr="004D51C2" w:rsidRDefault="00903104"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tiek organizēta mācību procesa laikā, nav plānota vakaros un normatīvajos aktos noteiktajā mācību gada brīvdienu laikā;</w:t>
      </w:r>
    </w:p>
    <w:p w14:paraId="31E027AC" w14:textId="39EDABAE" w:rsidR="00903104" w:rsidRPr="004D51C2" w:rsidRDefault="00903104" w:rsidP="004D51C2">
      <w:pPr>
        <w:numPr>
          <w:ilvl w:val="0"/>
          <w:numId w:val="18"/>
        </w:numPr>
        <w:spacing w:after="0" w:line="276" w:lineRule="auto"/>
        <w:ind w:left="709"/>
        <w:jc w:val="both"/>
        <w:rPr>
          <w:rFonts w:ascii="Times New Roman" w:eastAsia="Times New Roman" w:hAnsi="Times New Roman" w:cs="Times New Roman"/>
          <w:color w:val="000000" w:themeColor="text1"/>
        </w:rPr>
      </w:pPr>
      <w:r w:rsidRPr="004D51C2">
        <w:rPr>
          <w:rFonts w:ascii="Times New Roman" w:eastAsia="Times New Roman" w:hAnsi="Times New Roman" w:cs="Times New Roman"/>
          <w:color w:val="000000" w:themeColor="text1"/>
        </w:rPr>
        <w:t>ir autonoma un tematiski pabeigta nodarbība</w:t>
      </w:r>
      <w:r w:rsidR="00152674" w:rsidRPr="004D51C2">
        <w:rPr>
          <w:rFonts w:ascii="Times New Roman" w:eastAsia="Times New Roman" w:hAnsi="Times New Roman" w:cs="Times New Roman"/>
          <w:color w:val="000000" w:themeColor="text1"/>
        </w:rPr>
        <w:t>.</w:t>
      </w:r>
    </w:p>
    <w:p w14:paraId="67FAEB24" w14:textId="77777777" w:rsidR="00520162" w:rsidRDefault="00520162">
      <w:pPr>
        <w:rPr>
          <w:rFonts w:ascii="Times New Roman" w:eastAsia="Times New Roman" w:hAnsi="Times New Roman" w:cs="Times New Roman"/>
          <w:b/>
          <w:bCs/>
          <w:color w:val="000000" w:themeColor="text1"/>
        </w:rPr>
      </w:pPr>
    </w:p>
    <w:p w14:paraId="201BA6E9" w14:textId="77777777" w:rsidR="00520162" w:rsidRPr="007D3AF9" w:rsidRDefault="00520162" w:rsidP="00520162">
      <w:pPr>
        <w:spacing w:line="276" w:lineRule="auto"/>
        <w:jc w:val="both"/>
        <w:rPr>
          <w:rFonts w:ascii="Times New Roman" w:eastAsia="Times New Roman" w:hAnsi="Times New Roman" w:cs="Times New Roman"/>
          <w:color w:val="0B769F" w:themeColor="accent4" w:themeShade="BF"/>
        </w:rPr>
      </w:pPr>
      <w:r w:rsidRPr="007D3AF9">
        <w:rPr>
          <w:rFonts w:ascii="Times New Roman" w:eastAsia="Times New Roman" w:hAnsi="Times New Roman" w:cs="Times New Roman"/>
          <w:color w:val="0B769F" w:themeColor="accent4" w:themeShade="BF"/>
        </w:rPr>
        <w:t>Mākslīgā intelekta (MI) teksta radīšanas pakalpojumi (piemēram, “</w:t>
      </w:r>
      <w:proofErr w:type="spellStart"/>
      <w:r w:rsidRPr="007D3AF9">
        <w:rPr>
          <w:rFonts w:ascii="Times New Roman" w:eastAsia="Times New Roman" w:hAnsi="Times New Roman" w:cs="Times New Roman"/>
          <w:color w:val="0B769F" w:themeColor="accent4" w:themeShade="BF"/>
        </w:rPr>
        <w:t>ChatGPT</w:t>
      </w:r>
      <w:proofErr w:type="spellEnd"/>
      <w:r w:rsidRPr="007D3AF9">
        <w:rPr>
          <w:rFonts w:ascii="Times New Roman" w:eastAsia="Times New Roman" w:hAnsi="Times New Roman" w:cs="Times New Roman"/>
          <w:color w:val="0B769F" w:themeColor="accent4" w:themeShade="BF"/>
        </w:rPr>
        <w:t>” un līdzīgi) ir teksta ģenerēšanas modeļi, nevis faktu pārbaudes modeļi – tie nepārbauda ģenerētās informācijas ticamību. Tāpēc jebkura informācija, kas iegūta, izmantojot ģeneratīvos valodas modeļus, pirms izmantošanas ir jāpārbauda.</w:t>
      </w:r>
    </w:p>
    <w:p w14:paraId="181DF8E1" w14:textId="40E68EA3" w:rsidR="00474847" w:rsidRDefault="00474847">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br w:type="page"/>
      </w:r>
    </w:p>
    <w:p w14:paraId="0450AF04" w14:textId="584BFE35" w:rsidR="003C36C5" w:rsidRPr="007235C7" w:rsidRDefault="6A2D7C21" w:rsidP="003C36C5">
      <w:pPr>
        <w:spacing w:line="276" w:lineRule="auto"/>
        <w:jc w:val="both"/>
        <w:rPr>
          <w:rFonts w:ascii="Times New Roman" w:eastAsia="Times New Roman" w:hAnsi="Times New Roman" w:cs="Times New Roman"/>
          <w:b/>
          <w:bCs/>
          <w:color w:val="0B769F" w:themeColor="accent4" w:themeShade="BF"/>
        </w:rPr>
      </w:pPr>
      <w:r w:rsidRPr="007235C7">
        <w:rPr>
          <w:rFonts w:ascii="Times New Roman" w:eastAsia="Times New Roman" w:hAnsi="Times New Roman" w:cs="Times New Roman"/>
          <w:b/>
          <w:bCs/>
          <w:color w:val="0B769F" w:themeColor="accent4" w:themeShade="BF"/>
        </w:rPr>
        <w:lastRenderedPageBreak/>
        <w:t>Norises saturs</w:t>
      </w:r>
    </w:p>
    <w:p w14:paraId="7EF53C55" w14:textId="2B3729F9" w:rsidR="4FE2011B" w:rsidRDefault="003F738D" w:rsidP="00D216BD">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w:t>
      </w:r>
      <w:r w:rsidR="4FE2011B" w:rsidRPr="63A83A2E">
        <w:rPr>
          <w:rFonts w:ascii="Times New Roman" w:eastAsia="Times New Roman" w:hAnsi="Times New Roman" w:cs="Times New Roman"/>
          <w:color w:val="000000" w:themeColor="text1"/>
        </w:rPr>
        <w:t xml:space="preserve">aistīts ar mācību saturu – </w:t>
      </w:r>
      <w:r w:rsidR="7746105F" w:rsidRPr="63A83A2E">
        <w:rPr>
          <w:rFonts w:ascii="Times New Roman" w:eastAsia="Times New Roman" w:hAnsi="Times New Roman" w:cs="Times New Roman"/>
          <w:color w:val="000000" w:themeColor="text1"/>
        </w:rPr>
        <w:t xml:space="preserve"> STEM </w:t>
      </w:r>
      <w:r w:rsidR="4FE2011B" w:rsidRPr="63A83A2E">
        <w:rPr>
          <w:rFonts w:ascii="Times New Roman" w:eastAsia="Times New Roman" w:hAnsi="Times New Roman" w:cs="Times New Roman"/>
          <w:color w:val="000000" w:themeColor="text1"/>
        </w:rPr>
        <w:t>mācību jom</w:t>
      </w:r>
      <w:r w:rsidR="477B022C" w:rsidRPr="63A83A2E">
        <w:rPr>
          <w:rFonts w:ascii="Times New Roman" w:eastAsia="Times New Roman" w:hAnsi="Times New Roman" w:cs="Times New Roman"/>
          <w:color w:val="000000" w:themeColor="text1"/>
        </w:rPr>
        <w:t>u</w:t>
      </w:r>
      <w:r w:rsidR="4FE2011B" w:rsidRPr="63A83A2E">
        <w:rPr>
          <w:rFonts w:ascii="Times New Roman" w:eastAsia="Times New Roman" w:hAnsi="Times New Roman" w:cs="Times New Roman"/>
          <w:color w:val="000000" w:themeColor="text1"/>
        </w:rPr>
        <w:t xml:space="preserve"> (</w:t>
      </w:r>
      <w:r w:rsidR="006B200C">
        <w:rPr>
          <w:rFonts w:ascii="Times New Roman" w:eastAsia="Times New Roman" w:hAnsi="Times New Roman" w:cs="Times New Roman"/>
          <w:color w:val="000000" w:themeColor="text1"/>
        </w:rPr>
        <w:t>dabas</w:t>
      </w:r>
      <w:r w:rsidR="00A9742B">
        <w:rPr>
          <w:rFonts w:ascii="Times New Roman" w:eastAsia="Times New Roman" w:hAnsi="Times New Roman" w:cs="Times New Roman"/>
          <w:color w:val="000000" w:themeColor="text1"/>
        </w:rPr>
        <w:t>zinātņu</w:t>
      </w:r>
      <w:r w:rsidR="006B200C">
        <w:rPr>
          <w:rFonts w:ascii="Times New Roman" w:eastAsia="Times New Roman" w:hAnsi="Times New Roman" w:cs="Times New Roman"/>
          <w:color w:val="000000" w:themeColor="text1"/>
        </w:rPr>
        <w:t>, matemātika</w:t>
      </w:r>
      <w:r w:rsidR="00A9742B">
        <w:rPr>
          <w:rFonts w:ascii="Times New Roman" w:eastAsia="Times New Roman" w:hAnsi="Times New Roman" w:cs="Times New Roman"/>
          <w:color w:val="000000" w:themeColor="text1"/>
        </w:rPr>
        <w:t>s</w:t>
      </w:r>
      <w:r w:rsidR="006B200C">
        <w:rPr>
          <w:rFonts w:ascii="Times New Roman" w:eastAsia="Times New Roman" w:hAnsi="Times New Roman" w:cs="Times New Roman"/>
          <w:color w:val="000000" w:themeColor="text1"/>
        </w:rPr>
        <w:t xml:space="preserve"> un t</w:t>
      </w:r>
      <w:r w:rsidR="00D00D31">
        <w:rPr>
          <w:rFonts w:ascii="Times New Roman" w:eastAsia="Times New Roman" w:hAnsi="Times New Roman" w:cs="Times New Roman"/>
          <w:color w:val="000000" w:themeColor="text1"/>
        </w:rPr>
        <w:t>ehnoloģij</w:t>
      </w:r>
      <w:r w:rsidR="00A9742B">
        <w:rPr>
          <w:rFonts w:ascii="Times New Roman" w:eastAsia="Times New Roman" w:hAnsi="Times New Roman" w:cs="Times New Roman"/>
          <w:color w:val="000000" w:themeColor="text1"/>
        </w:rPr>
        <w:t>u jomas</w:t>
      </w:r>
      <w:r w:rsidR="00D00D31">
        <w:rPr>
          <w:rFonts w:ascii="Times New Roman" w:eastAsia="Times New Roman" w:hAnsi="Times New Roman" w:cs="Times New Roman"/>
          <w:color w:val="000000" w:themeColor="text1"/>
        </w:rPr>
        <w:t xml:space="preserve"> </w:t>
      </w:r>
      <w:r w:rsidR="00A9742B">
        <w:rPr>
          <w:rFonts w:ascii="Times New Roman" w:eastAsia="Times New Roman" w:hAnsi="Times New Roman" w:cs="Times New Roman"/>
          <w:color w:val="000000" w:themeColor="text1"/>
        </w:rPr>
        <w:t>mācību priekšmeti</w:t>
      </w:r>
      <w:r w:rsidR="00ED29CB">
        <w:rPr>
          <w:rFonts w:ascii="Times New Roman" w:eastAsia="Times New Roman" w:hAnsi="Times New Roman" w:cs="Times New Roman"/>
          <w:color w:val="000000" w:themeColor="text1"/>
        </w:rPr>
        <w:t xml:space="preserve"> -</w:t>
      </w:r>
      <w:r w:rsidR="00D00D31">
        <w:rPr>
          <w:rFonts w:ascii="Times New Roman" w:eastAsia="Times New Roman" w:hAnsi="Times New Roman" w:cs="Times New Roman"/>
          <w:color w:val="000000" w:themeColor="text1"/>
        </w:rPr>
        <w:t xml:space="preserve"> </w:t>
      </w:r>
      <w:r w:rsidR="007C3355" w:rsidRPr="007C3355">
        <w:rPr>
          <w:rFonts w:ascii="Times New Roman" w:eastAsia="Times New Roman" w:hAnsi="Times New Roman" w:cs="Times New Roman"/>
          <w:color w:val="000000" w:themeColor="text1"/>
        </w:rPr>
        <w:t xml:space="preserve">fizika, ķīmija, bioloģija, ģeogrāfija, </w:t>
      </w:r>
      <w:proofErr w:type="spellStart"/>
      <w:r w:rsidR="007C3355" w:rsidRPr="007C3355">
        <w:rPr>
          <w:rFonts w:ascii="Times New Roman" w:eastAsia="Times New Roman" w:hAnsi="Times New Roman" w:cs="Times New Roman"/>
          <w:color w:val="000000" w:themeColor="text1"/>
        </w:rPr>
        <w:t>dabaszinības</w:t>
      </w:r>
      <w:proofErr w:type="spellEnd"/>
      <w:r w:rsidR="00B75FC0">
        <w:rPr>
          <w:rFonts w:ascii="Times New Roman" w:eastAsia="Times New Roman" w:hAnsi="Times New Roman" w:cs="Times New Roman"/>
          <w:color w:val="000000" w:themeColor="text1"/>
        </w:rPr>
        <w:t xml:space="preserve">, </w:t>
      </w:r>
      <w:r w:rsidR="00D72BE0" w:rsidRPr="00D72BE0">
        <w:rPr>
          <w:rFonts w:ascii="Times New Roman" w:eastAsia="Times New Roman" w:hAnsi="Times New Roman" w:cs="Times New Roman"/>
          <w:color w:val="000000" w:themeColor="text1"/>
        </w:rPr>
        <w:t>dizains un tehnoloģijas, datorika, programmēšana, inženierzinības</w:t>
      </w:r>
      <w:r w:rsidR="00D72BE0">
        <w:rPr>
          <w:rFonts w:ascii="Times New Roman" w:eastAsia="Times New Roman" w:hAnsi="Times New Roman" w:cs="Times New Roman"/>
          <w:color w:val="000000" w:themeColor="text1"/>
        </w:rPr>
        <w:t xml:space="preserve"> un matemātika</w:t>
      </w:r>
      <w:r w:rsidR="4FE2011B" w:rsidRPr="63A83A2E">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w:t>
      </w:r>
    </w:p>
    <w:p w14:paraId="23DAEE71" w14:textId="518BBE16" w:rsidR="4FE2011B" w:rsidRDefault="003F738D" w:rsidP="00D216BD">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w:t>
      </w:r>
      <w:r w:rsidR="4FE2011B" w:rsidRPr="63A83A2E">
        <w:rPr>
          <w:rFonts w:ascii="Times New Roman" w:eastAsia="Times New Roman" w:hAnsi="Times New Roman" w:cs="Times New Roman"/>
          <w:color w:val="000000" w:themeColor="text1"/>
        </w:rPr>
        <w:t>tbilst konkrētam vecumposmam</w:t>
      </w:r>
      <w:r>
        <w:rPr>
          <w:rFonts w:ascii="Times New Roman" w:eastAsia="Times New Roman" w:hAnsi="Times New Roman" w:cs="Times New Roman"/>
          <w:color w:val="000000" w:themeColor="text1"/>
        </w:rPr>
        <w:t>;</w:t>
      </w:r>
    </w:p>
    <w:p w14:paraId="5FB2F684" w14:textId="1E3FA731" w:rsidR="4FE2011B" w:rsidRDefault="003F738D" w:rsidP="00D216BD">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w:t>
      </w:r>
      <w:r w:rsidR="4FE2011B" w:rsidRPr="63A83A2E">
        <w:rPr>
          <w:rFonts w:ascii="Times New Roman" w:eastAsia="Times New Roman" w:hAnsi="Times New Roman" w:cs="Times New Roman"/>
          <w:color w:val="000000" w:themeColor="text1"/>
        </w:rPr>
        <w:t>avieno teoriju ar praksi reālās situācijās (</w:t>
      </w:r>
      <w:r w:rsidR="004A25AF">
        <w:rPr>
          <w:rFonts w:ascii="Times New Roman" w:eastAsia="Times New Roman" w:hAnsi="Times New Roman" w:cs="Times New Roman"/>
          <w:color w:val="000000" w:themeColor="text1"/>
        </w:rPr>
        <w:t>pilnveido</w:t>
      </w:r>
      <w:r w:rsidR="4FE2011B" w:rsidRPr="63A83A2E">
        <w:rPr>
          <w:rFonts w:ascii="Times New Roman" w:eastAsia="Times New Roman" w:hAnsi="Times New Roman" w:cs="Times New Roman"/>
          <w:color w:val="000000" w:themeColor="text1"/>
        </w:rPr>
        <w:t xml:space="preserve"> </w:t>
      </w:r>
      <w:r w:rsidR="00D550F5" w:rsidRPr="00D550F5">
        <w:rPr>
          <w:rFonts w:ascii="Times New Roman" w:eastAsia="Times New Roman" w:hAnsi="Times New Roman" w:cs="Times New Roman"/>
          <w:color w:val="000000" w:themeColor="text1"/>
        </w:rPr>
        <w:t>izziņas, tehnoloģiju lietošanas, radošās domāšanas un problēmu risināšanas prasmes</w:t>
      </w:r>
      <w:r w:rsidR="00D550F5">
        <w:rPr>
          <w:rFonts w:ascii="Times New Roman" w:eastAsia="Times New Roman" w:hAnsi="Times New Roman" w:cs="Times New Roman"/>
          <w:color w:val="000000" w:themeColor="text1"/>
        </w:rPr>
        <w:t xml:space="preserve"> u</w:t>
      </w:r>
      <w:r w:rsidR="4FE2011B" w:rsidRPr="63A83A2E">
        <w:rPr>
          <w:rFonts w:ascii="Times New Roman" w:eastAsia="Times New Roman" w:hAnsi="Times New Roman" w:cs="Times New Roman"/>
          <w:color w:val="000000" w:themeColor="text1"/>
        </w:rPr>
        <w:t>.c.)</w:t>
      </w:r>
      <w:r>
        <w:rPr>
          <w:rFonts w:ascii="Times New Roman" w:eastAsia="Times New Roman" w:hAnsi="Times New Roman" w:cs="Times New Roman"/>
          <w:color w:val="000000" w:themeColor="text1"/>
        </w:rPr>
        <w:t>;</w:t>
      </w:r>
    </w:p>
    <w:p w14:paraId="51FDE4D3" w14:textId="6EA6051F" w:rsidR="56E571F3" w:rsidRDefault="003F738D" w:rsidP="00D216BD">
      <w:pPr>
        <w:numPr>
          <w:ilvl w:val="0"/>
          <w:numId w:val="18"/>
        </w:numPr>
        <w:spacing w:after="0" w:line="276" w:lineRule="auto"/>
        <w:ind w:left="709"/>
        <w:jc w:val="both"/>
        <w:rPr>
          <w:rFonts w:ascii="Times New Roman" w:eastAsia="Times New Roman" w:hAnsi="Times New Roman" w:cs="Times New Roman"/>
        </w:rPr>
      </w:pPr>
      <w:r>
        <w:rPr>
          <w:rFonts w:ascii="Times New Roman" w:eastAsia="Times New Roman" w:hAnsi="Times New Roman" w:cs="Times New Roman"/>
        </w:rPr>
        <w:t>n</w:t>
      </w:r>
      <w:r w:rsidR="56E571F3" w:rsidRPr="63A83A2E">
        <w:rPr>
          <w:rFonts w:ascii="Times New Roman" w:eastAsia="Times New Roman" w:hAnsi="Times New Roman" w:cs="Times New Roman"/>
        </w:rPr>
        <w:t>orise ietver praktisku darbību</w:t>
      </w:r>
      <w:r w:rsidR="56E571F3" w:rsidRPr="63A83A2E">
        <w:rPr>
          <w:rFonts w:ascii="Times New Roman" w:eastAsia="Times New Roman" w:hAnsi="Times New Roman" w:cs="Times New Roman"/>
          <w:b/>
          <w:bCs/>
        </w:rPr>
        <w:t xml:space="preserve"> - </w:t>
      </w:r>
      <w:r w:rsidR="56E571F3" w:rsidRPr="00FB57A6">
        <w:rPr>
          <w:rFonts w:ascii="Times New Roman" w:eastAsia="Times New Roman" w:hAnsi="Times New Roman" w:cs="Times New Roman"/>
        </w:rPr>
        <w:t>e</w:t>
      </w:r>
      <w:r w:rsidR="56E571F3" w:rsidRPr="63A83A2E">
        <w:rPr>
          <w:rFonts w:ascii="Times New Roman" w:eastAsia="Times New Roman" w:hAnsi="Times New Roman" w:cs="Times New Roman"/>
        </w:rPr>
        <w:t>ksperimentus, uzdevumus un problēmu risināšanu</w:t>
      </w:r>
      <w:r w:rsidR="6D63884D" w:rsidRPr="63A83A2E">
        <w:rPr>
          <w:rFonts w:ascii="Times New Roman" w:eastAsia="Times New Roman" w:hAnsi="Times New Roman" w:cs="Times New Roman"/>
        </w:rPr>
        <w:t>,</w:t>
      </w:r>
      <w:r w:rsidR="56E571F3" w:rsidRPr="63A83A2E">
        <w:rPr>
          <w:rFonts w:ascii="Times New Roman" w:eastAsia="Times New Roman" w:hAnsi="Times New Roman" w:cs="Times New Roman"/>
        </w:rPr>
        <w:t xml:space="preserve"> salīdzināšanu un diskusijas</w:t>
      </w:r>
      <w:r w:rsidR="0B54A08B" w:rsidRPr="63A83A2E">
        <w:rPr>
          <w:rFonts w:ascii="Times New Roman" w:eastAsia="Times New Roman" w:hAnsi="Times New Roman" w:cs="Times New Roman"/>
        </w:rPr>
        <w:t>, p</w:t>
      </w:r>
      <w:r w:rsidR="56E571F3" w:rsidRPr="63A83A2E">
        <w:rPr>
          <w:rFonts w:ascii="Times New Roman" w:eastAsia="Times New Roman" w:hAnsi="Times New Roman" w:cs="Times New Roman"/>
        </w:rPr>
        <w:t>rofesiju iepazīšanu un reālās dzīves piemērus</w:t>
      </w:r>
      <w:r w:rsidR="00CA4A32">
        <w:rPr>
          <w:rFonts w:ascii="Times New Roman" w:eastAsia="Times New Roman" w:hAnsi="Times New Roman" w:cs="Times New Roman"/>
        </w:rPr>
        <w:t>;</w:t>
      </w:r>
    </w:p>
    <w:p w14:paraId="06EFC5AB" w14:textId="6BD96688" w:rsidR="6A2D7C21" w:rsidRPr="00FB1591" w:rsidRDefault="00CA4A32" w:rsidP="00D216BD">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w:t>
      </w:r>
      <w:r w:rsidR="6A2D7C21" w:rsidRPr="63A83A2E">
        <w:rPr>
          <w:rFonts w:ascii="Times New Roman" w:eastAsia="Times New Roman" w:hAnsi="Times New Roman" w:cs="Times New Roman"/>
          <w:color w:val="000000" w:themeColor="text1"/>
        </w:rPr>
        <w:t xml:space="preserve">einteresē </w:t>
      </w:r>
      <w:r w:rsidR="00BF56C3">
        <w:rPr>
          <w:rFonts w:ascii="Times New Roman" w:eastAsia="Times New Roman" w:hAnsi="Times New Roman" w:cs="Times New Roman"/>
          <w:color w:val="000000" w:themeColor="text1"/>
        </w:rPr>
        <w:t xml:space="preserve">izglītojamos </w:t>
      </w:r>
      <w:r w:rsidR="6A2D7C21" w:rsidRPr="63A83A2E">
        <w:rPr>
          <w:rFonts w:ascii="Times New Roman" w:eastAsia="Times New Roman" w:hAnsi="Times New Roman" w:cs="Times New Roman"/>
          <w:color w:val="000000" w:themeColor="text1"/>
        </w:rPr>
        <w:t>– veicina domāšanu, līdzdalību, interesi un izziņu ilgtermiņā</w:t>
      </w:r>
      <w:r w:rsidR="00FB1591">
        <w:rPr>
          <w:rFonts w:ascii="Times New Roman" w:eastAsia="Times New Roman" w:hAnsi="Times New Roman" w:cs="Times New Roman"/>
          <w:color w:val="000000" w:themeColor="text1"/>
        </w:rPr>
        <w:t xml:space="preserve">, </w:t>
      </w:r>
      <w:r w:rsidR="00FB1591" w:rsidRPr="63A83A2E">
        <w:rPr>
          <w:rFonts w:ascii="Times New Roman" w:eastAsia="Times New Roman" w:hAnsi="Times New Roman" w:cs="Times New Roman"/>
          <w:color w:val="000000" w:themeColor="text1"/>
        </w:rPr>
        <w:t xml:space="preserve">sekmē </w:t>
      </w:r>
      <w:r w:rsidR="00FB1591" w:rsidRPr="2EBEE257">
        <w:rPr>
          <w:rFonts w:ascii="Times New Roman" w:eastAsia="Times New Roman" w:hAnsi="Times New Roman" w:cs="Times New Roman"/>
          <w:color w:val="000000" w:themeColor="text1"/>
        </w:rPr>
        <w:t>turpmāk</w:t>
      </w:r>
      <w:r w:rsidR="4CB6C923" w:rsidRPr="2EBEE257">
        <w:rPr>
          <w:rFonts w:ascii="Times New Roman" w:eastAsia="Times New Roman" w:hAnsi="Times New Roman" w:cs="Times New Roman"/>
          <w:color w:val="000000" w:themeColor="text1"/>
        </w:rPr>
        <w:t>ās</w:t>
      </w:r>
      <w:r w:rsidR="00FB1591" w:rsidRPr="63A83A2E">
        <w:rPr>
          <w:rFonts w:ascii="Times New Roman" w:eastAsia="Times New Roman" w:hAnsi="Times New Roman" w:cs="Times New Roman"/>
          <w:color w:val="000000" w:themeColor="text1"/>
        </w:rPr>
        <w:t xml:space="preserve"> izglītības un karjeras izvēli</w:t>
      </w:r>
      <w:r w:rsidRPr="00FB1591">
        <w:rPr>
          <w:rFonts w:ascii="Times New Roman" w:eastAsia="Times New Roman" w:hAnsi="Times New Roman" w:cs="Times New Roman"/>
          <w:color w:val="000000" w:themeColor="text1"/>
        </w:rPr>
        <w:t>;</w:t>
      </w:r>
    </w:p>
    <w:p w14:paraId="4773B870" w14:textId="21DA96AC" w:rsidR="00437D33" w:rsidRDefault="000A7C40" w:rsidP="00D216BD">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hAnsi="Times New Roman" w:cs="Times New Roman"/>
          <w:noProof/>
          <w:lang w:eastAsia="lv-LV"/>
        </w:rPr>
        <mc:AlternateContent>
          <mc:Choice Requires="wps">
            <w:drawing>
              <wp:anchor distT="0" distB="0" distL="114300" distR="114300" simplePos="0" relativeHeight="251658240" behindDoc="0" locked="0" layoutInCell="1" allowOverlap="1" wp14:anchorId="3716A00B" wp14:editId="79655A31">
                <wp:simplePos x="0" y="0"/>
                <wp:positionH relativeFrom="leftMargin">
                  <wp:posOffset>596900</wp:posOffset>
                </wp:positionH>
                <wp:positionV relativeFrom="paragraph">
                  <wp:posOffset>394970</wp:posOffset>
                </wp:positionV>
                <wp:extent cx="406400" cy="802640"/>
                <wp:effectExtent l="0" t="0" r="0" b="0"/>
                <wp:wrapNone/>
                <wp:docPr id="26814251" name="Text Box 18"/>
                <wp:cNvGraphicFramePr/>
                <a:graphic xmlns:a="http://schemas.openxmlformats.org/drawingml/2006/main">
                  <a:graphicData uri="http://schemas.microsoft.com/office/word/2010/wordprocessingShape">
                    <wps:wsp>
                      <wps:cNvSpPr txBox="1"/>
                      <wps:spPr>
                        <a:xfrm>
                          <a:off x="0" y="0"/>
                          <a:ext cx="406400" cy="802640"/>
                        </a:xfrm>
                        <a:prstGeom prst="rect">
                          <a:avLst/>
                        </a:prstGeom>
                        <a:noFill/>
                        <a:ln w="6350">
                          <a:noFill/>
                        </a:ln>
                      </wps:spPr>
                      <wps:txbx>
                        <w:txbxContent>
                          <w:p w14:paraId="3B6738CC" w14:textId="77777777" w:rsidR="003413BE" w:rsidRPr="007235C7" w:rsidRDefault="003413BE" w:rsidP="000A7C40">
                            <w:pPr>
                              <w:rPr>
                                <w:rFonts w:ascii="Times New Roman" w:hAnsi="Times New Roman" w:cs="Times New Roman"/>
                                <w:color w:val="0B769F" w:themeColor="accent4" w:themeShade="BF"/>
                                <w:sz w:val="96"/>
                                <w:szCs w:val="96"/>
                              </w:rPr>
                            </w:pPr>
                            <w:r w:rsidRPr="007235C7">
                              <w:rPr>
                                <w:rFonts w:ascii="Times New Roman" w:hAnsi="Times New Roman" w:cs="Times New Roman"/>
                                <w:color w:val="0B769F" w:themeColor="accent4" w:themeShade="BF"/>
                                <w:sz w:val="96"/>
                                <w:szCs w:val="96"/>
                              </w:rPr>
                              <w:t>!</w:t>
                            </w:r>
                          </w:p>
                          <w:p w14:paraId="6082957A" w14:textId="77777777" w:rsidR="003413BE" w:rsidRDefault="003413BE" w:rsidP="000A7C40">
                            <w:pPr>
                              <w:rPr>
                                <w:rFonts w:ascii="Times New Roman" w:hAnsi="Times New Roman" w:cs="Times New Roman"/>
                                <w:color w:val="0F4761" w:themeColor="accent1" w:themeShade="BF"/>
                                <w:sz w:val="96"/>
                                <w:szCs w:val="96"/>
                              </w:rPr>
                            </w:pPr>
                          </w:p>
                          <w:p w14:paraId="6E5DC8E8" w14:textId="77777777" w:rsidR="003413BE" w:rsidRDefault="003413BE" w:rsidP="000A7C40">
                            <w:pPr>
                              <w:rPr>
                                <w:rFonts w:ascii="Times New Roman" w:hAnsi="Times New Roman" w:cs="Times New Roman"/>
                                <w:color w:val="0F4761" w:themeColor="accent1" w:themeShade="BF"/>
                                <w:sz w:val="96"/>
                                <w:szCs w:val="96"/>
                              </w:rPr>
                            </w:pPr>
                          </w:p>
                          <w:p w14:paraId="441A9401" w14:textId="77777777" w:rsidR="003413BE" w:rsidRPr="00920003" w:rsidRDefault="003413BE" w:rsidP="000A7C40">
                            <w:pPr>
                              <w:rPr>
                                <w:rFonts w:ascii="Times New Roman" w:hAnsi="Times New Roman" w:cs="Times New Roman"/>
                                <w:color w:val="0F4761" w:themeColor="accent1" w:themeShade="BF"/>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6A00B" id="_x0000_t202" coordsize="21600,21600" o:spt="202" path="m,l,21600r21600,l21600,xe">
                <v:stroke joinstyle="miter"/>
                <v:path gradientshapeok="t" o:connecttype="rect"/>
              </v:shapetype>
              <v:shape id="Text Box 18" o:spid="_x0000_s1026" type="#_x0000_t202" style="position:absolute;left:0;text-align:left;margin-left:47pt;margin-top:31.1pt;width:32pt;height:63.2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" filled="f" stroked="f" strokeweight=".5pt">
                <v:textbox>
                  <w:txbxContent>
                    <w:p w14:paraId="3B6738CC" w14:textId="77777777" w:rsidR="003413BE" w:rsidRPr="007235C7" w:rsidRDefault="003413BE" w:rsidP="000A7C40">
                      <w:pPr>
                        <w:rPr>
                          <w:rFonts w:ascii="Times New Roman" w:hAnsi="Times New Roman" w:cs="Times New Roman"/>
                          <w:color w:val="0B769F" w:themeColor="accent4" w:themeShade="BF"/>
                          <w:sz w:val="96"/>
                          <w:szCs w:val="96"/>
                        </w:rPr>
                      </w:pPr>
                      <w:r w:rsidRPr="007235C7">
                        <w:rPr>
                          <w:rFonts w:ascii="Times New Roman" w:hAnsi="Times New Roman" w:cs="Times New Roman"/>
                          <w:color w:val="0B769F" w:themeColor="accent4" w:themeShade="BF"/>
                          <w:sz w:val="96"/>
                          <w:szCs w:val="96"/>
                        </w:rPr>
                        <w:t>!</w:t>
                      </w:r>
                    </w:p>
                    <w:p w14:paraId="6082957A" w14:textId="77777777" w:rsidR="003413BE" w:rsidRDefault="003413BE" w:rsidP="000A7C40">
                      <w:pPr>
                        <w:rPr>
                          <w:rFonts w:ascii="Times New Roman" w:hAnsi="Times New Roman" w:cs="Times New Roman"/>
                          <w:color w:val="0F4761" w:themeColor="accent1" w:themeShade="BF"/>
                          <w:sz w:val="96"/>
                          <w:szCs w:val="96"/>
                        </w:rPr>
                      </w:pPr>
                    </w:p>
                    <w:p w14:paraId="6E5DC8E8" w14:textId="77777777" w:rsidR="003413BE" w:rsidRDefault="003413BE" w:rsidP="000A7C40">
                      <w:pPr>
                        <w:rPr>
                          <w:rFonts w:ascii="Times New Roman" w:hAnsi="Times New Roman" w:cs="Times New Roman"/>
                          <w:color w:val="0F4761" w:themeColor="accent1" w:themeShade="BF"/>
                          <w:sz w:val="96"/>
                          <w:szCs w:val="96"/>
                        </w:rPr>
                      </w:pPr>
                    </w:p>
                    <w:p w14:paraId="441A9401" w14:textId="77777777" w:rsidR="003413BE" w:rsidRPr="00920003" w:rsidRDefault="003413BE" w:rsidP="000A7C40">
                      <w:pPr>
                        <w:rPr>
                          <w:rFonts w:ascii="Times New Roman" w:hAnsi="Times New Roman" w:cs="Times New Roman"/>
                          <w:color w:val="0F4761" w:themeColor="accent1" w:themeShade="BF"/>
                          <w:sz w:val="96"/>
                          <w:szCs w:val="96"/>
                        </w:rPr>
                      </w:pPr>
                    </w:p>
                  </w:txbxContent>
                </v:textbox>
                <w10:wrap anchorx="margin"/>
              </v:shape>
            </w:pict>
          </mc:Fallback>
        </mc:AlternateContent>
      </w:r>
      <w:r w:rsidR="00437D33" w:rsidRPr="00437D33">
        <w:rPr>
          <w:rFonts w:ascii="Times New Roman" w:eastAsia="Times New Roman" w:hAnsi="Times New Roman" w:cs="Times New Roman"/>
          <w:color w:val="000000" w:themeColor="text1"/>
        </w:rPr>
        <w:t xml:space="preserve">STEM norisēs var izmantot starpdisciplināru pieeju, papildinot mācību saturu ar veselības, finanšu, digitālās </w:t>
      </w:r>
      <w:proofErr w:type="spellStart"/>
      <w:r w:rsidR="00437D33" w:rsidRPr="00437D33">
        <w:rPr>
          <w:rFonts w:ascii="Times New Roman" w:eastAsia="Times New Roman" w:hAnsi="Times New Roman" w:cs="Times New Roman"/>
          <w:color w:val="000000" w:themeColor="text1"/>
        </w:rPr>
        <w:t>pratības</w:t>
      </w:r>
      <w:proofErr w:type="spellEnd"/>
      <w:r w:rsidR="00437D33" w:rsidRPr="00437D33">
        <w:rPr>
          <w:rFonts w:ascii="Times New Roman" w:eastAsia="Times New Roman" w:hAnsi="Times New Roman" w:cs="Times New Roman"/>
          <w:color w:val="000000" w:themeColor="text1"/>
        </w:rPr>
        <w:t>, uzņēmējdarbības</w:t>
      </w:r>
      <w:r w:rsidR="00437D33">
        <w:rPr>
          <w:rFonts w:ascii="Times New Roman" w:eastAsia="Times New Roman" w:hAnsi="Times New Roman" w:cs="Times New Roman"/>
          <w:color w:val="000000" w:themeColor="text1"/>
        </w:rPr>
        <w:t>,</w:t>
      </w:r>
      <w:r w:rsidR="00437D33" w:rsidRPr="00437D33">
        <w:rPr>
          <w:rFonts w:ascii="Times New Roman" w:eastAsia="Times New Roman" w:hAnsi="Times New Roman" w:cs="Times New Roman"/>
          <w:color w:val="000000" w:themeColor="text1"/>
        </w:rPr>
        <w:t xml:space="preserve"> karjeras izglītības</w:t>
      </w:r>
      <w:r w:rsidR="00437D33">
        <w:rPr>
          <w:rFonts w:ascii="Times New Roman" w:eastAsia="Times New Roman" w:hAnsi="Times New Roman" w:cs="Times New Roman"/>
          <w:color w:val="000000" w:themeColor="text1"/>
        </w:rPr>
        <w:t xml:space="preserve"> un citiem</w:t>
      </w:r>
      <w:r w:rsidR="00437D33" w:rsidRPr="00437D33">
        <w:rPr>
          <w:rFonts w:ascii="Times New Roman" w:eastAsia="Times New Roman" w:hAnsi="Times New Roman" w:cs="Times New Roman"/>
          <w:color w:val="000000" w:themeColor="text1"/>
        </w:rPr>
        <w:t xml:space="preserve"> aspektiem, taču </w:t>
      </w:r>
      <w:r w:rsidR="4CEFC270" w:rsidRPr="00437D33">
        <w:rPr>
          <w:rFonts w:ascii="Times New Roman" w:eastAsia="Times New Roman" w:hAnsi="Times New Roman" w:cs="Times New Roman"/>
          <w:color w:val="000000" w:themeColor="text1"/>
        </w:rPr>
        <w:t>fokusam</w:t>
      </w:r>
      <w:r w:rsidR="00437D33" w:rsidRPr="00437D33">
        <w:rPr>
          <w:rFonts w:ascii="Times New Roman" w:eastAsia="Times New Roman" w:hAnsi="Times New Roman" w:cs="Times New Roman"/>
          <w:color w:val="000000" w:themeColor="text1"/>
        </w:rPr>
        <w:t xml:space="preserve"> jābūt uz STEM priekšmetu </w:t>
      </w:r>
      <w:r w:rsidR="00CA59AE">
        <w:rPr>
          <w:rFonts w:ascii="Times New Roman" w:eastAsia="Times New Roman" w:hAnsi="Times New Roman" w:cs="Times New Roman"/>
          <w:color w:val="000000" w:themeColor="text1"/>
        </w:rPr>
        <w:t>saturu.</w:t>
      </w:r>
    </w:p>
    <w:p w14:paraId="2F8DDAC7" w14:textId="77777777" w:rsidR="001A77F7" w:rsidRDefault="001A77F7" w:rsidP="001A77F7">
      <w:pPr>
        <w:spacing w:after="0" w:line="276" w:lineRule="auto"/>
        <w:jc w:val="both"/>
        <w:rPr>
          <w:rFonts w:ascii="Times New Roman" w:eastAsia="Times New Roman" w:hAnsi="Times New Roman" w:cs="Times New Roman"/>
          <w:color w:val="000000" w:themeColor="text1"/>
        </w:rPr>
      </w:pPr>
    </w:p>
    <w:p w14:paraId="33AFD60E" w14:textId="524391C3" w:rsidR="768D7034" w:rsidRPr="007235C7" w:rsidRDefault="768D7034" w:rsidP="63A83A2E">
      <w:pPr>
        <w:spacing w:line="276" w:lineRule="auto"/>
        <w:jc w:val="both"/>
        <w:rPr>
          <w:rFonts w:ascii="Times New Roman" w:eastAsia="Times New Roman" w:hAnsi="Times New Roman" w:cs="Times New Roman"/>
          <w:b/>
          <w:bCs/>
          <w:color w:val="0B769F" w:themeColor="accent4" w:themeShade="BF"/>
        </w:rPr>
      </w:pPr>
      <w:r w:rsidRPr="007235C7">
        <w:rPr>
          <w:rFonts w:ascii="Times New Roman" w:eastAsia="Times New Roman" w:hAnsi="Times New Roman" w:cs="Times New Roman"/>
          <w:b/>
          <w:bCs/>
          <w:color w:val="0B769F" w:themeColor="accent4" w:themeShade="BF"/>
        </w:rPr>
        <w:t>Ievēro</w:t>
      </w:r>
    </w:p>
    <w:p w14:paraId="464D7BDE" w14:textId="77777777" w:rsidR="005A31C1" w:rsidRPr="00F73954" w:rsidRDefault="005A31C1" w:rsidP="005A31C1">
      <w:pPr>
        <w:pStyle w:val="ListParagraph"/>
        <w:numPr>
          <w:ilvl w:val="0"/>
          <w:numId w:val="31"/>
        </w:numPr>
        <w:spacing w:line="276"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notiek valsts valodā.</w:t>
      </w:r>
    </w:p>
    <w:p w14:paraId="2595C865" w14:textId="77777777" w:rsidR="005A31C1" w:rsidRDefault="005A31C1" w:rsidP="000A5236">
      <w:pPr>
        <w:pStyle w:val="ListParagraph"/>
        <w:numPr>
          <w:ilvl w:val="0"/>
          <w:numId w:val="31"/>
        </w:numPr>
        <w:spacing w:after="0" w:line="276" w:lineRule="auto"/>
        <w:ind w:left="714" w:hanging="357"/>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ir fiziski un emocionāli droša.</w:t>
      </w:r>
    </w:p>
    <w:p w14:paraId="05D8B4D2" w14:textId="7E6D6F25" w:rsidR="000A5236" w:rsidRDefault="000A5236" w:rsidP="000A5236">
      <w:pPr>
        <w:numPr>
          <w:ilvl w:val="0"/>
          <w:numId w:val="31"/>
        </w:numPr>
        <w:spacing w:after="0" w:line="276"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Norisē j</w:t>
      </w:r>
      <w:r w:rsidRPr="63A83A2E">
        <w:rPr>
          <w:rFonts w:ascii="Times New Roman" w:eastAsia="Times New Roman" w:hAnsi="Times New Roman" w:cs="Times New Roman"/>
          <w:color w:val="000000" w:themeColor="text1"/>
        </w:rPr>
        <w:t xml:space="preserve">ābūt nodrošinātai pieejamībai visiem </w:t>
      </w:r>
      <w:r>
        <w:rPr>
          <w:rFonts w:ascii="Times New Roman" w:eastAsia="Times New Roman" w:hAnsi="Times New Roman" w:cs="Times New Roman"/>
          <w:color w:val="000000" w:themeColor="text1"/>
        </w:rPr>
        <w:t>izglītojamajiem</w:t>
      </w:r>
      <w:r w:rsidRPr="63A83A2E">
        <w:rPr>
          <w:rFonts w:ascii="Times New Roman" w:eastAsia="Times New Roman" w:hAnsi="Times New Roman" w:cs="Times New Roman"/>
          <w:color w:val="000000" w:themeColor="text1"/>
        </w:rPr>
        <w:t xml:space="preserve"> neatkarīgi no dzimuma, spējām vai etniskās u.c. piederības</w:t>
      </w:r>
      <w:r>
        <w:rPr>
          <w:rFonts w:ascii="Times New Roman" w:eastAsia="Times New Roman" w:hAnsi="Times New Roman" w:cs="Times New Roman"/>
          <w:color w:val="000000" w:themeColor="text1"/>
        </w:rPr>
        <w:t>.</w:t>
      </w:r>
    </w:p>
    <w:p w14:paraId="7E358EDF" w14:textId="77777777" w:rsidR="005A31C1" w:rsidRPr="00D65B86" w:rsidRDefault="005A31C1" w:rsidP="005A31C1">
      <w:pPr>
        <w:pStyle w:val="ListParagraph"/>
        <w:numPr>
          <w:ilvl w:val="0"/>
          <w:numId w:val="31"/>
        </w:numPr>
        <w:spacing w:line="276" w:lineRule="auto"/>
        <w:jc w:val="both"/>
        <w:rPr>
          <w:rFonts w:ascii="Times New Roman" w:eastAsia="Times New Roman" w:hAnsi="Times New Roman" w:cs="Times New Roman"/>
        </w:rPr>
      </w:pPr>
      <w:r w:rsidRPr="00D65B86">
        <w:rPr>
          <w:rFonts w:ascii="Times New Roman" w:eastAsia="Times New Roman" w:hAnsi="Times New Roman" w:cs="Times New Roman"/>
        </w:rPr>
        <w:t>Norise nav klasiska mācību stunda, tā ir nodarbība plašākai izglītības pieredzei, kas ļauj saistīt mācību procesā iegūtās zināšanas ar praktiskām dzīves situācijām.</w:t>
      </w:r>
    </w:p>
    <w:p w14:paraId="67B70C74" w14:textId="41A863B0" w:rsidR="005A31C1" w:rsidRPr="00D65B86" w:rsidRDefault="005A31C1" w:rsidP="005A31C1">
      <w:pPr>
        <w:pStyle w:val="ListParagraph"/>
        <w:numPr>
          <w:ilvl w:val="0"/>
          <w:numId w:val="31"/>
        </w:numPr>
        <w:spacing w:line="276" w:lineRule="auto"/>
        <w:jc w:val="both"/>
        <w:rPr>
          <w:rFonts w:ascii="Times New Roman" w:eastAsia="Times New Roman" w:hAnsi="Times New Roman" w:cs="Times New Roman"/>
        </w:rPr>
      </w:pPr>
      <w:r w:rsidRPr="00D65B86">
        <w:rPr>
          <w:rFonts w:ascii="Times New Roman" w:eastAsia="Times New Roman" w:hAnsi="Times New Roman" w:cs="Times New Roman"/>
        </w:rPr>
        <w:t xml:space="preserve">Norisē KATRS izglītojamais PRAKTISKI darbojas. </w:t>
      </w:r>
      <w:r w:rsidR="4C0220A4" w:rsidRPr="00D65B86">
        <w:rPr>
          <w:rFonts w:ascii="Times New Roman" w:eastAsia="Times New Roman" w:hAnsi="Times New Roman" w:cs="Times New Roman"/>
        </w:rPr>
        <w:t>(</w:t>
      </w:r>
      <w:r w:rsidRPr="00D65B86">
        <w:rPr>
          <w:rFonts w:ascii="Times New Roman" w:eastAsia="Times New Roman" w:hAnsi="Times New Roman" w:cs="Times New Roman"/>
        </w:rPr>
        <w:t>Individuāla darba lapu aizpildīšana nav praktiska darbošanās. To var lietot datu/informācijas fiksēšanai un uzkrāšanai.</w:t>
      </w:r>
      <w:r w:rsidR="7A89DA84" w:rsidRPr="00D65B86">
        <w:rPr>
          <w:rFonts w:ascii="Times New Roman" w:eastAsia="Times New Roman" w:hAnsi="Times New Roman" w:cs="Times New Roman"/>
        </w:rPr>
        <w:t>)</w:t>
      </w:r>
    </w:p>
    <w:p w14:paraId="74659953" w14:textId="1414999B" w:rsidR="005A31C1" w:rsidRDefault="005A31C1" w:rsidP="000A5236">
      <w:pPr>
        <w:pStyle w:val="ListParagraph"/>
        <w:numPr>
          <w:ilvl w:val="0"/>
          <w:numId w:val="31"/>
        </w:numPr>
        <w:spacing w:after="0" w:line="276" w:lineRule="auto"/>
        <w:ind w:left="714" w:hanging="357"/>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 xml:space="preserve">Norise nav izstādes apmeklējums, izklaidējoša ekskursija, </w:t>
      </w:r>
      <w:r w:rsidR="14717952" w:rsidRPr="2EBEE257">
        <w:rPr>
          <w:rFonts w:ascii="Times New Roman" w:eastAsia="Times New Roman" w:hAnsi="Times New Roman" w:cs="Times New Roman"/>
          <w:color w:val="000000" w:themeColor="text1"/>
        </w:rPr>
        <w:t xml:space="preserve">izglītojamo </w:t>
      </w:r>
      <w:r w:rsidRPr="12BDDB41">
        <w:rPr>
          <w:rFonts w:ascii="Times New Roman" w:eastAsia="Times New Roman" w:hAnsi="Times New Roman" w:cs="Times New Roman"/>
          <w:color w:val="000000" w:themeColor="text1"/>
        </w:rPr>
        <w:t xml:space="preserve">saliedēšanās un izklaides pasākums, ekspozīcijas vērošana, izrāde, spēle, filma, </w:t>
      </w:r>
      <w:r w:rsidR="00614FA1">
        <w:rPr>
          <w:rFonts w:ascii="Times New Roman" w:eastAsia="Times New Roman" w:hAnsi="Times New Roman" w:cs="Times New Roman"/>
          <w:color w:val="000000" w:themeColor="text1"/>
        </w:rPr>
        <w:t xml:space="preserve">koncerts, </w:t>
      </w:r>
      <w:r w:rsidRPr="12BDDB41">
        <w:rPr>
          <w:rFonts w:ascii="Times New Roman" w:eastAsia="Times New Roman" w:hAnsi="Times New Roman" w:cs="Times New Roman"/>
          <w:color w:val="000000" w:themeColor="text1"/>
        </w:rPr>
        <w:t>tajā nedominē izklaide,</w:t>
      </w:r>
      <w:r w:rsidR="00614FA1">
        <w:rPr>
          <w:rFonts w:ascii="Times New Roman" w:eastAsia="Times New Roman" w:hAnsi="Times New Roman" w:cs="Times New Roman"/>
          <w:color w:val="000000" w:themeColor="text1"/>
        </w:rPr>
        <w:t xml:space="preserve"> </w:t>
      </w:r>
      <w:r w:rsidRPr="12BDDB41">
        <w:rPr>
          <w:rFonts w:ascii="Times New Roman" w:eastAsia="Times New Roman" w:hAnsi="Times New Roman" w:cs="Times New Roman"/>
          <w:color w:val="000000" w:themeColor="text1"/>
        </w:rPr>
        <w:t xml:space="preserve">šovi, degustācijas u.tml. Iepriekšminētie var tikt iekļauti norisē tikai kā </w:t>
      </w:r>
      <w:r w:rsidR="54A9BD44" w:rsidRPr="2EBEE257">
        <w:rPr>
          <w:rFonts w:ascii="Times New Roman" w:eastAsia="Times New Roman" w:hAnsi="Times New Roman" w:cs="Times New Roman"/>
          <w:color w:val="000000" w:themeColor="text1"/>
        </w:rPr>
        <w:t xml:space="preserve">atsevišķi </w:t>
      </w:r>
      <w:r w:rsidRPr="12BDDB41">
        <w:rPr>
          <w:rFonts w:ascii="Times New Roman" w:eastAsia="Times New Roman" w:hAnsi="Times New Roman" w:cs="Times New Roman"/>
          <w:color w:val="000000" w:themeColor="text1"/>
        </w:rPr>
        <w:t xml:space="preserve">satura elementi, kas palīdz vest uz sasniedzamo rezultātu. </w:t>
      </w:r>
    </w:p>
    <w:p w14:paraId="0F382DDE" w14:textId="77777777" w:rsidR="000A5236" w:rsidRPr="00F73954" w:rsidRDefault="000A5236" w:rsidP="000A5236">
      <w:pPr>
        <w:numPr>
          <w:ilvl w:val="0"/>
          <w:numId w:val="31"/>
        </w:numPr>
        <w:spacing w:after="0" w:line="276" w:lineRule="auto"/>
        <w:ind w:left="714" w:hanging="357"/>
        <w:jc w:val="both"/>
        <w:rPr>
          <w:rFonts w:ascii="Times New Roman" w:eastAsia="Times New Roman" w:hAnsi="Times New Roman" w:cs="Times New Roman"/>
          <w:color w:val="000000" w:themeColor="text1"/>
        </w:rPr>
      </w:pPr>
      <w:r w:rsidRPr="00F73954">
        <w:rPr>
          <w:rFonts w:ascii="Times New Roman" w:eastAsia="Times New Roman" w:hAnsi="Times New Roman" w:cs="Times New Roman"/>
          <w:color w:val="000000" w:themeColor="text1"/>
        </w:rPr>
        <w:t>Norise ir zinātniski korekta, nesatur pseidozinātņu elementus.</w:t>
      </w:r>
    </w:p>
    <w:p w14:paraId="78B80786" w14:textId="77777777" w:rsidR="005A31C1" w:rsidRDefault="005A31C1" w:rsidP="005A31C1">
      <w:pPr>
        <w:pStyle w:val="ListParagraph"/>
        <w:numPr>
          <w:ilvl w:val="0"/>
          <w:numId w:val="31"/>
        </w:numPr>
        <w:spacing w:after="0" w:line="240" w:lineRule="auto"/>
        <w:jc w:val="both"/>
        <w:rPr>
          <w:rFonts w:ascii="Times New Roman" w:hAnsi="Times New Roman"/>
          <w:color w:val="000000"/>
        </w:rPr>
      </w:pPr>
      <w:r>
        <w:rPr>
          <w:rFonts w:ascii="Times New Roman" w:hAnsi="Times New Roman"/>
          <w:color w:val="000000"/>
        </w:rPr>
        <w:t>Norise nesatur:</w:t>
      </w:r>
    </w:p>
    <w:p w14:paraId="4705A1FB" w14:textId="77777777" w:rsidR="005A31C1" w:rsidRDefault="005A31C1" w:rsidP="005A31C1">
      <w:pPr>
        <w:pStyle w:val="ListParagraph"/>
        <w:numPr>
          <w:ilvl w:val="1"/>
          <w:numId w:val="32"/>
        </w:numPr>
        <w:spacing w:after="0" w:line="240" w:lineRule="auto"/>
        <w:jc w:val="both"/>
        <w:rPr>
          <w:rFonts w:ascii="Times New Roman" w:hAnsi="Times New Roman"/>
          <w:color w:val="000000"/>
        </w:rPr>
      </w:pPr>
      <w:r w:rsidRPr="0021425C">
        <w:rPr>
          <w:rFonts w:ascii="Times New Roman" w:hAnsi="Times New Roman"/>
          <w:color w:val="000000"/>
        </w:rPr>
        <w:t xml:space="preserve">politisku vai reliģisku </w:t>
      </w:r>
      <w:r w:rsidRPr="0021425C">
        <w:rPr>
          <w:rFonts w:ascii="Times New Roman" w:hAnsi="Times New Roman"/>
        </w:rPr>
        <w:t xml:space="preserve">aģitāciju, naida runu, jābūt </w:t>
      </w:r>
      <w:r w:rsidRPr="0021425C">
        <w:rPr>
          <w:rFonts w:ascii="Times New Roman" w:hAnsi="Times New Roman"/>
          <w:color w:val="000000"/>
        </w:rPr>
        <w:t>nodrošinātam vienlīdzības un iekļaušanas principam;</w:t>
      </w:r>
    </w:p>
    <w:p w14:paraId="039D6422" w14:textId="77777777" w:rsidR="005A31C1" w:rsidRDefault="005A31C1" w:rsidP="005A31C1">
      <w:pPr>
        <w:pStyle w:val="ListParagraph"/>
        <w:numPr>
          <w:ilvl w:val="1"/>
          <w:numId w:val="32"/>
        </w:numPr>
        <w:spacing w:after="0" w:line="240" w:lineRule="auto"/>
        <w:jc w:val="both"/>
        <w:rPr>
          <w:rFonts w:ascii="Times New Roman" w:hAnsi="Times New Roman"/>
          <w:color w:val="000000"/>
        </w:rPr>
      </w:pPr>
      <w:r w:rsidRPr="005A7C17">
        <w:rPr>
          <w:rFonts w:ascii="Times New Roman" w:hAnsi="Times New Roman"/>
          <w:color w:val="000000"/>
        </w:rPr>
        <w:t xml:space="preserve">iestādes, uzņēmuma tiešu reklāmu; </w:t>
      </w:r>
    </w:p>
    <w:p w14:paraId="48171A95" w14:textId="48A29D71" w:rsidR="005A31C1" w:rsidRDefault="005A31C1" w:rsidP="005A31C1">
      <w:pPr>
        <w:pStyle w:val="ListParagraph"/>
        <w:numPr>
          <w:ilvl w:val="1"/>
          <w:numId w:val="32"/>
        </w:numPr>
        <w:spacing w:after="0" w:line="240" w:lineRule="auto"/>
        <w:jc w:val="both"/>
        <w:rPr>
          <w:rFonts w:ascii="Times New Roman" w:hAnsi="Times New Roman"/>
          <w:color w:val="000000"/>
        </w:rPr>
      </w:pPr>
      <w:r w:rsidRPr="2EBEE257">
        <w:rPr>
          <w:rFonts w:ascii="Times New Roman" w:hAnsi="Times New Roman"/>
          <w:color w:val="000000" w:themeColor="text1"/>
        </w:rPr>
        <w:t xml:space="preserve">konkrētas metodes vai resursa </w:t>
      </w:r>
      <w:r w:rsidR="1CCB935B" w:rsidRPr="2EBEE257">
        <w:rPr>
          <w:rFonts w:ascii="Times New Roman" w:hAnsi="Times New Roman"/>
          <w:color w:val="000000" w:themeColor="text1"/>
        </w:rPr>
        <w:t>nosaukumu pašas</w:t>
      </w:r>
      <w:r w:rsidRPr="2EBEE257">
        <w:rPr>
          <w:rFonts w:ascii="Times New Roman" w:hAnsi="Times New Roman"/>
          <w:color w:val="000000" w:themeColor="text1"/>
        </w:rPr>
        <w:t xml:space="preserve"> norises nosaukumā;</w:t>
      </w:r>
    </w:p>
    <w:p w14:paraId="3963A2BE" w14:textId="77777777" w:rsidR="005A31C1" w:rsidRDefault="005A31C1" w:rsidP="005A31C1">
      <w:pPr>
        <w:pStyle w:val="ListParagraph"/>
        <w:numPr>
          <w:ilvl w:val="1"/>
          <w:numId w:val="32"/>
        </w:numPr>
        <w:spacing w:after="0" w:line="240" w:lineRule="auto"/>
        <w:jc w:val="both"/>
        <w:rPr>
          <w:rFonts w:ascii="Times New Roman" w:hAnsi="Times New Roman"/>
          <w:color w:val="000000"/>
        </w:rPr>
      </w:pPr>
      <w:r w:rsidRPr="12BDDB41">
        <w:rPr>
          <w:rFonts w:ascii="Times New Roman" w:hAnsi="Times New Roman"/>
          <w:color w:val="000000" w:themeColor="text1"/>
        </w:rPr>
        <w:t>sabiedrībā zināmu personu vārdu</w:t>
      </w:r>
      <w:r>
        <w:rPr>
          <w:rFonts w:ascii="Times New Roman" w:hAnsi="Times New Roman"/>
          <w:color w:val="000000" w:themeColor="text1"/>
        </w:rPr>
        <w:t>s</w:t>
      </w:r>
      <w:r w:rsidRPr="12BDDB41">
        <w:rPr>
          <w:rFonts w:ascii="Times New Roman" w:hAnsi="Times New Roman"/>
          <w:color w:val="000000" w:themeColor="text1"/>
        </w:rPr>
        <w:t xml:space="preserve"> norises nosaukumā un aprakstā.</w:t>
      </w:r>
    </w:p>
    <w:p w14:paraId="3E6719FB" w14:textId="77777777" w:rsidR="005A31C1" w:rsidRDefault="005A31C1" w:rsidP="005A31C1">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Norises maksa (gala summa) vienam izglītojamajam nedrīkst pārsniegt 10,00 EUR.</w:t>
      </w:r>
    </w:p>
    <w:p w14:paraId="145C8C8D" w14:textId="05A18693" w:rsidR="005A31C1" w:rsidRDefault="005A31C1" w:rsidP="005A31C1">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 xml:space="preserve">Norise tiek īstenota atbilstoši apstiprinātajam un publicētajam katalogā, </w:t>
      </w:r>
      <w:r w:rsidR="42313716" w:rsidRPr="2EBEE257">
        <w:rPr>
          <w:rFonts w:ascii="Times New Roman" w:eastAsia="Times New Roman" w:hAnsi="Times New Roman" w:cs="Times New Roman"/>
          <w:color w:val="000000" w:themeColor="text1"/>
        </w:rPr>
        <w:t xml:space="preserve">un </w:t>
      </w:r>
      <w:r w:rsidRPr="12BDDB41">
        <w:rPr>
          <w:rFonts w:ascii="Times New Roman" w:eastAsia="Times New Roman" w:hAnsi="Times New Roman" w:cs="Times New Roman"/>
          <w:color w:val="000000" w:themeColor="text1"/>
        </w:rPr>
        <w:t xml:space="preserve">ne izglītības iestāde, ne norises īstenotājs nedrīkst izvirzīt </w:t>
      </w:r>
      <w:r w:rsidR="411ED456" w:rsidRPr="2EBEE257">
        <w:rPr>
          <w:rFonts w:ascii="Times New Roman" w:eastAsia="Times New Roman" w:hAnsi="Times New Roman" w:cs="Times New Roman"/>
          <w:color w:val="000000" w:themeColor="text1"/>
        </w:rPr>
        <w:t>nekādus</w:t>
      </w:r>
      <w:r w:rsidRPr="2EBEE257">
        <w:rPr>
          <w:rFonts w:ascii="Times New Roman" w:eastAsia="Times New Roman" w:hAnsi="Times New Roman" w:cs="Times New Roman"/>
          <w:color w:val="000000" w:themeColor="text1"/>
        </w:rPr>
        <w:t xml:space="preserve"> </w:t>
      </w:r>
      <w:r w:rsidRPr="12BDDB41">
        <w:rPr>
          <w:rFonts w:ascii="Times New Roman" w:eastAsia="Times New Roman" w:hAnsi="Times New Roman" w:cs="Times New Roman"/>
          <w:color w:val="000000" w:themeColor="text1"/>
        </w:rPr>
        <w:t>papildus nosacījumus.</w:t>
      </w:r>
    </w:p>
    <w:p w14:paraId="3D88B2F2" w14:textId="77777777" w:rsidR="005A31C1" w:rsidRDefault="005A31C1" w:rsidP="005A31C1">
      <w:pPr>
        <w:pStyle w:val="ListParagraph"/>
        <w:numPr>
          <w:ilvl w:val="0"/>
          <w:numId w:val="32"/>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nav tikai mācību līdzeklis vai metodiskais materiāls, kas tiek nodots izglītības iestādei.</w:t>
      </w:r>
    </w:p>
    <w:p w14:paraId="6D5C6623" w14:textId="1820414F" w:rsidR="000A5236" w:rsidRDefault="000A5236" w:rsidP="000A5236">
      <w:pPr>
        <w:numPr>
          <w:ilvl w:val="0"/>
          <w:numId w:val="18"/>
        </w:numPr>
        <w:spacing w:after="0" w:line="276" w:lineRule="auto"/>
        <w:ind w:left="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Norises s</w:t>
      </w:r>
      <w:r w:rsidRPr="0BDC0FF4">
        <w:rPr>
          <w:rFonts w:ascii="Times New Roman" w:eastAsia="Times New Roman" w:hAnsi="Times New Roman" w:cs="Times New Roman"/>
          <w:color w:val="000000" w:themeColor="text1"/>
        </w:rPr>
        <w:t xml:space="preserve">aturs nedrīkst ne pilnībā, ne daļēji </w:t>
      </w:r>
      <w:r>
        <w:rPr>
          <w:rFonts w:ascii="Times New Roman" w:eastAsia="Times New Roman" w:hAnsi="Times New Roman" w:cs="Times New Roman"/>
          <w:color w:val="000000" w:themeColor="text1"/>
        </w:rPr>
        <w:t>pārklā</w:t>
      </w:r>
      <w:r w:rsidRPr="0BDC0FF4">
        <w:rPr>
          <w:rFonts w:ascii="Times New Roman" w:eastAsia="Times New Roman" w:hAnsi="Times New Roman" w:cs="Times New Roman"/>
          <w:color w:val="000000" w:themeColor="text1"/>
        </w:rPr>
        <w:t xml:space="preserve">ties </w:t>
      </w:r>
      <w:r>
        <w:rPr>
          <w:rFonts w:ascii="Times New Roman" w:eastAsia="Times New Roman" w:hAnsi="Times New Roman" w:cs="Times New Roman"/>
          <w:color w:val="000000" w:themeColor="text1"/>
        </w:rPr>
        <w:t xml:space="preserve">ar </w:t>
      </w:r>
      <w:r w:rsidRPr="0BDC0FF4">
        <w:rPr>
          <w:rFonts w:ascii="Times New Roman" w:eastAsia="Times New Roman" w:hAnsi="Times New Roman" w:cs="Times New Roman"/>
          <w:color w:val="000000" w:themeColor="text1"/>
        </w:rPr>
        <w:t>cit</w:t>
      </w:r>
      <w:r>
        <w:rPr>
          <w:rFonts w:ascii="Times New Roman" w:eastAsia="Times New Roman" w:hAnsi="Times New Roman" w:cs="Times New Roman"/>
          <w:color w:val="000000" w:themeColor="text1"/>
        </w:rPr>
        <w:t>iem</w:t>
      </w:r>
      <w:r w:rsidRPr="0BDC0FF4">
        <w:rPr>
          <w:rFonts w:ascii="Times New Roman" w:eastAsia="Times New Roman" w:hAnsi="Times New Roman" w:cs="Times New Roman"/>
          <w:color w:val="000000" w:themeColor="text1"/>
        </w:rPr>
        <w:t xml:space="preserve"> projekt</w:t>
      </w:r>
      <w:r>
        <w:rPr>
          <w:rFonts w:ascii="Times New Roman" w:eastAsia="Times New Roman" w:hAnsi="Times New Roman" w:cs="Times New Roman"/>
          <w:color w:val="000000" w:themeColor="text1"/>
        </w:rPr>
        <w:t xml:space="preserve">iem, tajā skaitā </w:t>
      </w:r>
      <w:r w:rsidRPr="0BDC0FF4">
        <w:rPr>
          <w:rFonts w:ascii="Times New Roman" w:eastAsia="Times New Roman" w:hAnsi="Times New Roman" w:cs="Times New Roman"/>
          <w:color w:val="000000" w:themeColor="text1"/>
        </w:rPr>
        <w:t>valsts programm</w:t>
      </w:r>
      <w:r>
        <w:rPr>
          <w:rFonts w:ascii="Times New Roman" w:eastAsia="Times New Roman" w:hAnsi="Times New Roman" w:cs="Times New Roman"/>
          <w:color w:val="000000" w:themeColor="text1"/>
        </w:rPr>
        <w:t>u</w:t>
      </w:r>
      <w:r w:rsidRPr="0BDC0FF4">
        <w:rPr>
          <w:rFonts w:ascii="Times New Roman" w:eastAsia="Times New Roman" w:hAnsi="Times New Roman" w:cs="Times New Roman"/>
          <w:color w:val="000000" w:themeColor="text1"/>
        </w:rPr>
        <w:t xml:space="preserve"> “Latvijas skolas soma”.</w:t>
      </w:r>
    </w:p>
    <w:p w14:paraId="5BFD82EC" w14:textId="12C04E79" w:rsidR="00AE5801" w:rsidRDefault="7453F950" w:rsidP="00353F58">
      <w:pPr>
        <w:pStyle w:val="Heading1"/>
        <w:numPr>
          <w:ilvl w:val="0"/>
          <w:numId w:val="16"/>
        </w:numPr>
        <w:ind w:left="567" w:right="-330"/>
        <w:rPr>
          <w:rFonts w:eastAsia="Times New Roman" w:cs="Times New Roman"/>
          <w:b/>
          <w:bCs/>
          <w:color w:val="0B769F" w:themeColor="accent4" w:themeShade="BF"/>
        </w:rPr>
      </w:pPr>
      <w:bookmarkStart w:id="2" w:name="_Toc228366461"/>
      <w:r w:rsidRPr="007235C7">
        <w:rPr>
          <w:rFonts w:eastAsia="Times New Roman" w:cs="Times New Roman"/>
          <w:b/>
          <w:bCs/>
          <w:color w:val="0B769F" w:themeColor="accent4" w:themeShade="BF"/>
        </w:rPr>
        <w:lastRenderedPageBreak/>
        <w:t>Kāda</w:t>
      </w:r>
      <w:r w:rsidR="00B001C9">
        <w:rPr>
          <w:rFonts w:eastAsia="Times New Roman" w:cs="Times New Roman"/>
          <w:b/>
          <w:bCs/>
          <w:color w:val="0B769F" w:themeColor="accent4" w:themeShade="BF"/>
        </w:rPr>
        <w:t>s</w:t>
      </w:r>
      <w:r w:rsidRPr="007235C7">
        <w:rPr>
          <w:rFonts w:eastAsia="Times New Roman" w:cs="Times New Roman"/>
          <w:b/>
          <w:bCs/>
          <w:color w:val="0B769F" w:themeColor="accent4" w:themeShade="BF"/>
        </w:rPr>
        <w:t xml:space="preserve"> </w:t>
      </w:r>
      <w:r w:rsidR="03561535" w:rsidRPr="007235C7">
        <w:rPr>
          <w:rFonts w:eastAsia="Times New Roman" w:cs="Times New Roman"/>
          <w:b/>
          <w:bCs/>
          <w:color w:val="0B769F" w:themeColor="accent4" w:themeShade="BF"/>
        </w:rPr>
        <w:t>va</w:t>
      </w:r>
      <w:r w:rsidRPr="007235C7">
        <w:rPr>
          <w:rFonts w:eastAsia="Times New Roman" w:cs="Times New Roman"/>
          <w:b/>
          <w:bCs/>
          <w:color w:val="0B769F" w:themeColor="accent4" w:themeShade="BF"/>
        </w:rPr>
        <w:t>r</w:t>
      </w:r>
      <w:r w:rsidR="796F3CA7" w:rsidRPr="007235C7">
        <w:rPr>
          <w:rFonts w:eastAsia="Times New Roman" w:cs="Times New Roman"/>
          <w:b/>
          <w:bCs/>
          <w:color w:val="0B769F" w:themeColor="accent4" w:themeShade="BF"/>
        </w:rPr>
        <w:t xml:space="preserve"> būt</w:t>
      </w:r>
      <w:r w:rsidRPr="007235C7">
        <w:rPr>
          <w:rFonts w:eastAsia="Times New Roman" w:cs="Times New Roman"/>
          <w:b/>
          <w:bCs/>
          <w:color w:val="0B769F" w:themeColor="accent4" w:themeShade="BF"/>
        </w:rPr>
        <w:t xml:space="preserve"> STEM norises formas</w:t>
      </w:r>
      <w:r w:rsidR="00FC6EB0" w:rsidRPr="007235C7">
        <w:rPr>
          <w:rFonts w:eastAsia="Times New Roman" w:cs="Times New Roman"/>
          <w:b/>
          <w:bCs/>
          <w:color w:val="0B769F" w:themeColor="accent4" w:themeShade="BF"/>
        </w:rPr>
        <w:t xml:space="preserve"> un metodes</w:t>
      </w:r>
      <w:r w:rsidRPr="007235C7">
        <w:rPr>
          <w:rFonts w:eastAsia="Times New Roman" w:cs="Times New Roman"/>
          <w:b/>
          <w:bCs/>
          <w:color w:val="0B769F" w:themeColor="accent4" w:themeShade="BF"/>
        </w:rPr>
        <w:t>?</w:t>
      </w:r>
      <w:bookmarkEnd w:id="2"/>
    </w:p>
    <w:p w14:paraId="0F4EF674" w14:textId="77777777" w:rsidR="00B001C9" w:rsidRPr="00B001C9" w:rsidRDefault="00B001C9" w:rsidP="00B001C9"/>
    <w:p w14:paraId="01B0735E" w14:textId="540751B6" w:rsidR="00640FD5" w:rsidRDefault="00640FD5">
      <w:pPr>
        <w:rPr>
          <w:rFonts w:ascii="Times New Roman" w:eastAsia="Times New Roman" w:hAnsi="Times New Roman" w:cstheme="majorBidi"/>
          <w:color w:val="0F4761" w:themeColor="accent1" w:themeShade="BF"/>
          <w:sz w:val="32"/>
          <w:szCs w:val="32"/>
        </w:rPr>
      </w:pPr>
      <w:r>
        <w:rPr>
          <w:noProof/>
          <w:lang w:eastAsia="lv-LV"/>
        </w:rPr>
        <w:drawing>
          <wp:inline distT="0" distB="0" distL="0" distR="0" wp14:anchorId="37D694F9" wp14:editId="5F96943A">
            <wp:extent cx="5741717" cy="8121483"/>
            <wp:effectExtent l="0" t="0" r="0" b="0"/>
            <wp:docPr id="20948656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65687" name="Picture 2094865687"/>
                    <pic:cNvPicPr/>
                  </pic:nvPicPr>
                  <pic:blipFill>
                    <a:blip r:embed="rId13" cstate="print">
                      <a:extLst>
                        <a:ext uri="{28A0092B-C50C-407E-A947-70E740481C1C}">
                          <a14:useLocalDpi xmlns:a14="http://schemas.microsoft.com/office/drawing/2010/main"/>
                        </a:ext>
                      </a:extLst>
                    </a:blip>
                    <a:stretch>
                      <a:fillRect/>
                    </a:stretch>
                  </pic:blipFill>
                  <pic:spPr>
                    <a:xfrm>
                      <a:off x="0" y="0"/>
                      <a:ext cx="5741717" cy="8121483"/>
                    </a:xfrm>
                    <a:prstGeom prst="rect">
                      <a:avLst/>
                    </a:prstGeom>
                    <a:ln>
                      <a:solidFill>
                        <a:schemeClr val="accent1"/>
                      </a:solidFill>
                    </a:ln>
                  </pic:spPr>
                </pic:pic>
              </a:graphicData>
            </a:graphic>
          </wp:inline>
        </w:drawing>
      </w:r>
      <w:r>
        <w:rPr>
          <w:rFonts w:eastAsia="Times New Roman"/>
        </w:rPr>
        <w:br w:type="page"/>
      </w:r>
    </w:p>
    <w:p w14:paraId="5CA92011" w14:textId="19EC8933" w:rsidR="00CC21D0" w:rsidRPr="00CD676A" w:rsidRDefault="3515EA04" w:rsidP="007D2F9E">
      <w:pPr>
        <w:pStyle w:val="Heading1"/>
        <w:numPr>
          <w:ilvl w:val="0"/>
          <w:numId w:val="16"/>
        </w:numPr>
        <w:ind w:left="567"/>
        <w:rPr>
          <w:rFonts w:eastAsia="Times New Roman" w:cs="Times New Roman"/>
          <w:b/>
          <w:bCs/>
          <w:color w:val="0B769F" w:themeColor="accent4" w:themeShade="BF"/>
        </w:rPr>
      </w:pPr>
      <w:bookmarkStart w:id="3" w:name="_Toc228366462"/>
      <w:r w:rsidRPr="00CD676A">
        <w:rPr>
          <w:rFonts w:eastAsia="Times New Roman" w:cs="Times New Roman"/>
          <w:b/>
          <w:bCs/>
          <w:color w:val="0B769F" w:themeColor="accent4" w:themeShade="BF"/>
        </w:rPr>
        <w:lastRenderedPageBreak/>
        <w:t>Kas ir nori</w:t>
      </w:r>
      <w:r w:rsidR="00D8FF12" w:rsidRPr="00CD676A">
        <w:rPr>
          <w:rFonts w:eastAsia="Times New Roman" w:cs="Times New Roman"/>
          <w:b/>
          <w:bCs/>
          <w:color w:val="0B769F" w:themeColor="accent4" w:themeShade="BF"/>
        </w:rPr>
        <w:t>šu</w:t>
      </w:r>
      <w:r w:rsidRPr="00CD676A">
        <w:rPr>
          <w:rFonts w:eastAsia="Times New Roman" w:cs="Times New Roman"/>
          <w:b/>
          <w:bCs/>
          <w:color w:val="0B769F" w:themeColor="accent4" w:themeShade="BF"/>
        </w:rPr>
        <w:t xml:space="preserve"> katalogs</w:t>
      </w:r>
      <w:r w:rsidR="4CBE69AA" w:rsidRPr="00CD676A">
        <w:rPr>
          <w:rFonts w:eastAsia="Times New Roman" w:cs="Times New Roman"/>
          <w:b/>
          <w:bCs/>
          <w:color w:val="0B769F" w:themeColor="accent4" w:themeShade="BF"/>
        </w:rPr>
        <w:t>?</w:t>
      </w:r>
      <w:bookmarkEnd w:id="3"/>
    </w:p>
    <w:p w14:paraId="1D11A149" w14:textId="7B9861BB" w:rsidR="00240A0C" w:rsidRDefault="6CDDB021" w:rsidP="00353F58">
      <w:pPr>
        <w:spacing w:before="240" w:after="0" w:line="276" w:lineRule="auto"/>
        <w:jc w:val="both"/>
        <w:rPr>
          <w:rFonts w:ascii="Times New Roman" w:eastAsia="Times New Roman" w:hAnsi="Times New Roman" w:cs="Times New Roman"/>
          <w:color w:val="000000" w:themeColor="text1"/>
        </w:rPr>
      </w:pPr>
      <w:r w:rsidRPr="0BDC0FF4">
        <w:rPr>
          <w:rFonts w:ascii="Times New Roman" w:eastAsia="Times New Roman" w:hAnsi="Times New Roman" w:cs="Times New Roman"/>
          <w:b/>
          <w:bCs/>
          <w:color w:val="000000" w:themeColor="text1"/>
        </w:rPr>
        <w:t>Nori</w:t>
      </w:r>
      <w:r w:rsidR="3C94DA87" w:rsidRPr="0BDC0FF4">
        <w:rPr>
          <w:rFonts w:ascii="Times New Roman" w:eastAsia="Times New Roman" w:hAnsi="Times New Roman" w:cs="Times New Roman"/>
          <w:b/>
          <w:bCs/>
          <w:color w:val="000000" w:themeColor="text1"/>
        </w:rPr>
        <w:t>šu</w:t>
      </w:r>
      <w:r w:rsidRPr="0BDC0FF4">
        <w:rPr>
          <w:rFonts w:ascii="Times New Roman" w:eastAsia="Times New Roman" w:hAnsi="Times New Roman" w:cs="Times New Roman"/>
          <w:b/>
          <w:bCs/>
          <w:color w:val="000000" w:themeColor="text1"/>
        </w:rPr>
        <w:t xml:space="preserve"> katalogs</w:t>
      </w:r>
      <w:r w:rsidRPr="0BDC0FF4">
        <w:rPr>
          <w:rFonts w:ascii="Times New Roman" w:eastAsia="Times New Roman" w:hAnsi="Times New Roman" w:cs="Times New Roman"/>
          <w:color w:val="000000" w:themeColor="text1"/>
        </w:rPr>
        <w:t xml:space="preserve"> ir digitāla datubāze ar </w:t>
      </w:r>
      <w:r w:rsidR="7A6378FF" w:rsidRPr="0BDC0FF4">
        <w:rPr>
          <w:rFonts w:ascii="Times New Roman" w:eastAsia="Times New Roman" w:hAnsi="Times New Roman" w:cs="Times New Roman"/>
          <w:color w:val="000000" w:themeColor="text1"/>
        </w:rPr>
        <w:t>V</w:t>
      </w:r>
      <w:r w:rsidR="7E038B6E" w:rsidRPr="0BDC0FF4">
        <w:rPr>
          <w:rFonts w:ascii="Times New Roman" w:eastAsia="Times New Roman" w:hAnsi="Times New Roman" w:cs="Times New Roman"/>
          <w:color w:val="000000" w:themeColor="text1"/>
        </w:rPr>
        <w:t>alsts izglītības attīstības aģentūra</w:t>
      </w:r>
      <w:r w:rsidR="4CF43EEC" w:rsidRPr="0BDC0FF4">
        <w:rPr>
          <w:rFonts w:ascii="Times New Roman" w:eastAsia="Times New Roman" w:hAnsi="Times New Roman" w:cs="Times New Roman"/>
          <w:color w:val="000000" w:themeColor="text1"/>
        </w:rPr>
        <w:t xml:space="preserve">s </w:t>
      </w:r>
      <w:r w:rsidR="7A6378FF" w:rsidRPr="0BDC0FF4">
        <w:rPr>
          <w:rFonts w:ascii="Times New Roman" w:eastAsia="Times New Roman" w:hAnsi="Times New Roman" w:cs="Times New Roman"/>
          <w:color w:val="000000" w:themeColor="text1"/>
        </w:rPr>
        <w:t>(</w:t>
      </w:r>
      <w:r w:rsidR="0D4D2A8F" w:rsidRPr="0BDC0FF4">
        <w:rPr>
          <w:rFonts w:ascii="Times New Roman" w:eastAsia="Times New Roman" w:hAnsi="Times New Roman" w:cs="Times New Roman"/>
          <w:color w:val="000000" w:themeColor="text1"/>
        </w:rPr>
        <w:t>Aģentūras</w:t>
      </w:r>
      <w:r w:rsidR="7A6378FF" w:rsidRPr="0BDC0FF4">
        <w:rPr>
          <w:rFonts w:ascii="Times New Roman" w:eastAsia="Times New Roman" w:hAnsi="Times New Roman" w:cs="Times New Roman"/>
          <w:color w:val="000000" w:themeColor="text1"/>
        </w:rPr>
        <w:t>)</w:t>
      </w:r>
      <w:r w:rsidR="0D4D2A8F" w:rsidRPr="0BDC0FF4">
        <w:rPr>
          <w:rFonts w:ascii="Times New Roman" w:eastAsia="Times New Roman" w:hAnsi="Times New Roman" w:cs="Times New Roman"/>
          <w:color w:val="000000" w:themeColor="text1"/>
        </w:rPr>
        <w:t xml:space="preserve"> </w:t>
      </w:r>
      <w:r w:rsidRPr="0BDC0FF4">
        <w:rPr>
          <w:rFonts w:ascii="Times New Roman" w:eastAsia="Times New Roman" w:hAnsi="Times New Roman" w:cs="Times New Roman"/>
          <w:b/>
          <w:bCs/>
          <w:color w:val="000000" w:themeColor="text1"/>
        </w:rPr>
        <w:t xml:space="preserve">apstiprinātām izglītojošām </w:t>
      </w:r>
      <w:r w:rsidR="7514C3CC" w:rsidRPr="0BDC0FF4">
        <w:rPr>
          <w:rFonts w:ascii="Times New Roman" w:eastAsia="Times New Roman" w:hAnsi="Times New Roman" w:cs="Times New Roman"/>
          <w:b/>
          <w:bCs/>
          <w:color w:val="000000" w:themeColor="text1"/>
        </w:rPr>
        <w:t xml:space="preserve">norisēm </w:t>
      </w:r>
      <w:r w:rsidRPr="0BDC0FF4">
        <w:rPr>
          <w:rFonts w:ascii="Times New Roman" w:eastAsia="Times New Roman" w:hAnsi="Times New Roman" w:cs="Times New Roman"/>
          <w:color w:val="000000" w:themeColor="text1"/>
        </w:rPr>
        <w:t>STEM jomā</w:t>
      </w:r>
      <w:r w:rsidR="0C5C41E7" w:rsidRPr="0BDC0FF4">
        <w:rPr>
          <w:rFonts w:ascii="Times New Roman" w:eastAsia="Times New Roman" w:hAnsi="Times New Roman" w:cs="Times New Roman"/>
          <w:color w:val="000000" w:themeColor="text1"/>
        </w:rPr>
        <w:t>s un pilsoniskajā lī</w:t>
      </w:r>
      <w:r w:rsidR="0BA821B7" w:rsidRPr="0BDC0FF4">
        <w:rPr>
          <w:rFonts w:ascii="Times New Roman" w:eastAsia="Times New Roman" w:hAnsi="Times New Roman" w:cs="Times New Roman"/>
          <w:color w:val="000000" w:themeColor="text1"/>
        </w:rPr>
        <w:t>dzdalībā</w:t>
      </w:r>
      <w:r w:rsidR="033CCBF2" w:rsidRPr="0BDC0FF4">
        <w:rPr>
          <w:rFonts w:ascii="Times New Roman" w:eastAsia="Times New Roman" w:hAnsi="Times New Roman" w:cs="Times New Roman"/>
          <w:color w:val="000000" w:themeColor="text1"/>
        </w:rPr>
        <w:t xml:space="preserve">. </w:t>
      </w:r>
    </w:p>
    <w:p w14:paraId="74FE393A" w14:textId="2C812789" w:rsidR="00211C28" w:rsidRDefault="6F852E24" w:rsidP="00353F58">
      <w:pPr>
        <w:spacing w:after="0" w:line="276" w:lineRule="auto"/>
        <w:jc w:val="both"/>
        <w:rPr>
          <w:rFonts w:ascii="Times New Roman" w:eastAsia="Times New Roman" w:hAnsi="Times New Roman" w:cs="Times New Roman"/>
          <w:color w:val="000000" w:themeColor="text1"/>
        </w:rPr>
      </w:pPr>
      <w:r w:rsidRPr="39F9028D">
        <w:rPr>
          <w:rFonts w:ascii="Times New Roman" w:eastAsia="Times New Roman" w:hAnsi="Times New Roman" w:cs="Times New Roman"/>
          <w:color w:val="000000" w:themeColor="text1"/>
        </w:rPr>
        <w:t xml:space="preserve">Kataloga publiskajā versijā </w:t>
      </w:r>
      <w:r w:rsidR="35D18F0A" w:rsidRPr="39F9028D">
        <w:rPr>
          <w:rFonts w:ascii="Times New Roman" w:eastAsia="Times New Roman" w:hAnsi="Times New Roman" w:cs="Times New Roman"/>
          <w:color w:val="000000" w:themeColor="text1"/>
        </w:rPr>
        <w:t>Aģentūras</w:t>
      </w:r>
      <w:r w:rsidRPr="39F9028D">
        <w:rPr>
          <w:rFonts w:ascii="Times New Roman" w:eastAsia="Times New Roman" w:hAnsi="Times New Roman" w:cs="Times New Roman"/>
          <w:color w:val="000000" w:themeColor="text1"/>
        </w:rPr>
        <w:t xml:space="preserve"> interneta vietnē </w:t>
      </w:r>
      <w:hyperlink r:id="rId14">
        <w:r w:rsidRPr="39F9028D">
          <w:rPr>
            <w:rStyle w:val="Hyperlink"/>
            <w:rFonts w:ascii="Times New Roman" w:eastAsia="Times New Roman" w:hAnsi="Times New Roman" w:cs="Times New Roman"/>
          </w:rPr>
          <w:t>https://www.viaa.gov.lv/lv/stem-un-pilsoniska-lidzdaliba</w:t>
        </w:r>
      </w:hyperlink>
      <w:r w:rsidRPr="39F9028D">
        <w:rPr>
          <w:rFonts w:ascii="Times New Roman" w:eastAsia="Times New Roman" w:hAnsi="Times New Roman" w:cs="Times New Roman"/>
          <w:color w:val="000000" w:themeColor="text1"/>
        </w:rPr>
        <w:t xml:space="preserve"> </w:t>
      </w:r>
      <w:r w:rsidR="5D22D776" w:rsidRPr="39F9028D">
        <w:rPr>
          <w:rFonts w:ascii="Times New Roman" w:eastAsia="Times New Roman" w:hAnsi="Times New Roman" w:cs="Times New Roman"/>
          <w:color w:val="000000" w:themeColor="text1"/>
        </w:rPr>
        <w:t>ir</w:t>
      </w:r>
      <w:r w:rsidRPr="39F9028D">
        <w:rPr>
          <w:rFonts w:ascii="Times New Roman" w:eastAsia="Times New Roman" w:hAnsi="Times New Roman" w:cs="Times New Roman"/>
          <w:color w:val="000000" w:themeColor="text1"/>
        </w:rPr>
        <w:t xml:space="preserve"> pieejama vispārīga informācija. Kataloga pilnajā versijā, ko </w:t>
      </w:r>
      <w:r w:rsidR="424A1AF6" w:rsidRPr="39F9028D">
        <w:rPr>
          <w:rFonts w:ascii="Times New Roman" w:eastAsia="Times New Roman" w:hAnsi="Times New Roman" w:cs="Times New Roman"/>
          <w:color w:val="000000" w:themeColor="text1"/>
        </w:rPr>
        <w:t>izmanto</w:t>
      </w:r>
      <w:r w:rsidRPr="39F9028D">
        <w:rPr>
          <w:rFonts w:ascii="Times New Roman" w:eastAsia="Times New Roman" w:hAnsi="Times New Roman" w:cs="Times New Roman"/>
          <w:color w:val="000000" w:themeColor="text1"/>
        </w:rPr>
        <w:t xml:space="preserve"> izglītības iestādes, </w:t>
      </w:r>
      <w:r w:rsidR="678D9472" w:rsidRPr="39F9028D">
        <w:rPr>
          <w:rFonts w:ascii="Times New Roman" w:eastAsia="Times New Roman" w:hAnsi="Times New Roman" w:cs="Times New Roman"/>
          <w:color w:val="000000" w:themeColor="text1"/>
        </w:rPr>
        <w:t>ir</w:t>
      </w:r>
      <w:r w:rsidRPr="39F9028D">
        <w:rPr>
          <w:rFonts w:ascii="Times New Roman" w:eastAsia="Times New Roman" w:hAnsi="Times New Roman" w:cs="Times New Roman"/>
          <w:color w:val="000000" w:themeColor="text1"/>
        </w:rPr>
        <w:t xml:space="preserve"> iekļauta informācija arī par norises veidu, īstenotāju, vecumgrupu, sasaisti ar izglītības standartiem un programmām, </w:t>
      </w:r>
      <w:r w:rsidR="6E0391B0" w:rsidRPr="39F9028D">
        <w:rPr>
          <w:rFonts w:ascii="Times New Roman" w:eastAsia="Times New Roman" w:hAnsi="Times New Roman" w:cs="Times New Roman"/>
          <w:color w:val="000000" w:themeColor="text1"/>
        </w:rPr>
        <w:t>ir</w:t>
      </w:r>
      <w:r w:rsidRPr="39F9028D">
        <w:rPr>
          <w:rFonts w:ascii="Times New Roman" w:eastAsia="Times New Roman" w:hAnsi="Times New Roman" w:cs="Times New Roman"/>
          <w:color w:val="000000" w:themeColor="text1"/>
        </w:rPr>
        <w:t xml:space="preserve"> pieejami nodarbību apraksti</w:t>
      </w:r>
      <w:r w:rsidR="299CDD74" w:rsidRPr="2EBEE257">
        <w:rPr>
          <w:rFonts w:ascii="Times New Roman" w:eastAsia="Times New Roman" w:hAnsi="Times New Roman" w:cs="Times New Roman"/>
          <w:color w:val="000000" w:themeColor="text1"/>
        </w:rPr>
        <w:t>, maksa par norisi</w:t>
      </w:r>
      <w:r w:rsidRPr="39F9028D">
        <w:rPr>
          <w:rFonts w:ascii="Times New Roman" w:eastAsia="Times New Roman" w:hAnsi="Times New Roman" w:cs="Times New Roman"/>
          <w:color w:val="000000" w:themeColor="text1"/>
        </w:rPr>
        <w:t xml:space="preserve"> un kontaktinformācija. Izglītības iestāde Projekta ietvaros var izvēlēties tikai tās norises, kuras ir iekļautas norišu katalogā.</w:t>
      </w:r>
    </w:p>
    <w:p w14:paraId="1A2BC6E2" w14:textId="078DB08A" w:rsidR="00CC21D0" w:rsidRDefault="377595A6" w:rsidP="00AE68CA">
      <w:pPr>
        <w:pStyle w:val="Heading1"/>
        <w:numPr>
          <w:ilvl w:val="0"/>
          <w:numId w:val="16"/>
        </w:numPr>
        <w:ind w:left="567"/>
        <w:rPr>
          <w:rFonts w:eastAsia="Times New Roman" w:cs="Times New Roman"/>
          <w:b/>
          <w:bCs/>
          <w:color w:val="0B769F" w:themeColor="accent4" w:themeShade="BF"/>
        </w:rPr>
      </w:pPr>
      <w:bookmarkStart w:id="4" w:name="_Toc228366463"/>
      <w:r w:rsidRPr="00AE68CA">
        <w:rPr>
          <w:rFonts w:eastAsia="Times New Roman" w:cs="Times New Roman"/>
          <w:b/>
          <w:bCs/>
          <w:color w:val="0B769F" w:themeColor="accent4" w:themeShade="BF"/>
        </w:rPr>
        <w:t>Kas jādara norises īstenotājam</w:t>
      </w:r>
      <w:r w:rsidR="00373338">
        <w:rPr>
          <w:rFonts w:eastAsia="Times New Roman" w:cs="Times New Roman"/>
          <w:b/>
          <w:bCs/>
          <w:color w:val="0B769F" w:themeColor="accent4" w:themeShade="BF"/>
        </w:rPr>
        <w:t>?</w:t>
      </w:r>
      <w:bookmarkEnd w:id="4"/>
    </w:p>
    <w:p w14:paraId="2FA798AC" w14:textId="7FBB0122" w:rsidR="00373338" w:rsidRPr="00E107DF" w:rsidRDefault="0025286B" w:rsidP="00E107DF">
      <w:pPr>
        <w:pStyle w:val="Heading2"/>
        <w:spacing w:before="120" w:after="120"/>
        <w:rPr>
          <w:rFonts w:ascii="Times New Roman" w:eastAsia="Times New Roman" w:hAnsi="Times New Roman" w:cs="Times New Roman"/>
          <w:b/>
          <w:bCs/>
          <w:color w:val="0B769F" w:themeColor="accent4" w:themeShade="BF"/>
        </w:rPr>
      </w:pPr>
      <w:bookmarkStart w:id="5" w:name="_Toc228366464"/>
      <w:r>
        <w:rPr>
          <w:rFonts w:ascii="Times New Roman" w:eastAsia="Times New Roman" w:hAnsi="Times New Roman" w:cs="Times New Roman"/>
          <w:b/>
          <w:bCs/>
          <w:color w:val="0B769F" w:themeColor="accent4" w:themeShade="BF"/>
        </w:rPr>
        <w:t xml:space="preserve">5.1. </w:t>
      </w:r>
      <w:r w:rsidR="00373338" w:rsidRPr="00E107DF">
        <w:rPr>
          <w:rStyle w:val="Heading2Char"/>
          <w:rFonts w:ascii="Times New Roman" w:hAnsi="Times New Roman" w:cs="Times New Roman"/>
          <w:b/>
          <w:bCs/>
          <w:color w:val="0B769F" w:themeColor="accent4" w:themeShade="BF"/>
        </w:rPr>
        <w:t xml:space="preserve"> </w:t>
      </w:r>
      <w:r w:rsidR="004356C7" w:rsidRPr="00E107DF">
        <w:rPr>
          <w:rStyle w:val="Heading2Char"/>
          <w:rFonts w:ascii="Times New Roman" w:hAnsi="Times New Roman" w:cs="Times New Roman"/>
          <w:b/>
          <w:bCs/>
          <w:color w:val="0B769F" w:themeColor="accent4" w:themeShade="BF"/>
        </w:rPr>
        <w:t>Izvērtē iespējamo m</w:t>
      </w:r>
      <w:r w:rsidR="00373338" w:rsidRPr="00E107DF">
        <w:rPr>
          <w:rStyle w:val="Heading2Char"/>
          <w:rFonts w:ascii="Times New Roman" w:hAnsi="Times New Roman" w:cs="Times New Roman"/>
          <w:b/>
          <w:bCs/>
          <w:color w:val="0B769F" w:themeColor="accent4" w:themeShade="BF"/>
        </w:rPr>
        <w:t>ērķauditorij</w:t>
      </w:r>
      <w:r w:rsidR="004356C7" w:rsidRPr="00E107DF">
        <w:rPr>
          <w:rStyle w:val="Heading2Char"/>
          <w:rFonts w:ascii="Times New Roman" w:hAnsi="Times New Roman" w:cs="Times New Roman"/>
          <w:b/>
          <w:bCs/>
          <w:color w:val="0B769F" w:themeColor="accent4" w:themeShade="BF"/>
        </w:rPr>
        <w:t>u</w:t>
      </w:r>
      <w:bookmarkEnd w:id="5"/>
    </w:p>
    <w:p w14:paraId="4B98DE3E" w14:textId="5EACDC50" w:rsidR="00373338" w:rsidRPr="00D65B86" w:rsidRDefault="00373338" w:rsidP="00E107DF">
      <w:pPr>
        <w:pStyle w:val="ListParagraph"/>
        <w:spacing w:before="120" w:after="120" w:line="276" w:lineRule="auto"/>
        <w:ind w:left="0" w:right="95"/>
        <w:jc w:val="both"/>
        <w:rPr>
          <w:rFonts w:ascii="Times New Roman" w:eastAsia="Times New Roman" w:hAnsi="Times New Roman" w:cs="Times New Roman"/>
        </w:rPr>
      </w:pPr>
      <w:r w:rsidRPr="001F61F7">
        <w:rPr>
          <w:rFonts w:ascii="Times New Roman" w:eastAsia="Times New Roman" w:hAnsi="Times New Roman" w:cs="Times New Roman"/>
        </w:rPr>
        <w:t>Norise paredzēta izglītojamajiem obligātajā pirmsskolas izglītības vecumā (5-6</w:t>
      </w:r>
      <w:r w:rsidR="42D32720" w:rsidRPr="001F61F7">
        <w:rPr>
          <w:rFonts w:ascii="Times New Roman" w:eastAsia="Times New Roman" w:hAnsi="Times New Roman" w:cs="Times New Roman"/>
        </w:rPr>
        <w:t xml:space="preserve"> gadus veci bērni</w:t>
      </w:r>
      <w:r w:rsidRPr="001F61F7">
        <w:rPr>
          <w:rFonts w:ascii="Times New Roman" w:eastAsia="Times New Roman" w:hAnsi="Times New Roman" w:cs="Times New Roman"/>
        </w:rPr>
        <w:t>),</w:t>
      </w:r>
      <w:r w:rsidR="00BC6914" w:rsidRPr="001F61F7">
        <w:rPr>
          <w:rFonts w:ascii="Times New Roman" w:eastAsia="Times New Roman" w:hAnsi="Times New Roman" w:cs="Times New Roman"/>
        </w:rPr>
        <w:t xml:space="preserve"> </w:t>
      </w:r>
      <w:r w:rsidRPr="001F61F7">
        <w:rPr>
          <w:rFonts w:ascii="Times New Roman" w:eastAsia="Times New Roman" w:hAnsi="Times New Roman" w:cs="Times New Roman"/>
        </w:rPr>
        <w:t>1.</w:t>
      </w:r>
      <w:r w:rsidR="00444289" w:rsidRPr="001F61F7">
        <w:rPr>
          <w:rFonts w:ascii="Times New Roman" w:eastAsia="Times New Roman" w:hAnsi="Times New Roman" w:cs="Times New Roman"/>
        </w:rPr>
        <w:t>-</w:t>
      </w:r>
      <w:r w:rsidRPr="001F61F7">
        <w:rPr>
          <w:rFonts w:ascii="Times New Roman" w:eastAsia="Times New Roman" w:hAnsi="Times New Roman" w:cs="Times New Roman"/>
        </w:rPr>
        <w:t>3.</w:t>
      </w:r>
      <w:r w:rsidR="002978E9" w:rsidRPr="001F61F7">
        <w:rPr>
          <w:rFonts w:ascii="Times New Roman" w:eastAsia="Times New Roman" w:hAnsi="Times New Roman" w:cs="Times New Roman"/>
        </w:rPr>
        <w:t> </w:t>
      </w:r>
      <w:r w:rsidRPr="001F61F7">
        <w:rPr>
          <w:rFonts w:ascii="Times New Roman" w:eastAsia="Times New Roman" w:hAnsi="Times New Roman" w:cs="Times New Roman"/>
        </w:rPr>
        <w:t>klašu</w:t>
      </w:r>
      <w:r w:rsidR="002D10B9" w:rsidRPr="001F61F7">
        <w:rPr>
          <w:rFonts w:ascii="Times New Roman" w:eastAsia="Times New Roman" w:hAnsi="Times New Roman" w:cs="Times New Roman"/>
        </w:rPr>
        <w:t> </w:t>
      </w:r>
      <w:r w:rsidRPr="001F61F7">
        <w:rPr>
          <w:rFonts w:ascii="Times New Roman" w:eastAsia="Times New Roman" w:hAnsi="Times New Roman" w:cs="Times New Roman"/>
        </w:rPr>
        <w:t>izglītojamajiem, 4.-6.klašu izglītojamajiem, 7.-9.klašu izglītojamajiem, 10.</w:t>
      </w:r>
      <w:r w:rsidR="00444289" w:rsidRPr="001F61F7">
        <w:rPr>
          <w:rFonts w:ascii="Times New Roman" w:eastAsia="Times New Roman" w:hAnsi="Times New Roman" w:cs="Times New Roman"/>
        </w:rPr>
        <w:t>-</w:t>
      </w:r>
      <w:r w:rsidRPr="001F61F7">
        <w:rPr>
          <w:rFonts w:ascii="Times New Roman" w:eastAsia="Times New Roman" w:hAnsi="Times New Roman" w:cs="Times New Roman"/>
        </w:rPr>
        <w:t>12.klašu vai profesionāl</w:t>
      </w:r>
      <w:r w:rsidR="63357DC2" w:rsidRPr="001F61F7">
        <w:rPr>
          <w:rFonts w:ascii="Times New Roman" w:eastAsia="Times New Roman" w:hAnsi="Times New Roman" w:cs="Times New Roman"/>
        </w:rPr>
        <w:t>ās</w:t>
      </w:r>
      <w:r w:rsidRPr="001F61F7">
        <w:rPr>
          <w:rFonts w:ascii="Times New Roman" w:eastAsia="Times New Roman" w:hAnsi="Times New Roman" w:cs="Times New Roman"/>
        </w:rPr>
        <w:t xml:space="preserve"> izglītības iestāžu izglītojamajiem, kuri apgūst vispārējās vidējās izglītības programmu.</w:t>
      </w:r>
    </w:p>
    <w:p w14:paraId="4292CF9C" w14:textId="41C60868" w:rsidR="00373338" w:rsidRPr="00D65B86" w:rsidRDefault="00373338" w:rsidP="00373338">
      <w:pPr>
        <w:pStyle w:val="ListParagraph"/>
        <w:spacing w:line="276" w:lineRule="auto"/>
        <w:ind w:left="0"/>
        <w:jc w:val="both"/>
        <w:rPr>
          <w:rFonts w:ascii="Times New Roman" w:eastAsia="Times New Roman" w:hAnsi="Times New Roman" w:cs="Times New Roman"/>
        </w:rPr>
      </w:pPr>
      <w:r w:rsidRPr="00D65B86">
        <w:rPr>
          <w:rFonts w:ascii="Times New Roman" w:eastAsia="Times New Roman" w:hAnsi="Times New Roman" w:cs="Times New Roman"/>
        </w:rPr>
        <w:t>Norise tiek organizēta klasei/grupai kā mācības ikdienas izglītības procesā. Vienā norisē var piedalīties līdz 30 izglītojamajiem (izņēmums, ja ikdienā klasē mācās vairāk, piemēram, 3</w:t>
      </w:r>
      <w:r w:rsidR="2042B053" w:rsidRPr="00D65B86">
        <w:rPr>
          <w:rFonts w:ascii="Times New Roman" w:eastAsia="Times New Roman" w:hAnsi="Times New Roman" w:cs="Times New Roman"/>
        </w:rPr>
        <w:t>2</w:t>
      </w:r>
      <w:r w:rsidRPr="00D65B86">
        <w:rPr>
          <w:rFonts w:ascii="Times New Roman" w:eastAsia="Times New Roman" w:hAnsi="Times New Roman" w:cs="Times New Roman"/>
        </w:rPr>
        <w:t xml:space="preserve"> vai 3</w:t>
      </w:r>
      <w:r w:rsidR="4E7E9639" w:rsidRPr="00D65B86">
        <w:rPr>
          <w:rFonts w:ascii="Times New Roman" w:eastAsia="Times New Roman" w:hAnsi="Times New Roman" w:cs="Times New Roman"/>
        </w:rPr>
        <w:t>3</w:t>
      </w:r>
      <w:r w:rsidRPr="00D65B86">
        <w:rPr>
          <w:rFonts w:ascii="Times New Roman" w:eastAsia="Times New Roman" w:hAnsi="Times New Roman" w:cs="Times New Roman"/>
        </w:rPr>
        <w:t xml:space="preserve"> izglītojamie).</w:t>
      </w:r>
    </w:p>
    <w:p w14:paraId="6E200D3D" w14:textId="6B53A282" w:rsidR="00373338" w:rsidRPr="00D65B86" w:rsidRDefault="00373338" w:rsidP="00373338">
      <w:pPr>
        <w:pStyle w:val="ListParagraph"/>
        <w:spacing w:line="276" w:lineRule="auto"/>
        <w:ind w:left="0"/>
        <w:jc w:val="both"/>
        <w:rPr>
          <w:rFonts w:ascii="Times New Roman" w:eastAsia="Times New Roman" w:hAnsi="Times New Roman" w:cs="Times New Roman"/>
        </w:rPr>
      </w:pPr>
      <w:r w:rsidRPr="00D65B86">
        <w:rPr>
          <w:rFonts w:ascii="Times New Roman" w:eastAsia="Times New Roman" w:hAnsi="Times New Roman" w:cs="Times New Roman"/>
        </w:rPr>
        <w:t>IZŅĒMUMS - retos gadījumos klases var apvienot</w:t>
      </w:r>
      <w:r w:rsidR="3FC668C5" w:rsidRPr="00D65B86">
        <w:rPr>
          <w:rFonts w:ascii="Times New Roman" w:eastAsia="Times New Roman" w:hAnsi="Times New Roman" w:cs="Times New Roman"/>
        </w:rPr>
        <w:t xml:space="preserve"> norises </w:t>
      </w:r>
      <w:r w:rsidRPr="00D65B86">
        <w:rPr>
          <w:rFonts w:ascii="Times New Roman" w:eastAsia="Times New Roman" w:hAnsi="Times New Roman" w:cs="Times New Roman"/>
        </w:rPr>
        <w:t>apmeklē</w:t>
      </w:r>
      <w:r w:rsidR="7817EFE0" w:rsidRPr="00D65B86">
        <w:rPr>
          <w:rFonts w:ascii="Times New Roman" w:eastAsia="Times New Roman" w:hAnsi="Times New Roman" w:cs="Times New Roman"/>
        </w:rPr>
        <w:t>šanai</w:t>
      </w:r>
      <w:r w:rsidRPr="00D65B86">
        <w:rPr>
          <w:rFonts w:ascii="Times New Roman" w:eastAsia="Times New Roman" w:hAnsi="Times New Roman" w:cs="Times New Roman"/>
        </w:rPr>
        <w:t>, ja klasē</w:t>
      </w:r>
      <w:r w:rsidR="6447A65B" w:rsidRPr="00D65B86">
        <w:rPr>
          <w:rFonts w:ascii="Times New Roman" w:eastAsia="Times New Roman" w:hAnsi="Times New Roman" w:cs="Times New Roman"/>
        </w:rPr>
        <w:t>s</w:t>
      </w:r>
      <w:r w:rsidRPr="00D65B86">
        <w:rPr>
          <w:rFonts w:ascii="Times New Roman" w:eastAsia="Times New Roman" w:hAnsi="Times New Roman" w:cs="Times New Roman"/>
        </w:rPr>
        <w:t xml:space="preserve"> ir neliels izglītojamo skaits, piemēram, </w:t>
      </w:r>
      <w:r w:rsidRPr="00D65B86">
        <w:rPr>
          <w:rFonts w:ascii="Times New Roman" w:eastAsia="Times New Roman" w:hAnsi="Times New Roman" w:cs="Times New Roman"/>
          <w:u w:val="single"/>
        </w:rPr>
        <w:t>līdz 12 izglītojamajiem</w:t>
      </w:r>
      <w:r w:rsidRPr="00D65B86">
        <w:rPr>
          <w:rFonts w:ascii="Times New Roman" w:eastAsia="Times New Roman" w:hAnsi="Times New Roman" w:cs="Times New Roman"/>
        </w:rPr>
        <w:t xml:space="preserve"> - var apvienot </w:t>
      </w:r>
      <w:r w:rsidRPr="00D65B86">
        <w:rPr>
          <w:rFonts w:ascii="Times New Roman" w:eastAsia="Times New Roman" w:hAnsi="Times New Roman" w:cs="Times New Roman"/>
          <w:u w:val="single"/>
        </w:rPr>
        <w:t xml:space="preserve">divas </w:t>
      </w:r>
      <w:r w:rsidRPr="00D65B86">
        <w:rPr>
          <w:rFonts w:ascii="Times New Roman" w:eastAsia="Times New Roman" w:hAnsi="Times New Roman" w:cs="Times New Roman"/>
        </w:rPr>
        <w:t>klases (kopā ne vairāk kā 30), bet tikai atbilstoš</w:t>
      </w:r>
      <w:r w:rsidR="750F4A11" w:rsidRPr="00D65B86">
        <w:rPr>
          <w:rFonts w:ascii="Times New Roman" w:eastAsia="Times New Roman" w:hAnsi="Times New Roman" w:cs="Times New Roman"/>
        </w:rPr>
        <w:t>u</w:t>
      </w:r>
      <w:r w:rsidRPr="00D65B86">
        <w:rPr>
          <w:rFonts w:ascii="Times New Roman" w:eastAsia="Times New Roman" w:hAnsi="Times New Roman" w:cs="Times New Roman"/>
        </w:rPr>
        <w:t xml:space="preserve"> </w:t>
      </w:r>
      <w:r w:rsidR="777E3ADB" w:rsidRPr="00D65B86">
        <w:rPr>
          <w:rFonts w:ascii="Times New Roman" w:eastAsia="Times New Roman" w:hAnsi="Times New Roman" w:cs="Times New Roman"/>
        </w:rPr>
        <w:t xml:space="preserve">vecuma </w:t>
      </w:r>
      <w:r w:rsidRPr="00D65B86">
        <w:rPr>
          <w:rFonts w:ascii="Times New Roman" w:eastAsia="Times New Roman" w:hAnsi="Times New Roman" w:cs="Times New Roman"/>
        </w:rPr>
        <w:t>grup</w:t>
      </w:r>
      <w:r w:rsidR="63C2C1E0" w:rsidRPr="00D65B86">
        <w:rPr>
          <w:rFonts w:ascii="Times New Roman" w:eastAsia="Times New Roman" w:hAnsi="Times New Roman" w:cs="Times New Roman"/>
        </w:rPr>
        <w:t>u ietvaros</w:t>
      </w:r>
      <w:r w:rsidR="002D10B9" w:rsidRPr="00D65B86">
        <w:rPr>
          <w:rFonts w:ascii="Times New Roman" w:eastAsia="Times New Roman" w:hAnsi="Times New Roman" w:cs="Times New Roman"/>
        </w:rPr>
        <w:t xml:space="preserve">: </w:t>
      </w:r>
      <w:r w:rsidRPr="00D65B86">
        <w:rPr>
          <w:rFonts w:ascii="Times New Roman" w:eastAsia="Times New Roman" w:hAnsi="Times New Roman" w:cs="Times New Roman"/>
        </w:rPr>
        <w:t>1.-3.klašu grupā, 4.-6.kl., 7.-9.kl.</w:t>
      </w:r>
      <w:r w:rsidR="0560AD12" w:rsidRPr="00D65B86">
        <w:rPr>
          <w:rFonts w:ascii="Times New Roman" w:eastAsia="Times New Roman" w:hAnsi="Times New Roman" w:cs="Times New Roman"/>
        </w:rPr>
        <w:t xml:space="preserve">, </w:t>
      </w:r>
      <w:r w:rsidRPr="00D65B86">
        <w:rPr>
          <w:rFonts w:ascii="Times New Roman" w:eastAsia="Times New Roman" w:hAnsi="Times New Roman" w:cs="Times New Roman"/>
        </w:rPr>
        <w:t xml:space="preserve"> 10.-12.kl. un ievērojot mācību saturu un sasniedzamo rezultātu. </w:t>
      </w:r>
      <w:r w:rsidRPr="00D65B86">
        <w:rPr>
          <w:rFonts w:ascii="Times New Roman" w:eastAsia="Times New Roman" w:hAnsi="Times New Roman" w:cs="Times New Roman"/>
          <w:i/>
          <w:iCs/>
        </w:rPr>
        <w:t xml:space="preserve">Šis izņēmums neattiecas uz izglītības iestādēm, kurās īsteno speciālās izglītības programmas. </w:t>
      </w:r>
    </w:p>
    <w:p w14:paraId="10157203" w14:textId="66ACDAF8" w:rsidR="00377A35" w:rsidRPr="0088670D" w:rsidRDefault="0025286B" w:rsidP="0088670D">
      <w:pPr>
        <w:pStyle w:val="Heading2"/>
        <w:rPr>
          <w:rFonts w:ascii="Times New Roman" w:hAnsi="Times New Roman" w:cs="Times New Roman"/>
          <w:b/>
          <w:bCs/>
          <w:color w:val="0B769F" w:themeColor="accent4" w:themeShade="BF"/>
        </w:rPr>
      </w:pPr>
      <w:bookmarkStart w:id="6" w:name="_Toc228366465"/>
      <w:r>
        <w:rPr>
          <w:rFonts w:ascii="Times New Roman" w:hAnsi="Times New Roman" w:cs="Times New Roman"/>
          <w:b/>
          <w:bCs/>
          <w:color w:val="0B769F" w:themeColor="accent4" w:themeShade="BF"/>
        </w:rPr>
        <w:t xml:space="preserve">5.2. </w:t>
      </w:r>
      <w:r w:rsidR="00762074" w:rsidRPr="0088670D">
        <w:rPr>
          <w:rFonts w:ascii="Times New Roman" w:hAnsi="Times New Roman" w:cs="Times New Roman"/>
          <w:b/>
          <w:bCs/>
          <w:color w:val="0B769F" w:themeColor="accent4" w:themeShade="BF"/>
        </w:rPr>
        <w:t xml:space="preserve">Iepazīstas ar izvēlētā vecumposma </w:t>
      </w:r>
      <w:r w:rsidR="00733AC8" w:rsidRPr="0088670D">
        <w:rPr>
          <w:rFonts w:ascii="Times New Roman" w:hAnsi="Times New Roman" w:cs="Times New Roman"/>
          <w:b/>
          <w:bCs/>
          <w:color w:val="0B769F" w:themeColor="accent4" w:themeShade="BF"/>
        </w:rPr>
        <w:t>STEM jomu</w:t>
      </w:r>
      <w:r w:rsidR="00042100" w:rsidRPr="0088670D">
        <w:rPr>
          <w:rFonts w:ascii="Times New Roman" w:hAnsi="Times New Roman" w:cs="Times New Roman"/>
          <w:b/>
          <w:bCs/>
          <w:color w:val="0B769F" w:themeColor="accent4" w:themeShade="BF"/>
        </w:rPr>
        <w:t xml:space="preserve"> </w:t>
      </w:r>
      <w:r w:rsidR="00762074" w:rsidRPr="0088670D">
        <w:rPr>
          <w:rFonts w:ascii="Times New Roman" w:hAnsi="Times New Roman" w:cs="Times New Roman"/>
          <w:b/>
          <w:bCs/>
          <w:color w:val="0B769F" w:themeColor="accent4" w:themeShade="BF"/>
        </w:rPr>
        <w:t>mācību</w:t>
      </w:r>
      <w:r w:rsidR="00080803" w:rsidRPr="0088670D">
        <w:rPr>
          <w:rFonts w:ascii="Times New Roman" w:hAnsi="Times New Roman" w:cs="Times New Roman"/>
          <w:b/>
          <w:bCs/>
          <w:color w:val="0B769F" w:themeColor="accent4" w:themeShade="BF"/>
        </w:rPr>
        <w:t xml:space="preserve"> priekšmetu</w:t>
      </w:r>
      <w:r w:rsidR="00762074" w:rsidRPr="0088670D">
        <w:rPr>
          <w:rFonts w:ascii="Times New Roman" w:hAnsi="Times New Roman" w:cs="Times New Roman"/>
          <w:b/>
          <w:bCs/>
          <w:color w:val="0B769F" w:themeColor="accent4" w:themeShade="BF"/>
        </w:rPr>
        <w:t xml:space="preserve"> saturu</w:t>
      </w:r>
      <w:r w:rsidR="009A0A02" w:rsidRPr="0088670D">
        <w:rPr>
          <w:rFonts w:ascii="Times New Roman" w:hAnsi="Times New Roman" w:cs="Times New Roman"/>
          <w:b/>
          <w:bCs/>
          <w:color w:val="0B769F" w:themeColor="accent4" w:themeShade="BF"/>
        </w:rPr>
        <w:t xml:space="preserve"> un </w:t>
      </w:r>
      <w:r w:rsidR="00DD6F9E" w:rsidRPr="0088670D">
        <w:rPr>
          <w:rFonts w:ascii="Times New Roman" w:hAnsi="Times New Roman" w:cs="Times New Roman"/>
          <w:b/>
          <w:bCs/>
          <w:color w:val="0B769F" w:themeColor="accent4" w:themeShade="BF"/>
        </w:rPr>
        <w:t>sasniedzamajiem rezultātiem</w:t>
      </w:r>
      <w:bookmarkEnd w:id="6"/>
    </w:p>
    <w:p w14:paraId="41FDF5AD" w14:textId="29497B18" w:rsidR="00A76657" w:rsidRPr="0093610E" w:rsidRDefault="00A76657" w:rsidP="007244F9">
      <w:pPr>
        <w:spacing w:line="276" w:lineRule="auto"/>
        <w:jc w:val="both"/>
        <w:rPr>
          <w:rFonts w:ascii="Times New Roman" w:hAnsi="Times New Roman" w:cs="Times New Roman"/>
        </w:rPr>
      </w:pPr>
      <w:r>
        <w:rPr>
          <w:rFonts w:ascii="Times New Roman" w:eastAsia="Times New Roman" w:hAnsi="Times New Roman" w:cs="Times New Roman"/>
          <w:b/>
          <w:bCs/>
          <w:color w:val="000000" w:themeColor="text1"/>
        </w:rPr>
        <w:tab/>
      </w:r>
      <w:r w:rsidRPr="0093610E">
        <w:rPr>
          <w:rFonts w:ascii="Times New Roman" w:hAnsi="Times New Roman" w:cs="Times New Roman"/>
        </w:rPr>
        <w:t>Izglītības programmas paraugi</w:t>
      </w:r>
      <w:r w:rsidR="00444289">
        <w:rPr>
          <w:rFonts w:ascii="Times New Roman" w:hAnsi="Times New Roman" w:cs="Times New Roman"/>
        </w:rPr>
        <w:t xml:space="preserve"> (saites uz tiem)</w:t>
      </w:r>
      <w:r w:rsidRPr="0093610E">
        <w:rPr>
          <w:rFonts w:ascii="Times New Roman" w:hAnsi="Times New Roman" w:cs="Times New Roman"/>
        </w:rPr>
        <w:t>:</w:t>
      </w:r>
    </w:p>
    <w:p w14:paraId="46C6C750" w14:textId="77777777" w:rsidR="00A76657" w:rsidRPr="00534922" w:rsidRDefault="00A76657" w:rsidP="00AE68CA">
      <w:pPr>
        <w:pStyle w:val="ListParagraph"/>
        <w:numPr>
          <w:ilvl w:val="0"/>
          <w:numId w:val="22"/>
        </w:numPr>
        <w:spacing w:after="0"/>
        <w:ind w:left="567"/>
        <w:rPr>
          <w:rFonts w:ascii="Times New Roman" w:eastAsia="Times New Roman" w:hAnsi="Times New Roman" w:cs="Times New Roman"/>
        </w:rPr>
      </w:pPr>
      <w:hyperlink r:id="rId15">
        <w:r w:rsidRPr="00534922">
          <w:rPr>
            <w:rStyle w:val="Hyperlink"/>
            <w:rFonts w:ascii="Times New Roman" w:eastAsia="Times New Roman" w:hAnsi="Times New Roman" w:cs="Times New Roman"/>
            <w:color w:val="auto"/>
          </w:rPr>
          <w:t>Pirmsskolas mācību programma</w:t>
        </w:r>
      </w:hyperlink>
    </w:p>
    <w:p w14:paraId="52D91D41" w14:textId="77777777" w:rsidR="00A76657" w:rsidRPr="00534922" w:rsidRDefault="00A76657" w:rsidP="00AE68CA">
      <w:pPr>
        <w:pStyle w:val="ListParagraph"/>
        <w:numPr>
          <w:ilvl w:val="0"/>
          <w:numId w:val="22"/>
        </w:numPr>
        <w:spacing w:after="0"/>
        <w:ind w:left="567"/>
        <w:rPr>
          <w:rFonts w:ascii="Times New Roman" w:eastAsia="Times New Roman" w:hAnsi="Times New Roman" w:cs="Times New Roman"/>
          <w:i/>
          <w:iCs/>
          <w:u w:val="single"/>
        </w:rPr>
      </w:pPr>
      <w:hyperlink r:id="rId16">
        <w:r w:rsidRPr="00534922">
          <w:rPr>
            <w:rStyle w:val="Hyperlink"/>
            <w:rFonts w:ascii="Times New Roman" w:eastAsia="Times New Roman" w:hAnsi="Times New Roman" w:cs="Times New Roman"/>
            <w:color w:val="auto"/>
          </w:rPr>
          <w:t>Mācību programmu paraugi pamatizglītībā</w:t>
        </w:r>
      </w:hyperlink>
      <w:r w:rsidRPr="00534922">
        <w:rPr>
          <w:rFonts w:ascii="Times New Roman" w:eastAsia="Times New Roman" w:hAnsi="Times New Roman" w:cs="Times New Roman"/>
        </w:rPr>
        <w:t xml:space="preserve"> </w:t>
      </w:r>
    </w:p>
    <w:p w14:paraId="6E44349B" w14:textId="77777777" w:rsidR="00A76657" w:rsidRPr="00534922" w:rsidRDefault="00A76657" w:rsidP="0088670D">
      <w:pPr>
        <w:pStyle w:val="ListParagraph"/>
        <w:numPr>
          <w:ilvl w:val="0"/>
          <w:numId w:val="22"/>
        </w:numPr>
        <w:spacing w:before="120" w:after="120" w:line="276" w:lineRule="auto"/>
        <w:ind w:left="567" w:hanging="357"/>
        <w:jc w:val="both"/>
        <w:rPr>
          <w:rFonts w:ascii="Times New Roman" w:hAnsi="Times New Roman" w:cs="Times New Roman"/>
        </w:rPr>
      </w:pPr>
      <w:hyperlink r:id="rId17">
        <w:r w:rsidRPr="00534922">
          <w:rPr>
            <w:rStyle w:val="Hyperlink"/>
            <w:rFonts w:ascii="Times New Roman" w:eastAsia="Times New Roman" w:hAnsi="Times New Roman" w:cs="Times New Roman"/>
            <w:color w:val="auto"/>
          </w:rPr>
          <w:t>Mācību programmu paraugi vidējā izglītībā</w:t>
        </w:r>
      </w:hyperlink>
    </w:p>
    <w:p w14:paraId="1605D210" w14:textId="4261757A" w:rsidR="00CC21D0" w:rsidRPr="0088670D" w:rsidRDefault="0025286B" w:rsidP="0088670D">
      <w:pPr>
        <w:pStyle w:val="Heading2"/>
        <w:spacing w:before="120" w:after="120"/>
        <w:rPr>
          <w:rFonts w:ascii="Times New Roman" w:hAnsi="Times New Roman" w:cs="Times New Roman"/>
          <w:b/>
          <w:bCs/>
          <w:color w:val="0B769F" w:themeColor="accent4" w:themeShade="BF"/>
        </w:rPr>
      </w:pPr>
      <w:bookmarkStart w:id="7" w:name="_Toc228366466"/>
      <w:r>
        <w:rPr>
          <w:rFonts w:ascii="Times New Roman" w:hAnsi="Times New Roman" w:cs="Times New Roman"/>
          <w:b/>
          <w:bCs/>
          <w:color w:val="0B769F" w:themeColor="accent4" w:themeShade="BF"/>
        </w:rPr>
        <w:t xml:space="preserve">5.3. </w:t>
      </w:r>
      <w:r w:rsidR="377595A6" w:rsidRPr="0088670D">
        <w:rPr>
          <w:rFonts w:ascii="Times New Roman" w:hAnsi="Times New Roman" w:cs="Times New Roman"/>
          <w:b/>
          <w:bCs/>
          <w:color w:val="0B769F" w:themeColor="accent4" w:themeShade="BF"/>
        </w:rPr>
        <w:t>Izstrādā norisi</w:t>
      </w:r>
      <w:bookmarkEnd w:id="7"/>
    </w:p>
    <w:p w14:paraId="45DE5C90" w14:textId="10E57664" w:rsidR="00CC21D0" w:rsidRPr="001A6310" w:rsidRDefault="00F5193A" w:rsidP="001A401E">
      <w:pPr>
        <w:pStyle w:val="ListParagraph"/>
        <w:numPr>
          <w:ilvl w:val="0"/>
          <w:numId w:val="1"/>
        </w:numPr>
        <w:spacing w:before="240" w:after="240" w:line="276" w:lineRule="auto"/>
        <w:ind w:left="567"/>
        <w:jc w:val="both"/>
        <w:rPr>
          <w:rFonts w:ascii="Times New Roman" w:eastAsia="Times New Roman" w:hAnsi="Times New Roman" w:cs="Times New Roman"/>
          <w:b/>
          <w:bCs/>
          <w:color w:val="000000" w:themeColor="text1"/>
        </w:rPr>
      </w:pPr>
      <w:r w:rsidRPr="00F5193A">
        <w:rPr>
          <w:rFonts w:ascii="Times New Roman" w:eastAsia="Times New Roman" w:hAnsi="Times New Roman" w:cs="Times New Roman"/>
          <w:b/>
          <w:bCs/>
          <w:color w:val="000000" w:themeColor="text1"/>
        </w:rPr>
        <w:t xml:space="preserve">Veido </w:t>
      </w:r>
      <w:r w:rsidR="00A47349" w:rsidRPr="001A6310">
        <w:rPr>
          <w:rFonts w:ascii="Times New Roman" w:eastAsia="Times New Roman" w:hAnsi="Times New Roman" w:cs="Times New Roman"/>
          <w:b/>
          <w:bCs/>
          <w:color w:val="000000" w:themeColor="text1"/>
        </w:rPr>
        <w:t xml:space="preserve">praktisku </w:t>
      </w:r>
      <w:r w:rsidRPr="00F5193A">
        <w:rPr>
          <w:rFonts w:ascii="Times New Roman" w:eastAsia="Times New Roman" w:hAnsi="Times New Roman" w:cs="Times New Roman"/>
          <w:b/>
          <w:bCs/>
          <w:color w:val="000000" w:themeColor="text1"/>
        </w:rPr>
        <w:t xml:space="preserve">norisi, </w:t>
      </w:r>
      <w:r w:rsidRPr="00F5193A">
        <w:rPr>
          <w:rFonts w:ascii="Times New Roman" w:eastAsia="Times New Roman" w:hAnsi="Times New Roman" w:cs="Times New Roman"/>
          <w:color w:val="000000" w:themeColor="text1"/>
        </w:rPr>
        <w:t>kas vērsta uz sasniedzamo rezultātu kādā no STEM mācību jomām (Matemātika, Dabaszin</w:t>
      </w:r>
      <w:r w:rsidR="00846840">
        <w:rPr>
          <w:rFonts w:ascii="Times New Roman" w:eastAsia="Times New Roman" w:hAnsi="Times New Roman" w:cs="Times New Roman"/>
          <w:color w:val="000000" w:themeColor="text1"/>
        </w:rPr>
        <w:t>ātnes</w:t>
      </w:r>
      <w:r w:rsidRPr="00F5193A">
        <w:rPr>
          <w:rFonts w:ascii="Times New Roman" w:eastAsia="Times New Roman" w:hAnsi="Times New Roman" w:cs="Times New Roman"/>
          <w:color w:val="000000" w:themeColor="text1"/>
        </w:rPr>
        <w:t>, Tehnoloģijas)</w:t>
      </w:r>
      <w:r w:rsidR="001A6310">
        <w:rPr>
          <w:rFonts w:ascii="Times New Roman" w:eastAsia="Times New Roman" w:hAnsi="Times New Roman" w:cs="Times New Roman"/>
          <w:color w:val="000000" w:themeColor="text1"/>
        </w:rPr>
        <w:t xml:space="preserve">, </w:t>
      </w:r>
      <w:r w:rsidR="001A6310" w:rsidRPr="00A306A6">
        <w:rPr>
          <w:rFonts w:ascii="Times New Roman" w:eastAsia="Times New Roman" w:hAnsi="Times New Roman" w:cs="Times New Roman"/>
          <w:b/>
          <w:bCs/>
          <w:color w:val="000000" w:themeColor="text1"/>
        </w:rPr>
        <w:t>p</w:t>
      </w:r>
      <w:r w:rsidR="377595A6" w:rsidRPr="001A6310">
        <w:rPr>
          <w:rFonts w:ascii="Times New Roman" w:eastAsia="Times New Roman" w:hAnsi="Times New Roman" w:cs="Times New Roman"/>
          <w:b/>
          <w:bCs/>
          <w:color w:val="000000" w:themeColor="text1"/>
        </w:rPr>
        <w:t>lāno</w:t>
      </w:r>
      <w:r w:rsidR="001A6310">
        <w:rPr>
          <w:rFonts w:ascii="Times New Roman" w:eastAsia="Times New Roman" w:hAnsi="Times New Roman" w:cs="Times New Roman"/>
          <w:b/>
          <w:bCs/>
          <w:color w:val="000000" w:themeColor="text1"/>
        </w:rPr>
        <w:t>jot</w:t>
      </w:r>
      <w:r w:rsidR="377595A6" w:rsidRPr="001A6310">
        <w:rPr>
          <w:rFonts w:ascii="Times New Roman" w:eastAsia="Times New Roman" w:hAnsi="Times New Roman" w:cs="Times New Roman"/>
          <w:b/>
          <w:bCs/>
          <w:color w:val="000000" w:themeColor="text1"/>
        </w:rPr>
        <w:t xml:space="preserve"> no</w:t>
      </w:r>
      <w:r w:rsidR="001A6310">
        <w:rPr>
          <w:rFonts w:ascii="Times New Roman" w:eastAsia="Times New Roman" w:hAnsi="Times New Roman" w:cs="Times New Roman"/>
          <w:b/>
          <w:bCs/>
          <w:color w:val="000000" w:themeColor="text1"/>
        </w:rPr>
        <w:t>rises</w:t>
      </w:r>
      <w:r w:rsidR="377595A6" w:rsidRPr="001A6310">
        <w:rPr>
          <w:rFonts w:ascii="Times New Roman" w:eastAsia="Times New Roman" w:hAnsi="Times New Roman" w:cs="Times New Roman"/>
          <w:b/>
          <w:bCs/>
          <w:color w:val="000000" w:themeColor="text1"/>
        </w:rPr>
        <w:t xml:space="preserve"> ilgumu</w:t>
      </w:r>
      <w:r w:rsidR="001A6310">
        <w:rPr>
          <w:rFonts w:ascii="Times New Roman" w:eastAsia="Times New Roman" w:hAnsi="Times New Roman" w:cs="Times New Roman"/>
          <w:b/>
          <w:bCs/>
          <w:color w:val="000000" w:themeColor="text1"/>
        </w:rPr>
        <w:t>:</w:t>
      </w:r>
    </w:p>
    <w:p w14:paraId="3EC858F9" w14:textId="4513B1D2" w:rsidR="00CC21D0" w:rsidRDefault="7EE82DF1" w:rsidP="001A401E">
      <w:pPr>
        <w:pStyle w:val="ListParagraph"/>
        <w:numPr>
          <w:ilvl w:val="1"/>
          <w:numId w:val="23"/>
        </w:numPr>
        <w:spacing w:before="240" w:after="240" w:line="276" w:lineRule="auto"/>
        <w:ind w:left="993"/>
        <w:jc w:val="both"/>
        <w:rPr>
          <w:rFonts w:ascii="Times New Roman" w:eastAsia="Times New Roman" w:hAnsi="Times New Roman" w:cs="Times New Roman"/>
          <w:color w:val="000000" w:themeColor="text1"/>
        </w:rPr>
      </w:pPr>
      <w:r w:rsidRPr="0BDC0FF4">
        <w:rPr>
          <w:rFonts w:ascii="Times New Roman" w:eastAsia="Times New Roman" w:hAnsi="Times New Roman" w:cs="Times New Roman"/>
          <w:color w:val="000000" w:themeColor="text1"/>
        </w:rPr>
        <w:t>20–</w:t>
      </w:r>
      <w:r w:rsidR="23BF368A" w:rsidRPr="0BDC0FF4">
        <w:rPr>
          <w:rFonts w:ascii="Times New Roman" w:eastAsia="Times New Roman" w:hAnsi="Times New Roman" w:cs="Times New Roman"/>
          <w:color w:val="000000" w:themeColor="text1"/>
        </w:rPr>
        <w:t>40</w:t>
      </w:r>
      <w:r w:rsidRPr="0BDC0FF4">
        <w:rPr>
          <w:rFonts w:ascii="Times New Roman" w:eastAsia="Times New Roman" w:hAnsi="Times New Roman" w:cs="Times New Roman"/>
          <w:color w:val="000000" w:themeColor="text1"/>
        </w:rPr>
        <w:t xml:space="preserve"> minūtes - p</w:t>
      </w:r>
      <w:r w:rsidR="56D050A4" w:rsidRPr="0BDC0FF4">
        <w:rPr>
          <w:rFonts w:ascii="Times New Roman" w:eastAsia="Times New Roman" w:hAnsi="Times New Roman" w:cs="Times New Roman"/>
          <w:color w:val="000000" w:themeColor="text1"/>
        </w:rPr>
        <w:t>irmsskolas izglītības iestāde</w:t>
      </w:r>
      <w:r w:rsidR="6705F987" w:rsidRPr="0BDC0FF4">
        <w:rPr>
          <w:rFonts w:ascii="Times New Roman" w:eastAsia="Times New Roman" w:hAnsi="Times New Roman" w:cs="Times New Roman"/>
          <w:color w:val="000000" w:themeColor="text1"/>
        </w:rPr>
        <w:t>s</w:t>
      </w:r>
      <w:r w:rsidR="301B2DE5" w:rsidRPr="0BDC0FF4">
        <w:rPr>
          <w:rFonts w:ascii="Times New Roman" w:eastAsia="Times New Roman" w:hAnsi="Times New Roman" w:cs="Times New Roman"/>
          <w:color w:val="000000" w:themeColor="text1"/>
        </w:rPr>
        <w:t xml:space="preserve"> audzēkņiem</w:t>
      </w:r>
      <w:r w:rsidR="423B5505" w:rsidRPr="0BDC0FF4">
        <w:rPr>
          <w:rFonts w:ascii="Times New Roman" w:eastAsia="Times New Roman" w:hAnsi="Times New Roman" w:cs="Times New Roman"/>
          <w:color w:val="000000" w:themeColor="text1"/>
        </w:rPr>
        <w:t xml:space="preserve"> 5 – 6 gadu </w:t>
      </w:r>
      <w:r w:rsidR="3AC05658" w:rsidRPr="0BDC0FF4">
        <w:rPr>
          <w:rFonts w:ascii="Times New Roman" w:eastAsia="Times New Roman" w:hAnsi="Times New Roman" w:cs="Times New Roman"/>
          <w:color w:val="000000" w:themeColor="text1"/>
        </w:rPr>
        <w:t>vecum</w:t>
      </w:r>
      <w:r w:rsidR="6B432BC1" w:rsidRPr="0BDC0FF4">
        <w:rPr>
          <w:rFonts w:ascii="Times New Roman" w:eastAsia="Times New Roman" w:hAnsi="Times New Roman" w:cs="Times New Roman"/>
          <w:color w:val="000000" w:themeColor="text1"/>
        </w:rPr>
        <w:t>ā</w:t>
      </w:r>
      <w:r w:rsidR="56D050A4" w:rsidRPr="0BDC0FF4">
        <w:rPr>
          <w:rFonts w:ascii="Times New Roman" w:eastAsia="Times New Roman" w:hAnsi="Times New Roman" w:cs="Times New Roman"/>
          <w:color w:val="000000" w:themeColor="text1"/>
        </w:rPr>
        <w:t>;</w:t>
      </w:r>
    </w:p>
    <w:p w14:paraId="529B0891" w14:textId="0C4F09F7" w:rsidR="00CC21D0" w:rsidRDefault="00163D09" w:rsidP="001A401E">
      <w:pPr>
        <w:pStyle w:val="ListParagraph"/>
        <w:numPr>
          <w:ilvl w:val="1"/>
          <w:numId w:val="23"/>
        </w:numPr>
        <w:spacing w:before="240" w:after="240" w:line="276" w:lineRule="auto"/>
        <w:ind w:left="993"/>
        <w:jc w:val="both"/>
        <w:rPr>
          <w:rFonts w:ascii="Times New Roman" w:eastAsia="Times New Roman" w:hAnsi="Times New Roman" w:cs="Times New Roman"/>
          <w:color w:val="000000" w:themeColor="text1"/>
        </w:rPr>
      </w:pPr>
      <w:r w:rsidRPr="63A83A2E">
        <w:rPr>
          <w:rFonts w:ascii="Times New Roman" w:eastAsia="Times New Roman" w:hAnsi="Times New Roman" w:cs="Times New Roman"/>
          <w:color w:val="000000" w:themeColor="text1"/>
        </w:rPr>
        <w:t>40–80 minūtes (1–2 akadēmiskās stundas)</w:t>
      </w:r>
      <w:r>
        <w:rPr>
          <w:rFonts w:ascii="Times New Roman" w:eastAsia="Times New Roman" w:hAnsi="Times New Roman" w:cs="Times New Roman"/>
          <w:color w:val="000000" w:themeColor="text1"/>
        </w:rPr>
        <w:t xml:space="preserve"> - s</w:t>
      </w:r>
      <w:r w:rsidR="377595A6" w:rsidRPr="63A83A2E">
        <w:rPr>
          <w:rFonts w:ascii="Times New Roman" w:eastAsia="Times New Roman" w:hAnsi="Times New Roman" w:cs="Times New Roman"/>
          <w:color w:val="000000" w:themeColor="text1"/>
        </w:rPr>
        <w:t>kolēniem;</w:t>
      </w:r>
    </w:p>
    <w:p w14:paraId="310A83B4" w14:textId="707EF514" w:rsidR="00CC21D0" w:rsidRDefault="00EA45C9" w:rsidP="001A401E">
      <w:pPr>
        <w:pStyle w:val="ListParagraph"/>
        <w:numPr>
          <w:ilvl w:val="1"/>
          <w:numId w:val="23"/>
        </w:numPr>
        <w:spacing w:before="240" w:after="240" w:line="276" w:lineRule="auto"/>
        <w:ind w:left="993"/>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w:t>
      </w:r>
      <w:r w:rsidR="377595A6" w:rsidRPr="63A83A2E">
        <w:rPr>
          <w:rFonts w:ascii="Times New Roman" w:eastAsia="Times New Roman" w:hAnsi="Times New Roman" w:cs="Times New Roman"/>
          <w:color w:val="000000" w:themeColor="text1"/>
        </w:rPr>
        <w:t>its laika formāts.</w:t>
      </w:r>
    </w:p>
    <w:p w14:paraId="2B6D603B" w14:textId="2FDB2A2B" w:rsidR="00CC21D0" w:rsidRDefault="377595A6" w:rsidP="001A401E">
      <w:pPr>
        <w:pStyle w:val="ListParagraph"/>
        <w:numPr>
          <w:ilvl w:val="0"/>
          <w:numId w:val="1"/>
        </w:numPr>
        <w:spacing w:before="240" w:after="240" w:line="276" w:lineRule="auto"/>
        <w:ind w:left="567"/>
        <w:jc w:val="both"/>
        <w:rPr>
          <w:rFonts w:ascii="Times New Roman" w:eastAsia="Times New Roman" w:hAnsi="Times New Roman" w:cs="Times New Roman"/>
        </w:rPr>
      </w:pPr>
      <w:r w:rsidRPr="63A83A2E">
        <w:rPr>
          <w:rFonts w:ascii="Times New Roman" w:eastAsia="Times New Roman" w:hAnsi="Times New Roman" w:cs="Times New Roman"/>
          <w:b/>
          <w:bCs/>
        </w:rPr>
        <w:t xml:space="preserve">Var tikt izstrādāts </w:t>
      </w:r>
      <w:r w:rsidR="003653D4">
        <w:rPr>
          <w:rFonts w:ascii="Times New Roman" w:eastAsia="Times New Roman" w:hAnsi="Times New Roman" w:cs="Times New Roman"/>
          <w:b/>
          <w:bCs/>
        </w:rPr>
        <w:t xml:space="preserve">sagatavošanās </w:t>
      </w:r>
      <w:r w:rsidRPr="63A83A2E">
        <w:rPr>
          <w:rFonts w:ascii="Times New Roman" w:eastAsia="Times New Roman" w:hAnsi="Times New Roman" w:cs="Times New Roman"/>
          <w:b/>
          <w:bCs/>
        </w:rPr>
        <w:t xml:space="preserve">uzdevums izpildei pirms norises. </w:t>
      </w:r>
      <w:r w:rsidRPr="63A83A2E">
        <w:rPr>
          <w:rFonts w:ascii="Times New Roman" w:eastAsia="Times New Roman" w:hAnsi="Times New Roman" w:cs="Times New Roman"/>
        </w:rPr>
        <w:t>Tajā</w:t>
      </w:r>
      <w:r w:rsidRPr="63A83A2E">
        <w:rPr>
          <w:rFonts w:ascii="Times New Roman" w:eastAsia="Times New Roman" w:hAnsi="Times New Roman" w:cs="Times New Roman"/>
          <w:b/>
          <w:bCs/>
        </w:rPr>
        <w:t xml:space="preserve"> </w:t>
      </w:r>
      <w:r w:rsidRPr="63A83A2E">
        <w:rPr>
          <w:rFonts w:ascii="Times New Roman" w:eastAsia="Times New Roman" w:hAnsi="Times New Roman" w:cs="Times New Roman"/>
        </w:rPr>
        <w:t xml:space="preserve">norāda, </w:t>
      </w:r>
      <w:r w:rsidRPr="2EBEE257">
        <w:rPr>
          <w:rFonts w:ascii="Times New Roman" w:eastAsia="Times New Roman" w:hAnsi="Times New Roman" w:cs="Times New Roman"/>
        </w:rPr>
        <w:t>k</w:t>
      </w:r>
      <w:r w:rsidR="1BD38B3E" w:rsidRPr="2EBEE257">
        <w:rPr>
          <w:rFonts w:ascii="Times New Roman" w:eastAsia="Times New Roman" w:hAnsi="Times New Roman" w:cs="Times New Roman"/>
        </w:rPr>
        <w:t>as</w:t>
      </w:r>
      <w:r w:rsidRPr="63A83A2E">
        <w:rPr>
          <w:rFonts w:ascii="Times New Roman" w:eastAsia="Times New Roman" w:hAnsi="Times New Roman" w:cs="Times New Roman"/>
        </w:rPr>
        <w:t xml:space="preserve"> </w:t>
      </w:r>
      <w:r w:rsidR="00BF56C3">
        <w:rPr>
          <w:rFonts w:ascii="Times New Roman" w:eastAsia="Times New Roman" w:hAnsi="Times New Roman" w:cs="Times New Roman"/>
        </w:rPr>
        <w:t>izglītojamajam</w:t>
      </w:r>
      <w:r w:rsidRPr="63A83A2E">
        <w:rPr>
          <w:rFonts w:ascii="Times New Roman" w:eastAsia="Times New Roman" w:hAnsi="Times New Roman" w:cs="Times New Roman"/>
        </w:rPr>
        <w:t xml:space="preserve"> </w:t>
      </w:r>
      <w:r w:rsidR="315E2A2D" w:rsidRPr="2EBEE257">
        <w:rPr>
          <w:rFonts w:ascii="Times New Roman" w:eastAsia="Times New Roman" w:hAnsi="Times New Roman" w:cs="Times New Roman"/>
        </w:rPr>
        <w:t>jā</w:t>
      </w:r>
      <w:r w:rsidRPr="2EBEE257">
        <w:rPr>
          <w:rFonts w:ascii="Times New Roman" w:eastAsia="Times New Roman" w:hAnsi="Times New Roman" w:cs="Times New Roman"/>
        </w:rPr>
        <w:t>sagatavo</w:t>
      </w:r>
      <w:r w:rsidRPr="63A83A2E">
        <w:rPr>
          <w:rFonts w:ascii="Times New Roman" w:eastAsia="Times New Roman" w:hAnsi="Times New Roman" w:cs="Times New Roman"/>
        </w:rPr>
        <w:t xml:space="preserve"> vai </w:t>
      </w:r>
      <w:r w:rsidR="1FA661EC" w:rsidRPr="2EBEE257">
        <w:rPr>
          <w:rFonts w:ascii="Times New Roman" w:eastAsia="Times New Roman" w:hAnsi="Times New Roman" w:cs="Times New Roman"/>
        </w:rPr>
        <w:t>jā</w:t>
      </w:r>
      <w:r w:rsidRPr="2EBEE257">
        <w:rPr>
          <w:rFonts w:ascii="Times New Roman" w:eastAsia="Times New Roman" w:hAnsi="Times New Roman" w:cs="Times New Roman"/>
        </w:rPr>
        <w:t>apgū</w:t>
      </w:r>
      <w:r w:rsidR="339A90C5" w:rsidRPr="2EBEE257">
        <w:rPr>
          <w:rFonts w:ascii="Times New Roman" w:eastAsia="Times New Roman" w:hAnsi="Times New Roman" w:cs="Times New Roman"/>
        </w:rPr>
        <w:t>s</w:t>
      </w:r>
      <w:r w:rsidRPr="2EBEE257">
        <w:rPr>
          <w:rFonts w:ascii="Times New Roman" w:eastAsia="Times New Roman" w:hAnsi="Times New Roman" w:cs="Times New Roman"/>
        </w:rPr>
        <w:t>t</w:t>
      </w:r>
      <w:r w:rsidRPr="63A83A2E">
        <w:rPr>
          <w:rFonts w:ascii="Times New Roman" w:eastAsia="Times New Roman" w:hAnsi="Times New Roman" w:cs="Times New Roman"/>
        </w:rPr>
        <w:t xml:space="preserve"> pirms </w:t>
      </w:r>
      <w:r w:rsidR="00BF56C3">
        <w:rPr>
          <w:rFonts w:ascii="Times New Roman" w:eastAsia="Times New Roman" w:hAnsi="Times New Roman" w:cs="Times New Roman"/>
        </w:rPr>
        <w:t>norises</w:t>
      </w:r>
      <w:r w:rsidRPr="63A83A2E">
        <w:rPr>
          <w:rFonts w:ascii="Times New Roman" w:eastAsia="Times New Roman" w:hAnsi="Times New Roman" w:cs="Times New Roman"/>
        </w:rPr>
        <w:t xml:space="preserve">, lai </w:t>
      </w:r>
      <w:r w:rsidR="00BF56C3">
        <w:rPr>
          <w:rFonts w:ascii="Times New Roman" w:eastAsia="Times New Roman" w:hAnsi="Times New Roman" w:cs="Times New Roman"/>
        </w:rPr>
        <w:t>tā</w:t>
      </w:r>
      <w:r w:rsidRPr="63A83A2E">
        <w:rPr>
          <w:rFonts w:ascii="Times New Roman" w:eastAsia="Times New Roman" w:hAnsi="Times New Roman" w:cs="Times New Roman"/>
        </w:rPr>
        <w:t xml:space="preserve"> būtu jēgpilna un efektīva.</w:t>
      </w:r>
    </w:p>
    <w:p w14:paraId="0C182E94" w14:textId="2A8016F0" w:rsidR="00AE68CA" w:rsidRDefault="00AE68CA" w:rsidP="00B36CBC">
      <w:pPr>
        <w:ind w:left="-142"/>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lang w:eastAsia="lv-LV"/>
        </w:rPr>
        <w:lastRenderedPageBreak/>
        <w:drawing>
          <wp:inline distT="0" distB="0" distL="0" distR="0" wp14:anchorId="6671EC8E" wp14:editId="58049B15">
            <wp:extent cx="6046823" cy="8577055"/>
            <wp:effectExtent l="19050" t="19050" r="11430" b="14605"/>
            <wp:docPr id="17163742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74262" name="Picture 17163742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73649" cy="8615105"/>
                    </a:xfrm>
                    <a:prstGeom prst="rect">
                      <a:avLst/>
                    </a:prstGeom>
                    <a:ln>
                      <a:solidFill>
                        <a:schemeClr val="accent1"/>
                      </a:solidFill>
                    </a:ln>
                  </pic:spPr>
                </pic:pic>
              </a:graphicData>
            </a:graphic>
          </wp:inline>
        </w:drawing>
      </w:r>
      <w:r>
        <w:rPr>
          <w:rFonts w:ascii="Times New Roman" w:eastAsia="Times New Roman" w:hAnsi="Times New Roman" w:cs="Times New Roman"/>
          <w:b/>
          <w:bCs/>
          <w:color w:val="000000" w:themeColor="text1"/>
        </w:rPr>
        <w:br w:type="page"/>
      </w:r>
    </w:p>
    <w:p w14:paraId="27AB5EAD" w14:textId="7925BFDF" w:rsidR="00332C9C" w:rsidRPr="001A401E" w:rsidRDefault="0025286B" w:rsidP="001A401E">
      <w:pPr>
        <w:pStyle w:val="Heading2"/>
        <w:spacing w:after="240" w:line="278" w:lineRule="auto"/>
        <w:rPr>
          <w:rFonts w:ascii="Times New Roman" w:hAnsi="Times New Roman" w:cs="Times New Roman"/>
          <w:b/>
          <w:bCs/>
          <w:color w:val="0B769F" w:themeColor="accent4" w:themeShade="BF"/>
        </w:rPr>
      </w:pPr>
      <w:bookmarkStart w:id="8" w:name="_Toc228366467"/>
      <w:r>
        <w:rPr>
          <w:rFonts w:ascii="Times New Roman" w:hAnsi="Times New Roman" w:cs="Times New Roman"/>
          <w:b/>
          <w:bCs/>
          <w:color w:val="0B769F" w:themeColor="accent4" w:themeShade="BF"/>
        </w:rPr>
        <w:lastRenderedPageBreak/>
        <w:t xml:space="preserve">5.5. </w:t>
      </w:r>
      <w:r w:rsidR="00A2766A" w:rsidRPr="001A401E">
        <w:rPr>
          <w:rFonts w:ascii="Times New Roman" w:hAnsi="Times New Roman" w:cs="Times New Roman"/>
          <w:b/>
          <w:bCs/>
          <w:color w:val="0B769F" w:themeColor="accent4" w:themeShade="BF"/>
        </w:rPr>
        <w:t>Nosaka m</w:t>
      </w:r>
      <w:r w:rsidR="00332C9C" w:rsidRPr="001A401E">
        <w:rPr>
          <w:rFonts w:ascii="Times New Roman" w:hAnsi="Times New Roman" w:cs="Times New Roman"/>
          <w:b/>
          <w:bCs/>
          <w:color w:val="0B769F" w:themeColor="accent4" w:themeShade="BF"/>
        </w:rPr>
        <w:t>aks</w:t>
      </w:r>
      <w:r w:rsidR="00A2766A" w:rsidRPr="001A401E">
        <w:rPr>
          <w:rFonts w:ascii="Times New Roman" w:hAnsi="Times New Roman" w:cs="Times New Roman"/>
          <w:b/>
          <w:bCs/>
          <w:color w:val="0B769F" w:themeColor="accent4" w:themeShade="BF"/>
        </w:rPr>
        <w:t>u</w:t>
      </w:r>
      <w:r w:rsidR="00332C9C" w:rsidRPr="001A401E">
        <w:rPr>
          <w:rFonts w:ascii="Times New Roman" w:hAnsi="Times New Roman" w:cs="Times New Roman"/>
          <w:b/>
          <w:bCs/>
          <w:color w:val="0B769F" w:themeColor="accent4" w:themeShade="BF"/>
        </w:rPr>
        <w:t xml:space="preserve"> norises apmeklēšanai</w:t>
      </w:r>
      <w:bookmarkEnd w:id="8"/>
    </w:p>
    <w:p w14:paraId="745BDD06" w14:textId="66E2D7D9" w:rsidR="00332C9C" w:rsidRPr="00D65B86" w:rsidRDefault="00332C9C" w:rsidP="00332C9C">
      <w:pPr>
        <w:pStyle w:val="ListParagraph"/>
        <w:spacing w:line="276" w:lineRule="auto"/>
        <w:ind w:left="0"/>
        <w:jc w:val="both"/>
        <w:rPr>
          <w:rFonts w:ascii="Times New Roman" w:eastAsia="Times New Roman" w:hAnsi="Times New Roman" w:cs="Times New Roman"/>
        </w:rPr>
      </w:pPr>
      <w:r w:rsidRPr="00D65B86">
        <w:rPr>
          <w:rFonts w:ascii="Times New Roman" w:eastAsia="Times New Roman" w:hAnsi="Times New Roman" w:cs="Times New Roman"/>
        </w:rPr>
        <w:t>Norises īstenotājs norisi izglītojamajiem var piedāvāt bez maksas vai arī no</w:t>
      </w:r>
      <w:r w:rsidR="3C7B4F6D" w:rsidRPr="00D65B86">
        <w:rPr>
          <w:rFonts w:ascii="Times New Roman" w:eastAsia="Times New Roman" w:hAnsi="Times New Roman" w:cs="Times New Roman"/>
        </w:rPr>
        <w:t>teikt</w:t>
      </w:r>
      <w:r w:rsidRPr="00D65B86">
        <w:rPr>
          <w:rFonts w:ascii="Times New Roman" w:eastAsia="Times New Roman" w:hAnsi="Times New Roman" w:cs="Times New Roman"/>
        </w:rPr>
        <w:t xml:space="preserve"> maksu par dalību norisē. </w:t>
      </w:r>
    </w:p>
    <w:p w14:paraId="033B28A4" w14:textId="77777777" w:rsidR="00332C9C" w:rsidRDefault="00332C9C" w:rsidP="00332C9C">
      <w:pPr>
        <w:pStyle w:val="ListParagraph"/>
        <w:spacing w:line="276" w:lineRule="auto"/>
        <w:ind w:left="0"/>
        <w:jc w:val="both"/>
        <w:rPr>
          <w:rFonts w:ascii="Times New Roman" w:eastAsia="Times New Roman" w:hAnsi="Times New Roman" w:cs="Times New Roman"/>
          <w:color w:val="FF0000"/>
        </w:rPr>
      </w:pPr>
    </w:p>
    <w:p w14:paraId="0F92DFFE" w14:textId="45D5A903" w:rsidR="00332C9C" w:rsidRPr="003B2623" w:rsidRDefault="421B71B6" w:rsidP="00332C9C">
      <w:pPr>
        <w:pStyle w:val="ListParagraph"/>
        <w:spacing w:line="276" w:lineRule="auto"/>
        <w:ind w:left="0"/>
        <w:jc w:val="both"/>
        <w:rPr>
          <w:rFonts w:ascii="Times New Roman" w:eastAsia="Times New Roman" w:hAnsi="Times New Roman" w:cs="Times New Roman"/>
          <w:highlight w:val="yellow"/>
        </w:rPr>
      </w:pPr>
      <w:r w:rsidRPr="003B2623">
        <w:rPr>
          <w:rFonts w:ascii="Times New Roman" w:eastAsia="Times New Roman" w:hAnsi="Times New Roman" w:cs="Times New Roman"/>
        </w:rPr>
        <w:t>Izglītības iestādēm f</w:t>
      </w:r>
      <w:r w:rsidR="00332C9C" w:rsidRPr="003B2623">
        <w:rPr>
          <w:rFonts w:ascii="Times New Roman" w:eastAsia="Times New Roman" w:hAnsi="Times New Roman" w:cs="Times New Roman"/>
        </w:rPr>
        <w:t>inansējum</w:t>
      </w:r>
      <w:r w:rsidR="5F39A1DB" w:rsidRPr="003B2623">
        <w:rPr>
          <w:rFonts w:ascii="Times New Roman" w:eastAsia="Times New Roman" w:hAnsi="Times New Roman" w:cs="Times New Roman"/>
        </w:rPr>
        <w:t>s</w:t>
      </w:r>
      <w:r w:rsidR="00332C9C" w:rsidRPr="003B2623">
        <w:rPr>
          <w:rFonts w:ascii="Times New Roman" w:eastAsia="Times New Roman" w:hAnsi="Times New Roman" w:cs="Times New Roman"/>
        </w:rPr>
        <w:t xml:space="preserve"> </w:t>
      </w:r>
      <w:r w:rsidR="00332C9C" w:rsidRPr="1CC84DC9">
        <w:rPr>
          <w:rFonts w:ascii="Times New Roman" w:eastAsia="Times New Roman" w:hAnsi="Times New Roman" w:cs="Times New Roman"/>
        </w:rPr>
        <w:t>nori</w:t>
      </w:r>
      <w:r w:rsidR="1B629F66" w:rsidRPr="1CC84DC9">
        <w:rPr>
          <w:rFonts w:ascii="Times New Roman" w:eastAsia="Times New Roman" w:hAnsi="Times New Roman" w:cs="Times New Roman"/>
        </w:rPr>
        <w:t>šu piedāvājuma izmantošanai</w:t>
      </w:r>
      <w:r w:rsidR="00332C9C" w:rsidRPr="003B2623">
        <w:rPr>
          <w:rFonts w:ascii="Times New Roman" w:eastAsia="Times New Roman" w:hAnsi="Times New Roman" w:cs="Times New Roman"/>
        </w:rPr>
        <w:t xml:space="preserve"> </w:t>
      </w:r>
      <w:r w:rsidR="20B12967" w:rsidRPr="003B2623">
        <w:rPr>
          <w:rFonts w:ascii="Times New Roman" w:eastAsia="Times New Roman" w:hAnsi="Times New Roman" w:cs="Times New Roman"/>
        </w:rPr>
        <w:t>tiek piešķirts</w:t>
      </w:r>
      <w:r w:rsidR="00332C9C" w:rsidRPr="003B2623">
        <w:rPr>
          <w:rFonts w:ascii="Times New Roman" w:eastAsia="Times New Roman" w:hAnsi="Times New Roman" w:cs="Times New Roman"/>
        </w:rPr>
        <w:t xml:space="preserve"> no </w:t>
      </w:r>
      <w:r w:rsidR="24B92D64" w:rsidRPr="003B2623">
        <w:rPr>
          <w:rFonts w:ascii="Times New Roman" w:eastAsia="Times New Roman" w:hAnsi="Times New Roman" w:cs="Times New Roman"/>
        </w:rPr>
        <w:t xml:space="preserve">Aģentūras </w:t>
      </w:r>
      <w:r w:rsidR="00332C9C" w:rsidRPr="003B2623">
        <w:rPr>
          <w:rFonts w:ascii="Times New Roman" w:eastAsia="Times New Roman" w:hAnsi="Times New Roman" w:cs="Times New Roman"/>
        </w:rPr>
        <w:t xml:space="preserve"> īstenotā projekta Nr.4.2.2.1/1/25/I/001 "STEM un pilsoniskās līdzdalības norises plašākai izglītības pieredzei un karjeras izvēlei”</w:t>
      </w:r>
      <w:r w:rsidR="7EAFFA14" w:rsidRPr="003B2623">
        <w:rPr>
          <w:rFonts w:ascii="Times New Roman" w:eastAsia="Times New Roman" w:hAnsi="Times New Roman" w:cs="Times New Roman"/>
        </w:rPr>
        <w:t xml:space="preserve"> līdzekļiem.</w:t>
      </w:r>
      <w:r w:rsidR="00332C9C" w:rsidRPr="003B2623">
        <w:rPr>
          <w:rFonts w:ascii="Times New Roman" w:eastAsia="Times New Roman" w:hAnsi="Times New Roman" w:cs="Times New Roman"/>
        </w:rPr>
        <w:t xml:space="preserve"> </w:t>
      </w:r>
      <w:r w:rsidR="70A91676" w:rsidRPr="003B2623">
        <w:rPr>
          <w:rFonts w:ascii="Times New Roman" w:eastAsia="Times New Roman" w:hAnsi="Times New Roman" w:cs="Times New Roman"/>
        </w:rPr>
        <w:t>Tā</w:t>
      </w:r>
      <w:r w:rsidR="00332C9C" w:rsidRPr="003B2623">
        <w:rPr>
          <w:rFonts w:ascii="Times New Roman" w:eastAsia="Times New Roman" w:hAnsi="Times New Roman" w:cs="Times New Roman"/>
        </w:rPr>
        <w:t xml:space="preserve"> apmērs noteikts 10,00 EUR uz vienu izglītojamo vienai norisei, </w:t>
      </w:r>
      <w:r w:rsidR="12FB2707" w:rsidRPr="003B2623">
        <w:rPr>
          <w:rFonts w:ascii="Times New Roman" w:eastAsia="Times New Roman" w:hAnsi="Times New Roman" w:cs="Times New Roman"/>
        </w:rPr>
        <w:t>un izglītības iestādes to</w:t>
      </w:r>
      <w:r w:rsidR="00332C9C" w:rsidRPr="003B2623">
        <w:rPr>
          <w:rFonts w:ascii="Times New Roman" w:eastAsia="Times New Roman" w:hAnsi="Times New Roman" w:cs="Times New Roman"/>
        </w:rPr>
        <w:t xml:space="preserve"> var izlieto</w:t>
      </w:r>
      <w:r w:rsidR="00332C9C" w:rsidRPr="003413BE">
        <w:rPr>
          <w:rFonts w:ascii="Times New Roman" w:eastAsia="Times New Roman" w:hAnsi="Times New Roman" w:cs="Times New Roman"/>
        </w:rPr>
        <w:t xml:space="preserve">t </w:t>
      </w:r>
      <w:r w:rsidR="2AA5EE80" w:rsidRPr="003413BE">
        <w:rPr>
          <w:rFonts w:ascii="Times New Roman" w:eastAsia="Times New Roman" w:hAnsi="Times New Roman" w:cs="Times New Roman"/>
        </w:rPr>
        <w:t xml:space="preserve">izglītojamo </w:t>
      </w:r>
      <w:r w:rsidR="00332C9C" w:rsidRPr="003413BE">
        <w:rPr>
          <w:rFonts w:ascii="Times New Roman" w:eastAsia="Times New Roman" w:hAnsi="Times New Roman" w:cs="Times New Roman"/>
        </w:rPr>
        <w:t>nokļūšanai uz noris</w:t>
      </w:r>
      <w:r w:rsidR="157EECE9" w:rsidRPr="003413BE">
        <w:rPr>
          <w:rFonts w:ascii="Times New Roman" w:eastAsia="Times New Roman" w:hAnsi="Times New Roman" w:cs="Times New Roman"/>
        </w:rPr>
        <w:t>es vietu</w:t>
      </w:r>
      <w:r w:rsidR="00332C9C" w:rsidRPr="003413BE">
        <w:rPr>
          <w:rFonts w:ascii="Times New Roman" w:eastAsia="Times New Roman" w:hAnsi="Times New Roman" w:cs="Times New Roman"/>
        </w:rPr>
        <w:t xml:space="preserve"> un </w:t>
      </w:r>
      <w:r w:rsidR="44957939" w:rsidRPr="003413BE">
        <w:rPr>
          <w:rFonts w:ascii="Times New Roman" w:eastAsia="Times New Roman" w:hAnsi="Times New Roman" w:cs="Times New Roman"/>
        </w:rPr>
        <w:t xml:space="preserve">samaksai par </w:t>
      </w:r>
      <w:r w:rsidR="00332C9C" w:rsidRPr="003413BE">
        <w:rPr>
          <w:rFonts w:ascii="Times New Roman" w:eastAsia="Times New Roman" w:hAnsi="Times New Roman" w:cs="Times New Roman"/>
        </w:rPr>
        <w:t>norises apmeklēšan</w:t>
      </w:r>
      <w:r w:rsidR="694A1F3B" w:rsidRPr="003413BE">
        <w:rPr>
          <w:rFonts w:ascii="Times New Roman" w:eastAsia="Times New Roman" w:hAnsi="Times New Roman" w:cs="Times New Roman"/>
        </w:rPr>
        <w:t>u</w:t>
      </w:r>
      <w:r w:rsidR="00332C9C" w:rsidRPr="003413BE">
        <w:rPr>
          <w:rFonts w:ascii="Times New Roman" w:eastAsia="Times New Roman" w:hAnsi="Times New Roman" w:cs="Times New Roman"/>
        </w:rPr>
        <w:t>.</w:t>
      </w:r>
    </w:p>
    <w:p w14:paraId="10A7C089" w14:textId="77777777" w:rsidR="00332C9C" w:rsidRPr="003B2623" w:rsidRDefault="00332C9C" w:rsidP="00332C9C">
      <w:pPr>
        <w:pStyle w:val="ListParagraph"/>
        <w:spacing w:line="276" w:lineRule="auto"/>
        <w:jc w:val="both"/>
        <w:rPr>
          <w:rFonts w:ascii="Times New Roman" w:eastAsia="Times New Roman" w:hAnsi="Times New Roman" w:cs="Times New Roman"/>
        </w:rPr>
      </w:pPr>
    </w:p>
    <w:p w14:paraId="0E92072A" w14:textId="1A5DD627" w:rsidR="00332C9C" w:rsidRPr="00D65B86" w:rsidRDefault="00332C9C" w:rsidP="00332C9C">
      <w:pPr>
        <w:pStyle w:val="ListParagraph"/>
        <w:spacing w:line="276" w:lineRule="auto"/>
        <w:ind w:left="0"/>
        <w:jc w:val="both"/>
        <w:rPr>
          <w:rFonts w:ascii="Times New Roman" w:eastAsia="Times New Roman" w:hAnsi="Times New Roman" w:cs="Times New Roman"/>
        </w:rPr>
      </w:pPr>
      <w:r w:rsidRPr="44E8CD66">
        <w:rPr>
          <w:rFonts w:ascii="Times New Roman" w:eastAsia="Times New Roman" w:hAnsi="Times New Roman" w:cs="Times New Roman"/>
        </w:rPr>
        <w:t xml:space="preserve">Norises īstenotājam, nosakot maksu par norises apmeklēšanu, ieteicams to plānot samērīgi un ekonomiski pamatoti, izvērtējot faktiskās izmaksas un izvairoties no nepamatota sadārdzinājuma. Ieteicams izvērtēt </w:t>
      </w:r>
      <w:r w:rsidR="5762D180" w:rsidRPr="44E8CD66">
        <w:rPr>
          <w:rFonts w:ascii="Times New Roman" w:eastAsia="Times New Roman" w:hAnsi="Times New Roman" w:cs="Times New Roman"/>
        </w:rPr>
        <w:t>norisē izmantojamo</w:t>
      </w:r>
      <w:r w:rsidRPr="44E8CD66">
        <w:rPr>
          <w:rFonts w:ascii="Times New Roman" w:eastAsia="Times New Roman" w:hAnsi="Times New Roman" w:cs="Times New Roman"/>
        </w:rPr>
        <w:t xml:space="preserve"> materiālu ilgtspēju, dodot priekšroku atkārtoti izmantojamiem risinājumiem un samazinot vien</w:t>
      </w:r>
      <w:r w:rsidR="1938FE84" w:rsidRPr="44E8CD66">
        <w:rPr>
          <w:rFonts w:ascii="Times New Roman" w:eastAsia="Times New Roman" w:hAnsi="Times New Roman" w:cs="Times New Roman"/>
        </w:rPr>
        <w:t xml:space="preserve">u reizi </w:t>
      </w:r>
      <w:r w:rsidRPr="44E8CD66">
        <w:rPr>
          <w:rFonts w:ascii="Times New Roman" w:eastAsia="Times New Roman" w:hAnsi="Times New Roman" w:cs="Times New Roman"/>
        </w:rPr>
        <w:t xml:space="preserve">lietojamo materiālu </w:t>
      </w:r>
      <w:r w:rsidR="4D7169BE" w:rsidRPr="44E8CD66">
        <w:rPr>
          <w:rFonts w:ascii="Times New Roman" w:eastAsia="Times New Roman" w:hAnsi="Times New Roman" w:cs="Times New Roman"/>
        </w:rPr>
        <w:t xml:space="preserve">un citu resursu </w:t>
      </w:r>
      <w:r w:rsidRPr="44E8CD66">
        <w:rPr>
          <w:rFonts w:ascii="Times New Roman" w:eastAsia="Times New Roman" w:hAnsi="Times New Roman" w:cs="Times New Roman"/>
        </w:rPr>
        <w:t>īpatsvaru. Maksai jābūt caurskatāmai un pamatotai ar konkrētām izmaksu pozīcijām. Plānojot cenu, vēlams ņemt vērā arī pieejamības aspektu, lai norise būtu sasniedzama pēc iespējas plašākam izglītojamo lokam. Saprātīga cenu politika veicina ilgtermiņa sadarbību ar izglītības iestādēm un lielāku dalībnieku iesaisti.</w:t>
      </w:r>
    </w:p>
    <w:p w14:paraId="41B12A17" w14:textId="77777777" w:rsidR="00332C9C" w:rsidRPr="00D65B86" w:rsidRDefault="00332C9C" w:rsidP="00332C9C">
      <w:pPr>
        <w:spacing w:line="276" w:lineRule="auto"/>
        <w:jc w:val="both"/>
        <w:rPr>
          <w:rFonts w:ascii="Times New Roman" w:eastAsia="Times New Roman" w:hAnsi="Times New Roman" w:cs="Times New Roman"/>
        </w:rPr>
      </w:pPr>
      <w:r w:rsidRPr="00D65B86">
        <w:rPr>
          <w:rFonts w:ascii="Times New Roman" w:eastAsia="Times New Roman" w:hAnsi="Times New Roman" w:cs="Times New Roman"/>
        </w:rPr>
        <w:t>Norises īstenotājs, vienojoties ar izglītības iestādi, var piešķirt atlaides vai arī noteikt zemāku cenu nekā katalogā apstiprinātā.</w:t>
      </w:r>
    </w:p>
    <w:p w14:paraId="114A0701" w14:textId="77777777" w:rsidR="00A2766A" w:rsidRDefault="00A2766A" w:rsidP="00332C9C">
      <w:pPr>
        <w:spacing w:line="276" w:lineRule="auto"/>
        <w:jc w:val="both"/>
        <w:rPr>
          <w:rFonts w:ascii="Times New Roman" w:eastAsia="Times New Roman" w:hAnsi="Times New Roman" w:cs="Times New Roman"/>
          <w:color w:val="FF0000"/>
        </w:rPr>
      </w:pPr>
    </w:p>
    <w:p w14:paraId="5FFB631D" w14:textId="77777777" w:rsidR="00A2766A" w:rsidRDefault="00A2766A" w:rsidP="00332C9C">
      <w:pPr>
        <w:spacing w:line="276" w:lineRule="auto"/>
        <w:jc w:val="both"/>
        <w:rPr>
          <w:rFonts w:ascii="Times New Roman" w:eastAsia="Times New Roman" w:hAnsi="Times New Roman" w:cs="Times New Roman"/>
          <w:color w:val="FF0000"/>
        </w:rPr>
        <w:sectPr w:rsidR="00A2766A" w:rsidSect="00BC6914">
          <w:headerReference w:type="default" r:id="rId19"/>
          <w:footerReference w:type="default" r:id="rId20"/>
          <w:headerReference w:type="first" r:id="rId21"/>
          <w:footerReference w:type="first" r:id="rId22"/>
          <w:pgSz w:w="11906" w:h="16838"/>
          <w:pgMar w:top="851" w:right="1440" w:bottom="1440" w:left="1440" w:header="426" w:footer="509" w:gutter="0"/>
          <w:cols w:space="720"/>
          <w:titlePg/>
          <w:docGrid w:linePitch="360"/>
        </w:sectPr>
      </w:pPr>
    </w:p>
    <w:p w14:paraId="13297D00" w14:textId="1243153D" w:rsidR="00A2766A" w:rsidRDefault="00A2766A">
      <w:pPr>
        <w:rPr>
          <w:rFonts w:ascii="Times New Roman" w:eastAsia="Times New Roman" w:hAnsi="Times New Roman" w:cs="Times New Roman"/>
          <w:color w:val="FF0000"/>
        </w:rPr>
      </w:pPr>
      <w:r>
        <w:rPr>
          <w:rFonts w:ascii="Times New Roman" w:eastAsia="Times New Roman" w:hAnsi="Times New Roman" w:cs="Times New Roman"/>
          <w:noProof/>
          <w:color w:val="FF0000"/>
          <w:lang w:eastAsia="lv-LV"/>
        </w:rPr>
        <w:lastRenderedPageBreak/>
        <w:drawing>
          <wp:inline distT="0" distB="0" distL="0" distR="0" wp14:anchorId="329282E7" wp14:editId="256DF5E2">
            <wp:extent cx="8796854" cy="5626443"/>
            <wp:effectExtent l="19050" t="19050" r="23495" b="12700"/>
            <wp:docPr id="14955635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63558" name="Picture 1495563558"/>
                    <pic:cNvPicPr/>
                  </pic:nvPicPr>
                  <pic:blipFill rotWithShape="1">
                    <a:blip r:embed="rId23">
                      <a:extLst>
                        <a:ext uri="{28A0092B-C50C-407E-A947-70E740481C1C}">
                          <a14:useLocalDpi xmlns:a14="http://schemas.microsoft.com/office/drawing/2010/main" val="0"/>
                        </a:ext>
                      </a:extLst>
                    </a:blip>
                    <a:srcRect b="9531"/>
                    <a:stretch>
                      <a:fillRect/>
                    </a:stretch>
                  </pic:blipFill>
                  <pic:spPr bwMode="auto">
                    <a:xfrm>
                      <a:off x="0" y="0"/>
                      <a:ext cx="8811444" cy="563577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FFA888E" w14:textId="77777777" w:rsidR="00A2766A" w:rsidRPr="008F7D35" w:rsidRDefault="00A2766A" w:rsidP="00332C9C">
      <w:pPr>
        <w:spacing w:line="276" w:lineRule="auto"/>
        <w:jc w:val="both"/>
        <w:rPr>
          <w:rFonts w:ascii="Times New Roman" w:eastAsia="Times New Roman" w:hAnsi="Times New Roman" w:cs="Times New Roman"/>
          <w:color w:val="FF0000"/>
        </w:rPr>
        <w:sectPr w:rsidR="00A2766A" w:rsidRPr="008F7D35" w:rsidSect="00A2766A">
          <w:pgSz w:w="16838" w:h="11906" w:orient="landscape"/>
          <w:pgMar w:top="993" w:right="851" w:bottom="1440" w:left="1440" w:header="720" w:footer="720" w:gutter="0"/>
          <w:cols w:space="720"/>
          <w:titlePg/>
          <w:docGrid w:linePitch="360"/>
        </w:sectPr>
      </w:pPr>
    </w:p>
    <w:p w14:paraId="4A1640C0" w14:textId="01D48CD6" w:rsidR="00A2766A" w:rsidRPr="009A1995" w:rsidRDefault="00A2766A" w:rsidP="009A1995">
      <w:pPr>
        <w:pStyle w:val="Heading2"/>
        <w:rPr>
          <w:b/>
          <w:bCs/>
          <w:color w:val="0B769F" w:themeColor="accent4" w:themeShade="BF"/>
        </w:rPr>
        <w:sectPr w:rsidR="00A2766A" w:rsidRPr="009A1995" w:rsidSect="001017F3">
          <w:headerReference w:type="default" r:id="rId24"/>
          <w:footerReference w:type="default" r:id="rId25"/>
          <w:pgSz w:w="11906" w:h="16838"/>
          <w:pgMar w:top="533" w:right="1440" w:bottom="993" w:left="1440" w:header="567" w:footer="499" w:gutter="0"/>
          <w:cols w:space="720"/>
          <w:docGrid w:linePitch="360"/>
        </w:sectPr>
      </w:pPr>
    </w:p>
    <w:p w14:paraId="1091FC7E" w14:textId="3E7AD5DC" w:rsidR="00DC4C9D" w:rsidRPr="009A1995" w:rsidRDefault="0025286B" w:rsidP="009A1995">
      <w:pPr>
        <w:pStyle w:val="Heading2"/>
        <w:rPr>
          <w:rFonts w:ascii="Times New Roman" w:hAnsi="Times New Roman" w:cs="Times New Roman"/>
          <w:b/>
          <w:bCs/>
          <w:color w:val="0B769F" w:themeColor="accent4" w:themeShade="BF"/>
        </w:rPr>
      </w:pPr>
      <w:bookmarkStart w:id="10" w:name="_Toc228366468"/>
      <w:r>
        <w:rPr>
          <w:rFonts w:ascii="Times New Roman" w:hAnsi="Times New Roman" w:cs="Times New Roman"/>
          <w:b/>
          <w:bCs/>
          <w:color w:val="0B769F" w:themeColor="accent4" w:themeShade="BF"/>
        </w:rPr>
        <w:t xml:space="preserve">5.6. </w:t>
      </w:r>
      <w:r w:rsidR="002131D1" w:rsidRPr="009A1995">
        <w:rPr>
          <w:rFonts w:ascii="Times New Roman" w:hAnsi="Times New Roman" w:cs="Times New Roman"/>
          <w:b/>
          <w:bCs/>
          <w:color w:val="0B769F" w:themeColor="accent4" w:themeShade="BF"/>
        </w:rPr>
        <w:t xml:space="preserve">Pirms pieteikuma iesniegšanas </w:t>
      </w:r>
      <w:r w:rsidR="00FB09DF" w:rsidRPr="009A1995">
        <w:rPr>
          <w:rFonts w:ascii="Times New Roman" w:hAnsi="Times New Roman" w:cs="Times New Roman"/>
          <w:b/>
          <w:bCs/>
          <w:color w:val="0B769F" w:themeColor="accent4" w:themeShade="BF"/>
        </w:rPr>
        <w:t>aizpilda pašvērtē</w:t>
      </w:r>
      <w:r w:rsidR="005822F4" w:rsidRPr="009A1995">
        <w:rPr>
          <w:rFonts w:ascii="Times New Roman" w:hAnsi="Times New Roman" w:cs="Times New Roman"/>
          <w:b/>
          <w:bCs/>
          <w:color w:val="0B769F" w:themeColor="accent4" w:themeShade="BF"/>
        </w:rPr>
        <w:t>juma</w:t>
      </w:r>
      <w:r w:rsidR="00FB09DF" w:rsidRPr="009A1995">
        <w:rPr>
          <w:rFonts w:ascii="Times New Roman" w:hAnsi="Times New Roman" w:cs="Times New Roman"/>
          <w:b/>
          <w:bCs/>
          <w:color w:val="0B769F" w:themeColor="accent4" w:themeShade="BF"/>
        </w:rPr>
        <w:t xml:space="preserve"> anketu – atbild uz kontroljautājumiem</w:t>
      </w:r>
      <w:bookmarkEnd w:id="10"/>
    </w:p>
    <w:tbl>
      <w:tblPr>
        <w:tblStyle w:val="TableGrid"/>
        <w:tblW w:w="0" w:type="auto"/>
        <w:tblLook w:val="06A0" w:firstRow="1" w:lastRow="0" w:firstColumn="1" w:lastColumn="0" w:noHBand="1" w:noVBand="1"/>
      </w:tblPr>
      <w:tblGrid>
        <w:gridCol w:w="6797"/>
        <w:gridCol w:w="729"/>
        <w:gridCol w:w="1490"/>
      </w:tblGrid>
      <w:tr w:rsidR="007A289C" w:rsidRPr="001017F3" w14:paraId="13D9B708" w14:textId="77777777" w:rsidTr="001F61F7">
        <w:trPr>
          <w:trHeight w:val="300"/>
        </w:trPr>
        <w:tc>
          <w:tcPr>
            <w:tcW w:w="6797" w:type="dxa"/>
            <w:vAlign w:val="center"/>
          </w:tcPr>
          <w:p w14:paraId="0B2988AA" w14:textId="77777777" w:rsidR="007A289C" w:rsidRPr="001017F3" w:rsidRDefault="007A289C" w:rsidP="22BAD390">
            <w:pPr>
              <w:jc w:val="center"/>
              <w:rPr>
                <w:rFonts w:ascii="Times New Roman" w:eastAsia="Times New Roman" w:hAnsi="Times New Roman" w:cs="Times New Roman"/>
                <w:b/>
                <w:bCs/>
                <w:color w:val="80340D" w:themeColor="accent2" w:themeShade="80"/>
                <w:sz w:val="22"/>
                <w:szCs w:val="22"/>
              </w:rPr>
            </w:pPr>
            <w:r w:rsidRPr="22BAD390">
              <w:rPr>
                <w:rFonts w:ascii="Times New Roman" w:eastAsia="Times New Roman" w:hAnsi="Times New Roman" w:cs="Times New Roman"/>
                <w:b/>
                <w:bCs/>
                <w:color w:val="000000" w:themeColor="text1"/>
                <w:sz w:val="22"/>
                <w:szCs w:val="22"/>
              </w:rPr>
              <w:t>Jautājumi</w:t>
            </w:r>
          </w:p>
        </w:tc>
        <w:tc>
          <w:tcPr>
            <w:tcW w:w="729" w:type="dxa"/>
            <w:vAlign w:val="center"/>
          </w:tcPr>
          <w:p w14:paraId="536C9276" w14:textId="77777777" w:rsidR="007A289C" w:rsidRPr="001017F3" w:rsidRDefault="007A289C" w:rsidP="002A4A95">
            <w:pPr>
              <w:rPr>
                <w:rFonts w:ascii="Times New Roman" w:eastAsia="Times New Roman" w:hAnsi="Times New Roman" w:cs="Times New Roman"/>
                <w:b/>
                <w:color w:val="000000" w:themeColor="text1"/>
                <w:sz w:val="22"/>
                <w:szCs w:val="22"/>
              </w:rPr>
            </w:pPr>
            <w:r w:rsidRPr="001017F3">
              <w:rPr>
                <w:rFonts w:ascii="Times New Roman" w:eastAsia="Times New Roman" w:hAnsi="Times New Roman" w:cs="Times New Roman"/>
                <w:b/>
                <w:bCs/>
                <w:color w:val="000000" w:themeColor="text1"/>
                <w:sz w:val="22"/>
                <w:szCs w:val="22"/>
              </w:rPr>
              <w:t>Jā</w:t>
            </w:r>
          </w:p>
        </w:tc>
        <w:tc>
          <w:tcPr>
            <w:tcW w:w="1490" w:type="dxa"/>
            <w:vAlign w:val="center"/>
          </w:tcPr>
          <w:p w14:paraId="073B9542" w14:textId="77777777" w:rsidR="007A289C" w:rsidRPr="001017F3" w:rsidRDefault="007A289C" w:rsidP="002A4A95">
            <w:pPr>
              <w:rPr>
                <w:rFonts w:ascii="Times New Roman" w:eastAsia="Times New Roman" w:hAnsi="Times New Roman" w:cs="Times New Roman"/>
                <w:b/>
                <w:bCs/>
                <w:color w:val="000000" w:themeColor="text1"/>
                <w:sz w:val="22"/>
                <w:szCs w:val="22"/>
              </w:rPr>
            </w:pPr>
            <w:r w:rsidRPr="001017F3">
              <w:rPr>
                <w:rFonts w:ascii="Times New Roman" w:eastAsia="Times New Roman" w:hAnsi="Times New Roman" w:cs="Times New Roman"/>
                <w:b/>
                <w:bCs/>
                <w:color w:val="000000" w:themeColor="text1"/>
                <w:sz w:val="22"/>
                <w:szCs w:val="22"/>
              </w:rPr>
              <w:t>Es pie tā vēl piestrādāšu</w:t>
            </w:r>
          </w:p>
        </w:tc>
      </w:tr>
      <w:tr w:rsidR="007A289C" w:rsidRPr="001017F3" w14:paraId="5C462807" w14:textId="77777777" w:rsidTr="001F61F7">
        <w:trPr>
          <w:trHeight w:val="300"/>
        </w:trPr>
        <w:tc>
          <w:tcPr>
            <w:tcW w:w="9016" w:type="dxa"/>
            <w:gridSpan w:val="3"/>
          </w:tcPr>
          <w:p w14:paraId="224F6E46" w14:textId="77777777" w:rsidR="007A289C" w:rsidRPr="001017F3" w:rsidRDefault="007A289C" w:rsidP="002A4A95">
            <w:pPr>
              <w:rPr>
                <w:rFonts w:ascii="Times New Roman" w:eastAsia="Times New Roman" w:hAnsi="Times New Roman" w:cs="Times New Roman"/>
                <w:b/>
                <w:bCs/>
                <w:color w:val="000000" w:themeColor="text1"/>
                <w:sz w:val="22"/>
                <w:szCs w:val="22"/>
              </w:rPr>
            </w:pPr>
            <w:r w:rsidRPr="001017F3">
              <w:rPr>
                <w:rFonts w:ascii="Times New Roman" w:eastAsia="Times New Roman" w:hAnsi="Times New Roman" w:cs="Times New Roman"/>
                <w:b/>
                <w:bCs/>
                <w:color w:val="000000" w:themeColor="text1"/>
                <w:sz w:val="22"/>
                <w:szCs w:val="22"/>
              </w:rPr>
              <w:t>Mērķauditorija</w:t>
            </w:r>
          </w:p>
        </w:tc>
      </w:tr>
      <w:tr w:rsidR="007A289C" w:rsidRPr="001017F3" w14:paraId="23AE08A4" w14:textId="77777777" w:rsidTr="001F61F7">
        <w:trPr>
          <w:trHeight w:val="300"/>
        </w:trPr>
        <w:tc>
          <w:tcPr>
            <w:tcW w:w="6797" w:type="dxa"/>
          </w:tcPr>
          <w:p w14:paraId="0A7A8204" w14:textId="77777777" w:rsidR="007A289C" w:rsidRPr="001017F3" w:rsidRDefault="007A289C" w:rsidP="001017F3">
            <w:pPr>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plānotās norises saturs atbilst izvēlētajam vecumposmam un tā attīstības īpatnībām?</w:t>
            </w:r>
          </w:p>
        </w:tc>
        <w:tc>
          <w:tcPr>
            <w:tcW w:w="729" w:type="dxa"/>
          </w:tcPr>
          <w:p w14:paraId="18DA9565"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14A1F12D"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7B089737" w14:textId="77777777" w:rsidTr="001F61F7">
        <w:trPr>
          <w:trHeight w:val="300"/>
        </w:trPr>
        <w:tc>
          <w:tcPr>
            <w:tcW w:w="9016" w:type="dxa"/>
            <w:gridSpan w:val="3"/>
          </w:tcPr>
          <w:p w14:paraId="668E4561" w14:textId="77777777" w:rsidR="007A289C" w:rsidRPr="001017F3" w:rsidRDefault="007A289C" w:rsidP="002A4A95">
            <w:pPr>
              <w:rPr>
                <w:rFonts w:ascii="Times New Roman" w:eastAsia="Times New Roman" w:hAnsi="Times New Roman" w:cs="Times New Roman"/>
                <w:b/>
                <w:bCs/>
                <w:color w:val="000000" w:themeColor="text1"/>
                <w:sz w:val="22"/>
                <w:szCs w:val="22"/>
              </w:rPr>
            </w:pPr>
            <w:r w:rsidRPr="001017F3">
              <w:rPr>
                <w:rFonts w:ascii="Times New Roman" w:eastAsia="Times New Roman" w:hAnsi="Times New Roman" w:cs="Times New Roman"/>
                <w:b/>
                <w:bCs/>
                <w:color w:val="000000" w:themeColor="text1"/>
                <w:sz w:val="22"/>
                <w:szCs w:val="22"/>
              </w:rPr>
              <w:t>Mērķis un atbilstība</w:t>
            </w:r>
          </w:p>
        </w:tc>
      </w:tr>
      <w:tr w:rsidR="007A289C" w:rsidRPr="001017F3" w14:paraId="786018F9" w14:textId="77777777" w:rsidTr="001F61F7">
        <w:trPr>
          <w:trHeight w:val="300"/>
        </w:trPr>
        <w:tc>
          <w:tcPr>
            <w:tcW w:w="6797" w:type="dxa"/>
          </w:tcPr>
          <w:p w14:paraId="139E1849" w14:textId="77777777" w:rsidR="007A289C" w:rsidRPr="001017F3" w:rsidRDefault="007A289C" w:rsidP="001017F3">
            <w:pPr>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ir skaidrs, ko tieši izglītojamais norises laikā uzzinās, sapratīs, paveiks vai izmēģinās?</w:t>
            </w:r>
          </w:p>
        </w:tc>
        <w:tc>
          <w:tcPr>
            <w:tcW w:w="729" w:type="dxa"/>
          </w:tcPr>
          <w:p w14:paraId="33167360"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7F54EEF5"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46191E6F" w14:textId="77777777" w:rsidTr="001F61F7">
        <w:trPr>
          <w:trHeight w:val="300"/>
        </w:trPr>
        <w:tc>
          <w:tcPr>
            <w:tcW w:w="6797" w:type="dxa"/>
          </w:tcPr>
          <w:p w14:paraId="19AAFEEC" w14:textId="77777777" w:rsidR="007A289C" w:rsidRPr="001017F3" w:rsidRDefault="007A289C" w:rsidP="001017F3">
            <w:pPr>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norises aprakstā ir skaidri saskatāma norises gaita, struktūra un metodes?</w:t>
            </w:r>
          </w:p>
        </w:tc>
        <w:tc>
          <w:tcPr>
            <w:tcW w:w="729" w:type="dxa"/>
          </w:tcPr>
          <w:p w14:paraId="50025DF4"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05DB38A7"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7F42FA6B" w14:textId="77777777" w:rsidTr="001F61F7">
        <w:trPr>
          <w:trHeight w:val="300"/>
        </w:trPr>
        <w:tc>
          <w:tcPr>
            <w:tcW w:w="6797" w:type="dxa"/>
          </w:tcPr>
          <w:p w14:paraId="4CB151E7" w14:textId="6711C0A9" w:rsidR="007A289C" w:rsidRPr="001017F3" w:rsidRDefault="007A289C" w:rsidP="001017F3">
            <w:pPr>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 xml:space="preserve">Vai norādītais sasniedzamais rezultāts ir identificējams  </w:t>
            </w:r>
            <w:r w:rsidR="1A045B15" w:rsidRPr="001017F3">
              <w:rPr>
                <w:rFonts w:ascii="Times New Roman" w:eastAsia="Times New Roman" w:hAnsi="Times New Roman" w:cs="Times New Roman"/>
                <w:color w:val="000000" w:themeColor="text1"/>
                <w:sz w:val="22"/>
                <w:szCs w:val="22"/>
              </w:rPr>
              <w:t xml:space="preserve">uz </w:t>
            </w:r>
            <w:r w:rsidRPr="001017F3">
              <w:rPr>
                <w:rFonts w:ascii="Times New Roman" w:eastAsia="Times New Roman" w:hAnsi="Times New Roman" w:cs="Times New Roman"/>
                <w:color w:val="000000" w:themeColor="text1"/>
                <w:sz w:val="22"/>
                <w:szCs w:val="22"/>
              </w:rPr>
              <w:t>izvēlēt</w:t>
            </w:r>
            <w:r w:rsidR="174E4AF9" w:rsidRPr="001017F3">
              <w:rPr>
                <w:rFonts w:ascii="Times New Roman" w:eastAsia="Times New Roman" w:hAnsi="Times New Roman" w:cs="Times New Roman"/>
                <w:color w:val="000000" w:themeColor="text1"/>
                <w:sz w:val="22"/>
                <w:szCs w:val="22"/>
              </w:rPr>
              <w:t>o</w:t>
            </w:r>
            <w:r w:rsidRPr="001017F3">
              <w:rPr>
                <w:rFonts w:ascii="Times New Roman" w:eastAsia="Times New Roman" w:hAnsi="Times New Roman" w:cs="Times New Roman"/>
                <w:color w:val="000000" w:themeColor="text1"/>
                <w:sz w:val="22"/>
                <w:szCs w:val="22"/>
              </w:rPr>
              <w:t xml:space="preserve"> vecumposm</w:t>
            </w:r>
            <w:r w:rsidR="48C0E86B" w:rsidRPr="001017F3">
              <w:rPr>
                <w:rFonts w:ascii="Times New Roman" w:eastAsia="Times New Roman" w:hAnsi="Times New Roman" w:cs="Times New Roman"/>
                <w:color w:val="000000" w:themeColor="text1"/>
                <w:sz w:val="22"/>
                <w:szCs w:val="22"/>
              </w:rPr>
              <w:t>u</w:t>
            </w:r>
            <w:r w:rsidRPr="001017F3">
              <w:rPr>
                <w:rFonts w:ascii="Times New Roman" w:eastAsia="Times New Roman" w:hAnsi="Times New Roman" w:cs="Times New Roman"/>
                <w:color w:val="000000" w:themeColor="text1"/>
                <w:sz w:val="22"/>
                <w:szCs w:val="22"/>
              </w:rPr>
              <w:t xml:space="preserve"> attiec</w:t>
            </w:r>
            <w:r w:rsidR="7113CA12" w:rsidRPr="001017F3">
              <w:rPr>
                <w:rFonts w:ascii="Times New Roman" w:eastAsia="Times New Roman" w:hAnsi="Times New Roman" w:cs="Times New Roman"/>
                <w:color w:val="000000" w:themeColor="text1"/>
                <w:sz w:val="22"/>
                <w:szCs w:val="22"/>
              </w:rPr>
              <w:t>ināmajos</w:t>
            </w:r>
            <w:r w:rsidRPr="001017F3">
              <w:rPr>
                <w:rFonts w:ascii="Times New Roman" w:eastAsia="Times New Roman" w:hAnsi="Times New Roman" w:cs="Times New Roman"/>
                <w:color w:val="000000" w:themeColor="text1"/>
                <w:sz w:val="22"/>
                <w:szCs w:val="22"/>
              </w:rPr>
              <w:t xml:space="preserve"> normatīvajos dokumentos (izglītības standartos/vadlīnij</w:t>
            </w:r>
            <w:r w:rsidR="460CD6B7" w:rsidRPr="001017F3">
              <w:rPr>
                <w:rFonts w:ascii="Times New Roman" w:eastAsia="Times New Roman" w:hAnsi="Times New Roman" w:cs="Times New Roman"/>
                <w:color w:val="000000" w:themeColor="text1"/>
                <w:sz w:val="22"/>
                <w:szCs w:val="22"/>
              </w:rPr>
              <w:t>ā</w:t>
            </w:r>
            <w:r w:rsidRPr="001017F3">
              <w:rPr>
                <w:rFonts w:ascii="Times New Roman" w:eastAsia="Times New Roman" w:hAnsi="Times New Roman" w:cs="Times New Roman"/>
                <w:color w:val="000000" w:themeColor="text1"/>
                <w:sz w:val="22"/>
                <w:szCs w:val="22"/>
              </w:rPr>
              <w:t>s, programmās)</w:t>
            </w:r>
            <w:r w:rsidR="57723F08" w:rsidRPr="001017F3">
              <w:rPr>
                <w:rFonts w:ascii="Times New Roman" w:eastAsia="Times New Roman" w:hAnsi="Times New Roman" w:cs="Times New Roman"/>
                <w:color w:val="000000" w:themeColor="text1"/>
                <w:sz w:val="22"/>
                <w:szCs w:val="22"/>
              </w:rPr>
              <w:t xml:space="preserve"> un</w:t>
            </w:r>
            <w:r w:rsidRPr="001017F3">
              <w:rPr>
                <w:rFonts w:ascii="Times New Roman" w:eastAsia="Times New Roman" w:hAnsi="Times New Roman" w:cs="Times New Roman"/>
                <w:color w:val="000000" w:themeColor="text1"/>
                <w:sz w:val="22"/>
                <w:szCs w:val="22"/>
              </w:rPr>
              <w:t xml:space="preserve"> ir saglabāta numerācija?</w:t>
            </w:r>
          </w:p>
        </w:tc>
        <w:tc>
          <w:tcPr>
            <w:tcW w:w="729" w:type="dxa"/>
          </w:tcPr>
          <w:p w14:paraId="499FF2FE"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1839DF94"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6D0B7051" w14:textId="77777777" w:rsidTr="001F61F7">
        <w:trPr>
          <w:trHeight w:val="300"/>
        </w:trPr>
        <w:tc>
          <w:tcPr>
            <w:tcW w:w="6797" w:type="dxa"/>
          </w:tcPr>
          <w:p w14:paraId="478DC9EA" w14:textId="77777777" w:rsidR="007A289C" w:rsidRPr="001017F3" w:rsidRDefault="007A289C" w:rsidP="001017F3">
            <w:pPr>
              <w:spacing w:line="276" w:lineRule="auto"/>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uzdevums ir reāli paveicams plānotajā laikā?</w:t>
            </w:r>
          </w:p>
        </w:tc>
        <w:tc>
          <w:tcPr>
            <w:tcW w:w="729" w:type="dxa"/>
          </w:tcPr>
          <w:p w14:paraId="2587F757"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6C289C92"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56676DD9" w14:textId="77777777" w:rsidTr="001F61F7">
        <w:trPr>
          <w:trHeight w:val="300"/>
        </w:trPr>
        <w:tc>
          <w:tcPr>
            <w:tcW w:w="6797" w:type="dxa"/>
          </w:tcPr>
          <w:p w14:paraId="6AE0C730" w14:textId="286CC028" w:rsidR="007A289C" w:rsidRPr="001017F3" w:rsidRDefault="007A289C" w:rsidP="001017F3">
            <w:pPr>
              <w:spacing w:line="276" w:lineRule="auto"/>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ir paredzēts</w:t>
            </w:r>
            <w:r w:rsidR="5C649351" w:rsidRPr="001017F3">
              <w:rPr>
                <w:rFonts w:ascii="Times New Roman" w:eastAsia="Times New Roman" w:hAnsi="Times New Roman" w:cs="Times New Roman"/>
                <w:color w:val="000000" w:themeColor="text1"/>
                <w:sz w:val="22"/>
                <w:szCs w:val="22"/>
              </w:rPr>
              <w:t>,</w:t>
            </w:r>
            <w:r w:rsidRPr="001017F3">
              <w:rPr>
                <w:rFonts w:ascii="Times New Roman" w:eastAsia="Times New Roman" w:hAnsi="Times New Roman" w:cs="Times New Roman"/>
                <w:color w:val="000000" w:themeColor="text1"/>
                <w:sz w:val="22"/>
                <w:szCs w:val="22"/>
              </w:rPr>
              <w:t xml:space="preserve"> kā norises vadītājs pārliecināsies, vai visi izglītojamie norises gaitā ir uzzinājuši, sapratuši, paveikuši vai izmēģinājuši plānoto?</w:t>
            </w:r>
          </w:p>
        </w:tc>
        <w:tc>
          <w:tcPr>
            <w:tcW w:w="729" w:type="dxa"/>
          </w:tcPr>
          <w:p w14:paraId="4C466EB4"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4511C961"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30811A71" w14:textId="77777777" w:rsidTr="001F61F7">
        <w:trPr>
          <w:trHeight w:val="300"/>
        </w:trPr>
        <w:tc>
          <w:tcPr>
            <w:tcW w:w="6797" w:type="dxa"/>
          </w:tcPr>
          <w:p w14:paraId="58EDEEFA" w14:textId="58B5331E" w:rsidR="007A289C" w:rsidRPr="001017F3" w:rsidRDefault="007A289C" w:rsidP="001017F3">
            <w:pPr>
              <w:spacing w:line="276" w:lineRule="auto"/>
              <w:jc w:val="both"/>
              <w:rPr>
                <w:rFonts w:ascii="Times New Roman" w:eastAsia="Times New Roman" w:hAnsi="Times New Roman" w:cs="Times New Roman"/>
                <w:color w:val="000000" w:themeColor="text1"/>
                <w:sz w:val="22"/>
                <w:szCs w:val="22"/>
              </w:rPr>
            </w:pPr>
            <w:r w:rsidRPr="001F61F7">
              <w:rPr>
                <w:rFonts w:ascii="Times New Roman" w:eastAsia="Times New Roman" w:hAnsi="Times New Roman" w:cs="Times New Roman"/>
                <w:color w:val="000000" w:themeColor="text1"/>
                <w:sz w:val="22"/>
                <w:szCs w:val="22"/>
              </w:rPr>
              <w:t xml:space="preserve">Vai ir </w:t>
            </w:r>
            <w:r w:rsidRPr="003413BE">
              <w:rPr>
                <w:rFonts w:ascii="Times New Roman" w:eastAsia="Times New Roman" w:hAnsi="Times New Roman" w:cs="Times New Roman"/>
                <w:color w:val="000000" w:themeColor="text1"/>
                <w:sz w:val="22"/>
                <w:szCs w:val="22"/>
              </w:rPr>
              <w:t>plānots, kādā veidā izglītojamie novērtēs</w:t>
            </w:r>
            <w:r w:rsidRPr="003413BE">
              <w:rPr>
                <w:rFonts w:ascii="Times New Roman" w:eastAsia="Times New Roman" w:hAnsi="Times New Roman" w:cs="Times New Roman"/>
                <w:color w:val="FF0000"/>
                <w:sz w:val="22"/>
                <w:szCs w:val="22"/>
              </w:rPr>
              <w:t xml:space="preserve"> </w:t>
            </w:r>
            <w:r w:rsidR="7C87D8EC" w:rsidRPr="003413BE">
              <w:rPr>
                <w:rFonts w:ascii="Times New Roman" w:eastAsia="Times New Roman" w:hAnsi="Times New Roman" w:cs="Times New Roman"/>
                <w:color w:val="000000" w:themeColor="text1"/>
                <w:sz w:val="22"/>
                <w:szCs w:val="22"/>
              </w:rPr>
              <w:t xml:space="preserve">jaunās zināšanas, prasmes un izpratni </w:t>
            </w:r>
            <w:r w:rsidRPr="003413BE">
              <w:rPr>
                <w:rFonts w:ascii="Times New Roman" w:eastAsia="Times New Roman" w:hAnsi="Times New Roman" w:cs="Times New Roman"/>
                <w:color w:val="000000" w:themeColor="text1"/>
                <w:sz w:val="22"/>
                <w:szCs w:val="22"/>
              </w:rPr>
              <w:t>(atgriezeniskā</w:t>
            </w:r>
            <w:r w:rsidRPr="001F61F7">
              <w:rPr>
                <w:rFonts w:ascii="Times New Roman" w:eastAsia="Times New Roman" w:hAnsi="Times New Roman" w:cs="Times New Roman"/>
                <w:color w:val="000000" w:themeColor="text1"/>
                <w:sz w:val="22"/>
                <w:szCs w:val="22"/>
              </w:rPr>
              <w:t xml:space="preserve"> saite)?</w:t>
            </w:r>
          </w:p>
        </w:tc>
        <w:tc>
          <w:tcPr>
            <w:tcW w:w="729" w:type="dxa"/>
          </w:tcPr>
          <w:p w14:paraId="3AF5E229"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c>
          <w:tcPr>
            <w:tcW w:w="1490" w:type="dxa"/>
          </w:tcPr>
          <w:p w14:paraId="05F2039C" w14:textId="77777777" w:rsidR="007A289C" w:rsidRPr="001017F3" w:rsidRDefault="007A289C" w:rsidP="0081281D">
            <w:pPr>
              <w:rPr>
                <w:rFonts w:ascii="Times New Roman" w:eastAsia="Times New Roman" w:hAnsi="Times New Roman" w:cs="Times New Roman"/>
                <w:b/>
                <w:bCs/>
                <w:color w:val="80340D" w:themeColor="accent2" w:themeShade="80"/>
                <w:sz w:val="22"/>
                <w:szCs w:val="22"/>
              </w:rPr>
            </w:pPr>
          </w:p>
        </w:tc>
      </w:tr>
      <w:tr w:rsidR="007A289C" w:rsidRPr="001017F3" w14:paraId="281E3E18" w14:textId="77777777" w:rsidTr="001F61F7">
        <w:trPr>
          <w:trHeight w:val="300"/>
        </w:trPr>
        <w:tc>
          <w:tcPr>
            <w:tcW w:w="9016" w:type="dxa"/>
            <w:gridSpan w:val="3"/>
          </w:tcPr>
          <w:p w14:paraId="63E01F50" w14:textId="77777777" w:rsidR="007A289C" w:rsidRPr="001017F3" w:rsidRDefault="007A289C" w:rsidP="002A4A95">
            <w:pPr>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b/>
                <w:bCs/>
                <w:color w:val="000000" w:themeColor="text1"/>
                <w:sz w:val="22"/>
                <w:szCs w:val="22"/>
              </w:rPr>
              <w:t>Iesaistes līmenis</w:t>
            </w:r>
          </w:p>
        </w:tc>
      </w:tr>
      <w:tr w:rsidR="006B41DE" w:rsidRPr="001017F3" w14:paraId="5729BC96" w14:textId="77777777" w:rsidTr="001F61F7">
        <w:trPr>
          <w:trHeight w:val="300"/>
        </w:trPr>
        <w:tc>
          <w:tcPr>
            <w:tcW w:w="6797" w:type="dxa"/>
          </w:tcPr>
          <w:p w14:paraId="2B40E621" w14:textId="3C4338AA" w:rsidR="006B41DE" w:rsidRPr="00D65B86" w:rsidRDefault="006B41DE" w:rsidP="001017F3">
            <w:pPr>
              <w:spacing w:line="276" w:lineRule="auto"/>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ir paredzēts, ka norisē KATRS izglītojamais ir praktiski iesaistīts un darbojas?</w:t>
            </w:r>
          </w:p>
        </w:tc>
        <w:tc>
          <w:tcPr>
            <w:tcW w:w="729" w:type="dxa"/>
          </w:tcPr>
          <w:p w14:paraId="73C9376F"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0960870D"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6B41DE" w:rsidRPr="001017F3" w14:paraId="356FB6CE" w14:textId="77777777" w:rsidTr="001F61F7">
        <w:trPr>
          <w:trHeight w:val="300"/>
        </w:trPr>
        <w:tc>
          <w:tcPr>
            <w:tcW w:w="6797" w:type="dxa"/>
          </w:tcPr>
          <w:p w14:paraId="470A6465" w14:textId="79E1A347" w:rsidR="006B41DE" w:rsidRPr="00D65B86" w:rsidRDefault="006B41DE" w:rsidP="001017F3">
            <w:pPr>
              <w:spacing w:line="276" w:lineRule="auto"/>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ir izvēlētas atbilstošas metodes, kuras veicinās izglītojamo iesaisti?</w:t>
            </w:r>
          </w:p>
        </w:tc>
        <w:tc>
          <w:tcPr>
            <w:tcW w:w="729" w:type="dxa"/>
          </w:tcPr>
          <w:p w14:paraId="74BA4BBB"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29F84B5B"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6B41DE" w:rsidRPr="001017F3" w14:paraId="070C3E4C" w14:textId="77777777" w:rsidTr="001F61F7">
        <w:trPr>
          <w:trHeight w:val="300"/>
        </w:trPr>
        <w:tc>
          <w:tcPr>
            <w:tcW w:w="6797" w:type="dxa"/>
          </w:tcPr>
          <w:p w14:paraId="7734AF8A" w14:textId="6041CC9B" w:rsidR="006B41DE" w:rsidRPr="00D65B86" w:rsidRDefault="006B41DE" w:rsidP="001017F3">
            <w:pPr>
              <w:spacing w:line="276" w:lineRule="auto"/>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norise plānota dinamiska, paredzot kustību aktivitāšu pauzes un darbību maiņu atbilstoši izglītojamo vecumam?</w:t>
            </w:r>
          </w:p>
        </w:tc>
        <w:tc>
          <w:tcPr>
            <w:tcW w:w="729" w:type="dxa"/>
          </w:tcPr>
          <w:p w14:paraId="3B3F344C"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02C6287F"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6B41DE" w:rsidRPr="001017F3" w14:paraId="59FC44E6" w14:textId="77777777" w:rsidTr="001F61F7">
        <w:trPr>
          <w:trHeight w:val="300"/>
        </w:trPr>
        <w:tc>
          <w:tcPr>
            <w:tcW w:w="9016" w:type="dxa"/>
            <w:gridSpan w:val="3"/>
          </w:tcPr>
          <w:p w14:paraId="7BBE98E3" w14:textId="77777777" w:rsidR="006B41DE" w:rsidRPr="001017F3" w:rsidRDefault="006B41DE" w:rsidP="002A4A95">
            <w:pPr>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b/>
                <w:bCs/>
                <w:color w:val="000000" w:themeColor="text1"/>
                <w:sz w:val="22"/>
                <w:szCs w:val="22"/>
              </w:rPr>
              <w:t>Atbalsts</w:t>
            </w:r>
          </w:p>
        </w:tc>
      </w:tr>
      <w:tr w:rsidR="006B41DE" w:rsidRPr="001017F3" w14:paraId="10E2C51A" w14:textId="77777777" w:rsidTr="001F61F7">
        <w:trPr>
          <w:trHeight w:val="300"/>
        </w:trPr>
        <w:tc>
          <w:tcPr>
            <w:tcW w:w="6797" w:type="dxa"/>
          </w:tcPr>
          <w:p w14:paraId="3DEC13A1" w14:textId="77777777" w:rsidR="006B41DE" w:rsidRPr="001017F3" w:rsidRDefault="006B41DE" w:rsidP="001017F3">
            <w:pPr>
              <w:spacing w:line="276" w:lineRule="auto"/>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ir paredzēts, kā norises vadītājs palīdzēs izglītojamajiem, kuriem uzdevuma izpilde sagādā grūtības?</w:t>
            </w:r>
          </w:p>
        </w:tc>
        <w:tc>
          <w:tcPr>
            <w:tcW w:w="729" w:type="dxa"/>
          </w:tcPr>
          <w:p w14:paraId="24B9ECCB"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0BBDF167"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6B41DE" w:rsidRPr="001017F3" w14:paraId="59192114" w14:textId="77777777" w:rsidTr="001F61F7">
        <w:trPr>
          <w:trHeight w:val="300"/>
        </w:trPr>
        <w:tc>
          <w:tcPr>
            <w:tcW w:w="6797" w:type="dxa"/>
          </w:tcPr>
          <w:p w14:paraId="66B03143" w14:textId="77777777" w:rsidR="006B41DE" w:rsidRPr="001017F3" w:rsidRDefault="006B41DE" w:rsidP="001017F3">
            <w:pPr>
              <w:spacing w:line="276" w:lineRule="auto"/>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ir plānots, kā norises vadītājs sniegs atgriezenisko saiti izglītojamajiem par paveikto?</w:t>
            </w:r>
          </w:p>
        </w:tc>
        <w:tc>
          <w:tcPr>
            <w:tcW w:w="729" w:type="dxa"/>
          </w:tcPr>
          <w:p w14:paraId="105EC7BC"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1F213C75"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6B41DE" w:rsidRPr="001017F3" w14:paraId="6EC9B151" w14:textId="77777777" w:rsidTr="001F61F7">
        <w:trPr>
          <w:trHeight w:val="300"/>
        </w:trPr>
        <w:tc>
          <w:tcPr>
            <w:tcW w:w="9016" w:type="dxa"/>
            <w:gridSpan w:val="3"/>
          </w:tcPr>
          <w:p w14:paraId="3416EE88" w14:textId="77777777" w:rsidR="006B41DE" w:rsidRPr="001017F3" w:rsidRDefault="006B41DE" w:rsidP="002A4A95">
            <w:pPr>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b/>
                <w:bCs/>
                <w:color w:val="000000" w:themeColor="text1"/>
                <w:sz w:val="22"/>
                <w:szCs w:val="22"/>
              </w:rPr>
              <w:t>Resursi</w:t>
            </w:r>
          </w:p>
        </w:tc>
      </w:tr>
      <w:tr w:rsidR="006B41DE" w:rsidRPr="001017F3" w14:paraId="5D959D64" w14:textId="77777777" w:rsidTr="001F61F7">
        <w:trPr>
          <w:trHeight w:val="300"/>
        </w:trPr>
        <w:tc>
          <w:tcPr>
            <w:tcW w:w="6797" w:type="dxa"/>
          </w:tcPr>
          <w:p w14:paraId="4AA46F6E" w14:textId="77777777" w:rsidR="006B41DE" w:rsidRPr="001017F3" w:rsidRDefault="006B41DE" w:rsidP="001017F3">
            <w:pPr>
              <w:spacing w:line="276" w:lineRule="auto"/>
              <w:jc w:val="both"/>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color w:val="000000" w:themeColor="text1"/>
                <w:sz w:val="22"/>
                <w:szCs w:val="22"/>
              </w:rPr>
              <w:t>Vai ir visi nepieciešamie materiāli, telpas vai vieta, piesaistīts  norises vadītājs, apstākļi, lai nodrošinātu kvalitatīvu norises īstenošanu?</w:t>
            </w:r>
          </w:p>
        </w:tc>
        <w:tc>
          <w:tcPr>
            <w:tcW w:w="729" w:type="dxa"/>
          </w:tcPr>
          <w:p w14:paraId="2153A44E"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c>
          <w:tcPr>
            <w:tcW w:w="1490" w:type="dxa"/>
          </w:tcPr>
          <w:p w14:paraId="20D319E8" w14:textId="77777777" w:rsidR="006B41DE" w:rsidRPr="001017F3" w:rsidRDefault="006B41DE" w:rsidP="006B41DE">
            <w:pPr>
              <w:rPr>
                <w:rFonts w:ascii="Times New Roman" w:eastAsia="Times New Roman" w:hAnsi="Times New Roman" w:cs="Times New Roman"/>
                <w:b/>
                <w:bCs/>
                <w:color w:val="80340D" w:themeColor="accent2" w:themeShade="80"/>
                <w:sz w:val="22"/>
                <w:szCs w:val="22"/>
              </w:rPr>
            </w:pPr>
          </w:p>
        </w:tc>
      </w:tr>
      <w:tr w:rsidR="00956955" w:rsidRPr="001017F3" w14:paraId="4647CDF6" w14:textId="77777777" w:rsidTr="001F61F7">
        <w:trPr>
          <w:trHeight w:val="300"/>
        </w:trPr>
        <w:tc>
          <w:tcPr>
            <w:tcW w:w="6797" w:type="dxa"/>
          </w:tcPr>
          <w:p w14:paraId="67409C98" w14:textId="1EE5502D" w:rsidR="00956955" w:rsidRPr="00D65B86" w:rsidRDefault="00956955" w:rsidP="001017F3">
            <w:pPr>
              <w:spacing w:line="276" w:lineRule="auto"/>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resursi tiek izmantoti racionāli un vai ir apsvērtas iespējas vairākkārtējai to izmantošanai?</w:t>
            </w:r>
          </w:p>
        </w:tc>
        <w:tc>
          <w:tcPr>
            <w:tcW w:w="729" w:type="dxa"/>
          </w:tcPr>
          <w:p w14:paraId="34C46376"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c>
          <w:tcPr>
            <w:tcW w:w="1490" w:type="dxa"/>
          </w:tcPr>
          <w:p w14:paraId="6D288373"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r>
      <w:tr w:rsidR="00956955" w:rsidRPr="001017F3" w14:paraId="56A1FF59" w14:textId="77777777" w:rsidTr="001F61F7">
        <w:trPr>
          <w:trHeight w:val="300"/>
        </w:trPr>
        <w:tc>
          <w:tcPr>
            <w:tcW w:w="6797" w:type="dxa"/>
          </w:tcPr>
          <w:p w14:paraId="0FA22CF9" w14:textId="5E419647" w:rsidR="00956955" w:rsidRPr="00D65B86" w:rsidRDefault="00956955" w:rsidP="001017F3">
            <w:pPr>
              <w:spacing w:line="276" w:lineRule="auto"/>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norises kopējās izmaksas nepārsniedz 10,00 EUR vienam izglītojamajam?</w:t>
            </w:r>
          </w:p>
        </w:tc>
        <w:tc>
          <w:tcPr>
            <w:tcW w:w="729" w:type="dxa"/>
          </w:tcPr>
          <w:p w14:paraId="5BA3F883"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c>
          <w:tcPr>
            <w:tcW w:w="1490" w:type="dxa"/>
          </w:tcPr>
          <w:p w14:paraId="3C81B24D"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r>
      <w:tr w:rsidR="00956955" w:rsidRPr="001017F3" w14:paraId="28F91EEC" w14:textId="77777777" w:rsidTr="001F61F7">
        <w:trPr>
          <w:trHeight w:val="300"/>
        </w:trPr>
        <w:tc>
          <w:tcPr>
            <w:tcW w:w="9016" w:type="dxa"/>
            <w:gridSpan w:val="3"/>
          </w:tcPr>
          <w:p w14:paraId="4FC3E370" w14:textId="77777777" w:rsidR="00956955" w:rsidRPr="001017F3" w:rsidRDefault="00956955" w:rsidP="002A4A95">
            <w:pPr>
              <w:rPr>
                <w:rFonts w:ascii="Times New Roman" w:eastAsia="Times New Roman" w:hAnsi="Times New Roman" w:cs="Times New Roman"/>
                <w:color w:val="000000" w:themeColor="text1"/>
                <w:sz w:val="22"/>
                <w:szCs w:val="22"/>
              </w:rPr>
            </w:pPr>
            <w:r w:rsidRPr="001017F3">
              <w:rPr>
                <w:rFonts w:ascii="Times New Roman" w:eastAsia="Times New Roman" w:hAnsi="Times New Roman" w:cs="Times New Roman"/>
                <w:b/>
                <w:bCs/>
                <w:color w:val="000000" w:themeColor="text1"/>
                <w:sz w:val="22"/>
                <w:szCs w:val="22"/>
              </w:rPr>
              <w:t>Norises vieta</w:t>
            </w:r>
          </w:p>
        </w:tc>
      </w:tr>
      <w:tr w:rsidR="00956955" w:rsidRPr="001017F3" w14:paraId="4696E95A" w14:textId="77777777" w:rsidTr="001F61F7">
        <w:trPr>
          <w:trHeight w:val="300"/>
        </w:trPr>
        <w:tc>
          <w:tcPr>
            <w:tcW w:w="6797" w:type="dxa"/>
          </w:tcPr>
          <w:p w14:paraId="78241866" w14:textId="17C5D136" w:rsidR="00956955" w:rsidRPr="001017F3" w:rsidRDefault="00956955" w:rsidP="001017F3">
            <w:pPr>
              <w:jc w:val="both"/>
              <w:rPr>
                <w:rFonts w:ascii="Times New Roman" w:eastAsia="Times New Roman" w:hAnsi="Times New Roman" w:cs="Times New Roman"/>
                <w:color w:val="000000" w:themeColor="text1"/>
                <w:sz w:val="22"/>
                <w:szCs w:val="22"/>
              </w:rPr>
            </w:pPr>
            <w:r w:rsidRPr="001F61F7">
              <w:rPr>
                <w:rFonts w:ascii="Times New Roman" w:eastAsia="Times New Roman" w:hAnsi="Times New Roman" w:cs="Times New Roman"/>
                <w:color w:val="000000" w:themeColor="text1"/>
                <w:sz w:val="22"/>
                <w:szCs w:val="22"/>
              </w:rPr>
              <w:t>Vai ir skaidra norises vieta – norises īstenotāja norādītajā adresē vai norises vadītājs dosies uz izglītības iestādi</w:t>
            </w:r>
            <w:r w:rsidR="778247CD" w:rsidRPr="00EF3D57">
              <w:rPr>
                <w:rFonts w:ascii="Times New Roman" w:eastAsia="Times New Roman" w:hAnsi="Times New Roman" w:cs="Times New Roman"/>
                <w:color w:val="000000" w:themeColor="text1"/>
                <w:sz w:val="22"/>
                <w:szCs w:val="22"/>
              </w:rPr>
              <w:t>?</w:t>
            </w:r>
          </w:p>
        </w:tc>
        <w:tc>
          <w:tcPr>
            <w:tcW w:w="729" w:type="dxa"/>
          </w:tcPr>
          <w:p w14:paraId="1BC90B00"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c>
          <w:tcPr>
            <w:tcW w:w="1490" w:type="dxa"/>
          </w:tcPr>
          <w:p w14:paraId="0AB7C1EA" w14:textId="77777777" w:rsidR="00956955" w:rsidRPr="001017F3" w:rsidRDefault="00956955" w:rsidP="00956955">
            <w:pPr>
              <w:rPr>
                <w:rFonts w:ascii="Times New Roman" w:eastAsia="Times New Roman" w:hAnsi="Times New Roman" w:cs="Times New Roman"/>
                <w:b/>
                <w:bCs/>
                <w:color w:val="80340D" w:themeColor="accent2" w:themeShade="80"/>
                <w:sz w:val="22"/>
                <w:szCs w:val="22"/>
              </w:rPr>
            </w:pPr>
          </w:p>
        </w:tc>
      </w:tr>
      <w:tr w:rsidR="00F80303" w:rsidRPr="001017F3" w14:paraId="4ABF32F5" w14:textId="77777777" w:rsidTr="001F61F7">
        <w:trPr>
          <w:trHeight w:val="300"/>
        </w:trPr>
        <w:tc>
          <w:tcPr>
            <w:tcW w:w="9016" w:type="dxa"/>
            <w:gridSpan w:val="3"/>
          </w:tcPr>
          <w:p w14:paraId="23067B91" w14:textId="6F996D34" w:rsidR="00F80303" w:rsidRPr="001017F3" w:rsidRDefault="00F80303" w:rsidP="002A4A95">
            <w:pPr>
              <w:rPr>
                <w:rFonts w:ascii="Times New Roman" w:eastAsia="Times New Roman" w:hAnsi="Times New Roman" w:cs="Times New Roman"/>
                <w:b/>
                <w:bCs/>
                <w:color w:val="80340D" w:themeColor="accent2" w:themeShade="80"/>
                <w:sz w:val="22"/>
                <w:szCs w:val="22"/>
              </w:rPr>
            </w:pPr>
            <w:r w:rsidRPr="001017F3">
              <w:rPr>
                <w:rFonts w:ascii="Times New Roman" w:eastAsia="Times New Roman" w:hAnsi="Times New Roman" w:cs="Times New Roman"/>
                <w:b/>
                <w:bCs/>
                <w:color w:val="000000" w:themeColor="text1"/>
                <w:sz w:val="22"/>
                <w:szCs w:val="22"/>
              </w:rPr>
              <w:t>Unikalitāte</w:t>
            </w:r>
          </w:p>
        </w:tc>
      </w:tr>
      <w:tr w:rsidR="004E1B57" w:rsidRPr="001017F3" w14:paraId="1E403B40" w14:textId="77777777" w:rsidTr="001F61F7">
        <w:trPr>
          <w:trHeight w:val="300"/>
        </w:trPr>
        <w:tc>
          <w:tcPr>
            <w:tcW w:w="6797" w:type="dxa"/>
          </w:tcPr>
          <w:p w14:paraId="744A9CFD" w14:textId="198E566F" w:rsidR="004E1B57" w:rsidRPr="00D65B86" w:rsidRDefault="004E1B57" w:rsidP="001017F3">
            <w:pPr>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izveidoto norišu nosaukumi ir unikāli un neatkārtojas?</w:t>
            </w:r>
          </w:p>
        </w:tc>
        <w:tc>
          <w:tcPr>
            <w:tcW w:w="729" w:type="dxa"/>
          </w:tcPr>
          <w:p w14:paraId="6D7583C1" w14:textId="77777777" w:rsidR="004E1B57" w:rsidRPr="001017F3" w:rsidRDefault="004E1B57" w:rsidP="004E1B57">
            <w:pPr>
              <w:rPr>
                <w:rFonts w:ascii="Times New Roman" w:eastAsia="Times New Roman" w:hAnsi="Times New Roman" w:cs="Times New Roman"/>
                <w:b/>
                <w:bCs/>
                <w:color w:val="80340D" w:themeColor="accent2" w:themeShade="80"/>
                <w:sz w:val="22"/>
                <w:szCs w:val="22"/>
              </w:rPr>
            </w:pPr>
          </w:p>
        </w:tc>
        <w:tc>
          <w:tcPr>
            <w:tcW w:w="1490" w:type="dxa"/>
          </w:tcPr>
          <w:p w14:paraId="504C680B" w14:textId="77777777" w:rsidR="004E1B57" w:rsidRPr="001017F3" w:rsidRDefault="004E1B57" w:rsidP="004E1B57">
            <w:pPr>
              <w:rPr>
                <w:rFonts w:ascii="Times New Roman" w:eastAsia="Times New Roman" w:hAnsi="Times New Roman" w:cs="Times New Roman"/>
                <w:b/>
                <w:bCs/>
                <w:color w:val="80340D" w:themeColor="accent2" w:themeShade="80"/>
                <w:sz w:val="22"/>
                <w:szCs w:val="22"/>
              </w:rPr>
            </w:pPr>
          </w:p>
        </w:tc>
      </w:tr>
      <w:tr w:rsidR="004E1B57" w:rsidRPr="001017F3" w14:paraId="1A17A0E2" w14:textId="77777777" w:rsidTr="001F61F7">
        <w:trPr>
          <w:trHeight w:val="300"/>
        </w:trPr>
        <w:tc>
          <w:tcPr>
            <w:tcW w:w="6797" w:type="dxa"/>
          </w:tcPr>
          <w:p w14:paraId="4BE8B86B" w14:textId="04969D3F" w:rsidR="004E1B57" w:rsidRPr="00D65B86" w:rsidRDefault="004E1B57" w:rsidP="001017F3">
            <w:pPr>
              <w:jc w:val="both"/>
              <w:rPr>
                <w:rFonts w:ascii="Times New Roman" w:eastAsia="Times New Roman" w:hAnsi="Times New Roman" w:cs="Times New Roman"/>
                <w:sz w:val="22"/>
                <w:szCs w:val="22"/>
              </w:rPr>
            </w:pPr>
            <w:r w:rsidRPr="00D65B86">
              <w:rPr>
                <w:rFonts w:ascii="Times New Roman" w:eastAsia="Times New Roman" w:hAnsi="Times New Roman" w:cs="Times New Roman"/>
                <w:sz w:val="22"/>
                <w:szCs w:val="22"/>
              </w:rPr>
              <w:t>Vai norise tās dalībniekiem sniegs unikālu un atšķirīgu pieredzi, ko nav iespējams nodrošināt klasiskā mācību stundā, un ļaus saistīt mācību procesā iegūtās zināšanas ar praktiskām dzīves situācijām?</w:t>
            </w:r>
          </w:p>
        </w:tc>
        <w:tc>
          <w:tcPr>
            <w:tcW w:w="729" w:type="dxa"/>
          </w:tcPr>
          <w:p w14:paraId="39F7B5D7" w14:textId="77777777" w:rsidR="004E1B57" w:rsidRPr="001017F3" w:rsidRDefault="004E1B57" w:rsidP="004E1B57">
            <w:pPr>
              <w:rPr>
                <w:rFonts w:ascii="Times New Roman" w:eastAsia="Times New Roman" w:hAnsi="Times New Roman" w:cs="Times New Roman"/>
                <w:b/>
                <w:bCs/>
                <w:color w:val="80340D" w:themeColor="accent2" w:themeShade="80"/>
                <w:sz w:val="22"/>
                <w:szCs w:val="22"/>
              </w:rPr>
            </w:pPr>
          </w:p>
        </w:tc>
        <w:tc>
          <w:tcPr>
            <w:tcW w:w="1490" w:type="dxa"/>
          </w:tcPr>
          <w:p w14:paraId="6F07D231" w14:textId="77777777" w:rsidR="004E1B57" w:rsidRPr="001017F3" w:rsidRDefault="004E1B57" w:rsidP="004E1B57">
            <w:pPr>
              <w:rPr>
                <w:rFonts w:ascii="Times New Roman" w:eastAsia="Times New Roman" w:hAnsi="Times New Roman" w:cs="Times New Roman"/>
                <w:b/>
                <w:bCs/>
                <w:color w:val="80340D" w:themeColor="accent2" w:themeShade="80"/>
                <w:sz w:val="22"/>
                <w:szCs w:val="22"/>
              </w:rPr>
            </w:pPr>
          </w:p>
        </w:tc>
      </w:tr>
    </w:tbl>
    <w:p w14:paraId="5AC15865" w14:textId="107991A0" w:rsidR="00C35337" w:rsidRPr="002A6BBD" w:rsidRDefault="00C35337" w:rsidP="004E1B57">
      <w:pPr>
        <w:spacing w:before="240"/>
        <w:rPr>
          <w:rFonts w:ascii="Times New Roman" w:eastAsia="Times New Roman" w:hAnsi="Times New Roman" w:cs="Times New Roman"/>
          <w:color w:val="000000" w:themeColor="text1"/>
        </w:rPr>
      </w:pPr>
      <w:r w:rsidRPr="002A6BBD">
        <w:rPr>
          <w:rFonts w:ascii="Times New Roman" w:eastAsiaTheme="minorEastAsia" w:hAnsi="Times New Roman" w:cs="Times New Roman"/>
          <w:color w:val="000000" w:themeColor="text1"/>
        </w:rPr>
        <w:lastRenderedPageBreak/>
        <w:t>Ja uz kādu no jautājumiem atbild</w:t>
      </w:r>
      <w:r w:rsidR="00583421">
        <w:rPr>
          <w:rFonts w:ascii="Times New Roman" w:eastAsiaTheme="minorEastAsia" w:hAnsi="Times New Roman" w:cs="Times New Roman"/>
          <w:color w:val="000000" w:themeColor="text1"/>
        </w:rPr>
        <w:t>ēts</w:t>
      </w:r>
      <w:r w:rsidRPr="002A6BBD">
        <w:rPr>
          <w:rFonts w:ascii="Times New Roman" w:eastAsiaTheme="minorEastAsia" w:hAnsi="Times New Roman" w:cs="Times New Roman"/>
          <w:color w:val="000000" w:themeColor="text1"/>
        </w:rPr>
        <w:t xml:space="preserve"> "Es pie tā vēl piestrādāšu", </w:t>
      </w:r>
      <w:r w:rsidR="00583421">
        <w:rPr>
          <w:rFonts w:ascii="Times New Roman" w:eastAsiaTheme="minorEastAsia" w:hAnsi="Times New Roman" w:cs="Times New Roman"/>
          <w:color w:val="000000" w:themeColor="text1"/>
        </w:rPr>
        <w:t xml:space="preserve">nepieciešams </w:t>
      </w:r>
      <w:r w:rsidRPr="002A6BBD">
        <w:rPr>
          <w:rFonts w:ascii="Times New Roman" w:eastAsiaTheme="minorEastAsia" w:hAnsi="Times New Roman" w:cs="Times New Roman"/>
          <w:color w:val="000000" w:themeColor="text1"/>
        </w:rPr>
        <w:t>apdomā</w:t>
      </w:r>
      <w:r w:rsidR="009C63D5">
        <w:rPr>
          <w:rFonts w:ascii="Times New Roman" w:eastAsiaTheme="minorEastAsia" w:hAnsi="Times New Roman" w:cs="Times New Roman"/>
          <w:color w:val="000000" w:themeColor="text1"/>
        </w:rPr>
        <w:t>t</w:t>
      </w:r>
      <w:r w:rsidRPr="002A6BBD">
        <w:rPr>
          <w:rFonts w:ascii="Times New Roman" w:eastAsiaTheme="minorEastAsia" w:hAnsi="Times New Roman" w:cs="Times New Roman"/>
          <w:color w:val="000000" w:themeColor="text1"/>
        </w:rPr>
        <w:t xml:space="preserve"> uzlabojumus</w:t>
      </w:r>
      <w:r w:rsidR="006B0EE9">
        <w:rPr>
          <w:rFonts w:ascii="Times New Roman" w:eastAsiaTheme="minorEastAsia" w:hAnsi="Times New Roman" w:cs="Times New Roman"/>
          <w:color w:val="000000" w:themeColor="text1"/>
        </w:rPr>
        <w:t xml:space="preserve"> pirms norises pieteikuma iesniegšanas</w:t>
      </w:r>
      <w:r w:rsidR="00A60969">
        <w:rPr>
          <w:rFonts w:ascii="Times New Roman" w:eastAsiaTheme="minorEastAsia" w:hAnsi="Times New Roman" w:cs="Times New Roman"/>
          <w:color w:val="000000" w:themeColor="text1"/>
        </w:rPr>
        <w:t>.</w:t>
      </w:r>
    </w:p>
    <w:p w14:paraId="0D0BF2A1" w14:textId="18C66CFA" w:rsidR="00E37C4F" w:rsidRPr="009A1995" w:rsidRDefault="009A3A4B" w:rsidP="001017F3">
      <w:pPr>
        <w:ind w:right="-188"/>
        <w:rPr>
          <w:rFonts w:ascii="Times New Roman" w:hAnsi="Times New Roman" w:cs="Times New Roman"/>
          <w:b/>
          <w:bCs/>
          <w:color w:val="0B769F" w:themeColor="accent4" w:themeShade="BF"/>
        </w:rPr>
      </w:pPr>
      <w:r w:rsidRPr="009A1995">
        <w:rPr>
          <w:rFonts w:ascii="Times New Roman" w:hAnsi="Times New Roman" w:cs="Times New Roman"/>
          <w:b/>
          <w:bCs/>
          <w:color w:val="0B769F" w:themeColor="accent4" w:themeShade="BF"/>
        </w:rPr>
        <w:t>Ja pašvērtē</w:t>
      </w:r>
      <w:r w:rsidR="005822F4" w:rsidRPr="009A1995">
        <w:rPr>
          <w:rFonts w:ascii="Times New Roman" w:hAnsi="Times New Roman" w:cs="Times New Roman"/>
          <w:b/>
          <w:bCs/>
          <w:color w:val="0B769F" w:themeColor="accent4" w:themeShade="BF"/>
        </w:rPr>
        <w:t>juma</w:t>
      </w:r>
      <w:r w:rsidRPr="009A1995">
        <w:rPr>
          <w:rFonts w:ascii="Times New Roman" w:hAnsi="Times New Roman" w:cs="Times New Roman"/>
          <w:b/>
          <w:bCs/>
          <w:color w:val="0B769F" w:themeColor="accent4" w:themeShade="BF"/>
        </w:rPr>
        <w:t xml:space="preserve"> anketā uz visiem jautājumiem </w:t>
      </w:r>
      <w:r w:rsidR="00B613D2" w:rsidRPr="009A1995">
        <w:rPr>
          <w:rFonts w:ascii="Times New Roman" w:hAnsi="Times New Roman" w:cs="Times New Roman"/>
          <w:b/>
          <w:bCs/>
          <w:color w:val="0B769F" w:themeColor="accent4" w:themeShade="BF"/>
        </w:rPr>
        <w:t>atbildēts “jā”, a</w:t>
      </w:r>
      <w:r w:rsidR="003A6093" w:rsidRPr="009A1995">
        <w:rPr>
          <w:rFonts w:ascii="Times New Roman" w:hAnsi="Times New Roman" w:cs="Times New Roman"/>
          <w:b/>
          <w:bCs/>
          <w:color w:val="0B769F" w:themeColor="accent4" w:themeShade="BF"/>
        </w:rPr>
        <w:t>izpilda pieteikuma formu</w:t>
      </w:r>
      <w:r w:rsidR="00B613D2" w:rsidRPr="009A1995">
        <w:rPr>
          <w:rFonts w:ascii="Times New Roman" w:hAnsi="Times New Roman" w:cs="Times New Roman"/>
          <w:b/>
          <w:bCs/>
          <w:color w:val="0B769F" w:themeColor="accent4" w:themeShade="BF"/>
        </w:rPr>
        <w:t xml:space="preserve"> (skatīt tālāk)</w:t>
      </w:r>
      <w:r w:rsidR="003A6093" w:rsidRPr="009A1995">
        <w:rPr>
          <w:rFonts w:ascii="Times New Roman" w:hAnsi="Times New Roman" w:cs="Times New Roman"/>
          <w:b/>
          <w:bCs/>
          <w:color w:val="0B769F" w:themeColor="accent4" w:themeShade="BF"/>
        </w:rPr>
        <w:t xml:space="preserve"> un iesniedz izvērtēšanai Aģentūrā.</w:t>
      </w:r>
    </w:p>
    <w:p w14:paraId="2256FC0D" w14:textId="7377F8B2" w:rsidR="00943FD7" w:rsidRPr="00AE68CA" w:rsidRDefault="00943FD7" w:rsidP="00AE68CA">
      <w:pPr>
        <w:pStyle w:val="Heading1"/>
        <w:numPr>
          <w:ilvl w:val="0"/>
          <w:numId w:val="16"/>
        </w:numPr>
        <w:ind w:left="567"/>
        <w:rPr>
          <w:rFonts w:eastAsia="Times New Roman" w:cs="Times New Roman"/>
          <w:b/>
          <w:bCs/>
          <w:color w:val="0B769F" w:themeColor="accent4" w:themeShade="BF"/>
        </w:rPr>
      </w:pPr>
      <w:bookmarkStart w:id="11" w:name="_Toc228366469"/>
      <w:r w:rsidRPr="00AE68CA">
        <w:rPr>
          <w:rFonts w:eastAsia="Times New Roman" w:cs="Times New Roman"/>
          <w:b/>
          <w:bCs/>
          <w:color w:val="0B769F" w:themeColor="accent4" w:themeShade="BF"/>
        </w:rPr>
        <w:t>Kā notiek pieteikuma iesniegšana?</w:t>
      </w:r>
      <w:bookmarkEnd w:id="11"/>
    </w:p>
    <w:p w14:paraId="2149C265" w14:textId="4811902E" w:rsidR="00A662F2" w:rsidRPr="0050159D" w:rsidRDefault="00C52CC9" w:rsidP="0050159D">
      <w:pPr>
        <w:pStyle w:val="ListParagraph"/>
        <w:numPr>
          <w:ilvl w:val="0"/>
          <w:numId w:val="24"/>
        </w:num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w:t>
      </w:r>
      <w:r w:rsidR="00F5329D">
        <w:rPr>
          <w:rFonts w:ascii="Times New Roman" w:eastAsia="Times New Roman" w:hAnsi="Times New Roman" w:cs="Times New Roman"/>
          <w:color w:val="000000" w:themeColor="text1"/>
        </w:rPr>
        <w:t xml:space="preserve">orišu </w:t>
      </w:r>
      <w:r>
        <w:rPr>
          <w:rFonts w:ascii="Times New Roman" w:eastAsia="Times New Roman" w:hAnsi="Times New Roman" w:cs="Times New Roman"/>
          <w:color w:val="000000" w:themeColor="text1"/>
        </w:rPr>
        <w:t>pieteikšanai tiek izsludinātas kārtas</w:t>
      </w:r>
      <w:r w:rsidR="00E51BB3">
        <w:rPr>
          <w:rFonts w:ascii="Times New Roman" w:eastAsia="Times New Roman" w:hAnsi="Times New Roman" w:cs="Times New Roman"/>
          <w:color w:val="000000" w:themeColor="text1"/>
        </w:rPr>
        <w:t>, un n</w:t>
      </w:r>
      <w:r w:rsidR="0008295D" w:rsidRPr="002461BB">
        <w:rPr>
          <w:rFonts w:ascii="Times New Roman" w:eastAsia="Times New Roman" w:hAnsi="Times New Roman" w:cs="Times New Roman"/>
          <w:color w:val="000000" w:themeColor="text1"/>
        </w:rPr>
        <w:t xml:space="preserve">orises īstenotājs veido norisi atbilstoši </w:t>
      </w:r>
      <w:r w:rsidR="0008295D">
        <w:rPr>
          <w:rFonts w:ascii="Times New Roman" w:eastAsia="Times New Roman" w:hAnsi="Times New Roman" w:cs="Times New Roman"/>
          <w:color w:val="000000" w:themeColor="text1"/>
        </w:rPr>
        <w:t xml:space="preserve">kārtas </w:t>
      </w:r>
      <w:r w:rsidR="0008295D" w:rsidRPr="002461BB">
        <w:rPr>
          <w:rFonts w:ascii="Times New Roman" w:eastAsia="Times New Roman" w:hAnsi="Times New Roman" w:cs="Times New Roman"/>
          <w:color w:val="000000" w:themeColor="text1"/>
        </w:rPr>
        <w:t>nosacījumiem</w:t>
      </w:r>
      <w:r w:rsidR="0050159D">
        <w:rPr>
          <w:rFonts w:ascii="Times New Roman" w:eastAsia="Times New Roman" w:hAnsi="Times New Roman" w:cs="Times New Roman"/>
          <w:color w:val="000000" w:themeColor="text1"/>
        </w:rPr>
        <w:t>, kuri publicēti VIAA mājas lapā</w:t>
      </w:r>
      <w:r w:rsidR="00776E5E">
        <w:rPr>
          <w:rFonts w:ascii="Times New Roman" w:eastAsia="Times New Roman" w:hAnsi="Times New Roman" w:cs="Times New Roman"/>
          <w:color w:val="000000" w:themeColor="text1"/>
        </w:rPr>
        <w:t xml:space="preserve"> </w:t>
      </w:r>
      <w:hyperlink r:id="rId26" w:history="1">
        <w:r w:rsidR="00776E5E" w:rsidRPr="00776E5E">
          <w:rPr>
            <w:rStyle w:val="Hyperlink"/>
            <w:rFonts w:ascii="Times New Roman" w:eastAsia="Times New Roman" w:hAnsi="Times New Roman" w:cs="Times New Roman"/>
          </w:rPr>
          <w:t>Norišu īstenotājiem | Valsts izglītības attīstības aģentūra</w:t>
        </w:r>
      </w:hyperlink>
      <w:r w:rsidR="00776E5E">
        <w:rPr>
          <w:rFonts w:ascii="Times New Roman" w:eastAsia="Times New Roman" w:hAnsi="Times New Roman" w:cs="Times New Roman"/>
          <w:color w:val="000000" w:themeColor="text1"/>
        </w:rPr>
        <w:t>.</w:t>
      </w:r>
    </w:p>
    <w:p w14:paraId="7E103604" w14:textId="06E3CD6C" w:rsidR="00943FD7" w:rsidRPr="002461BB" w:rsidRDefault="00331870" w:rsidP="00D65E13">
      <w:pPr>
        <w:pStyle w:val="ListParagraph"/>
        <w:numPr>
          <w:ilvl w:val="0"/>
          <w:numId w:val="24"/>
        </w:numPr>
        <w:spacing w:after="0" w:line="240" w:lineRule="auto"/>
        <w:ind w:right="-613"/>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Norises pieteikumu iesniedz</w:t>
      </w:r>
      <w:r w:rsidRPr="00331870">
        <w:rPr>
          <w:rFonts w:ascii="Times New Roman" w:eastAsia="Times New Roman" w:hAnsi="Times New Roman" w:cs="Times New Roman"/>
          <w:color w:val="000000" w:themeColor="text1"/>
        </w:rPr>
        <w:t xml:space="preserve"> tiešsaist</w:t>
      </w:r>
      <w:r w:rsidR="00405798">
        <w:rPr>
          <w:rFonts w:ascii="Times New Roman" w:eastAsia="Times New Roman" w:hAnsi="Times New Roman" w:cs="Times New Roman"/>
          <w:color w:val="000000" w:themeColor="text1"/>
        </w:rPr>
        <w:t>ē (skat.</w:t>
      </w:r>
      <w:r w:rsidRPr="00331870">
        <w:rPr>
          <w:rFonts w:ascii="Times New Roman" w:eastAsia="Times New Roman" w:hAnsi="Times New Roman" w:cs="Times New Roman"/>
          <w:color w:val="000000" w:themeColor="text1"/>
        </w:rPr>
        <w:t xml:space="preserve"> “Pieteikums STEM norises </w:t>
      </w:r>
      <w:r w:rsidR="00DD2E4E">
        <w:rPr>
          <w:rFonts w:ascii="Times New Roman" w:eastAsia="Times New Roman" w:hAnsi="Times New Roman" w:cs="Times New Roman"/>
          <w:color w:val="000000" w:themeColor="text1"/>
        </w:rPr>
        <w:t>ī</w:t>
      </w:r>
      <w:r w:rsidRPr="00331870">
        <w:rPr>
          <w:rFonts w:ascii="Times New Roman" w:eastAsia="Times New Roman" w:hAnsi="Times New Roman" w:cs="Times New Roman"/>
          <w:color w:val="000000" w:themeColor="text1"/>
        </w:rPr>
        <w:t>stenošanai”</w:t>
      </w:r>
      <w:r w:rsidR="00921801">
        <w:rPr>
          <w:rFonts w:ascii="Times New Roman" w:eastAsia="Times New Roman" w:hAnsi="Times New Roman" w:cs="Times New Roman"/>
          <w:color w:val="000000" w:themeColor="text1"/>
        </w:rPr>
        <w:t>).</w:t>
      </w:r>
      <w:r w:rsidR="00D65E13">
        <w:rPr>
          <w:rFonts w:ascii="Times New Roman" w:eastAsia="Times New Roman" w:hAnsi="Times New Roman" w:cs="Times New Roman"/>
          <w:color w:val="000000" w:themeColor="text1"/>
        </w:rPr>
        <w:t xml:space="preserve"> </w:t>
      </w:r>
      <w:r w:rsidR="00943FD7" w:rsidRPr="002461BB">
        <w:rPr>
          <w:rFonts w:ascii="Times New Roman" w:eastAsia="Times New Roman" w:hAnsi="Times New Roman" w:cs="Times New Roman"/>
          <w:color w:val="000000" w:themeColor="text1"/>
        </w:rPr>
        <w:t>Citādā veidā iesniegtie pieteikumi netiek izskatīti.</w:t>
      </w:r>
    </w:p>
    <w:p w14:paraId="4EF5399A" w14:textId="40FB0B66" w:rsidR="00943FD7" w:rsidRPr="002461BB" w:rsidRDefault="00943FD7" w:rsidP="00AE68CA">
      <w:pPr>
        <w:pStyle w:val="ListParagraph"/>
        <w:numPr>
          <w:ilvl w:val="0"/>
          <w:numId w:val="24"/>
        </w:numPr>
        <w:spacing w:after="0" w:line="240" w:lineRule="auto"/>
        <w:jc w:val="both"/>
        <w:rPr>
          <w:rFonts w:ascii="Times New Roman" w:hAnsi="Times New Roman" w:cs="Times New Roman"/>
          <w:color w:val="000000" w:themeColor="text1"/>
        </w:rPr>
      </w:pPr>
      <w:r w:rsidRPr="2730ED7D">
        <w:rPr>
          <w:rFonts w:ascii="Times New Roman" w:hAnsi="Times New Roman" w:cs="Times New Roman"/>
          <w:color w:val="000000" w:themeColor="text1"/>
        </w:rPr>
        <w:t xml:space="preserve">Iesniedzot pieteikumu, </w:t>
      </w:r>
      <w:r w:rsidR="320D8C4A" w:rsidRPr="2730ED7D">
        <w:rPr>
          <w:rFonts w:ascii="Times New Roman" w:hAnsi="Times New Roman" w:cs="Times New Roman"/>
          <w:color w:val="000000" w:themeColor="text1"/>
        </w:rPr>
        <w:t>n</w:t>
      </w:r>
      <w:r w:rsidRPr="2730ED7D">
        <w:rPr>
          <w:rFonts w:ascii="Times New Roman" w:hAnsi="Times New Roman" w:cs="Times New Roman"/>
          <w:color w:val="000000" w:themeColor="text1"/>
        </w:rPr>
        <w:t xml:space="preserve">orises īstenotājs apliecina, ka: </w:t>
      </w:r>
    </w:p>
    <w:p w14:paraId="30AFB66B" w14:textId="77777777" w:rsidR="00943FD7" w:rsidRPr="002461BB" w:rsidRDefault="00943FD7" w:rsidP="00AE68CA">
      <w:pPr>
        <w:pStyle w:val="ListParagraph"/>
        <w:numPr>
          <w:ilvl w:val="1"/>
          <w:numId w:val="25"/>
        </w:numPr>
        <w:jc w:val="both"/>
        <w:rPr>
          <w:rFonts w:ascii="Times New Roman" w:hAnsi="Times New Roman" w:cs="Times New Roman"/>
          <w:color w:val="000000" w:themeColor="text1"/>
        </w:rPr>
      </w:pPr>
      <w:r w:rsidRPr="002461BB">
        <w:rPr>
          <w:rFonts w:ascii="Times New Roman" w:hAnsi="Times New Roman" w:cs="Times New Roman"/>
          <w:color w:val="000000" w:themeColor="text1"/>
        </w:rPr>
        <w:t>sniegtā informācija ir patiesa;</w:t>
      </w:r>
    </w:p>
    <w:p w14:paraId="5FF5E8CE" w14:textId="77777777" w:rsidR="00943FD7" w:rsidRPr="002461BB" w:rsidRDefault="00943FD7" w:rsidP="00AE68CA">
      <w:pPr>
        <w:pStyle w:val="ListParagraph"/>
        <w:numPr>
          <w:ilvl w:val="1"/>
          <w:numId w:val="25"/>
        </w:numPr>
        <w:jc w:val="both"/>
        <w:rPr>
          <w:rFonts w:ascii="Times New Roman" w:hAnsi="Times New Roman" w:cs="Times New Roman"/>
          <w:color w:val="000000" w:themeColor="text1"/>
        </w:rPr>
      </w:pPr>
      <w:r w:rsidRPr="002461BB">
        <w:rPr>
          <w:rFonts w:ascii="Times New Roman" w:hAnsi="Times New Roman" w:cs="Times New Roman"/>
          <w:color w:val="000000" w:themeColor="text1"/>
        </w:rPr>
        <w:t>ir iepazinies ar šiem nosacījumiem un Aģentūras interneta vietnē publicētajiem atbalsta materiāliem norises izstrādei;</w:t>
      </w:r>
    </w:p>
    <w:p w14:paraId="77F1210A" w14:textId="77777777" w:rsidR="00943FD7" w:rsidRPr="002461BB" w:rsidRDefault="00943FD7" w:rsidP="00AE68CA">
      <w:pPr>
        <w:pStyle w:val="ListParagraph"/>
        <w:numPr>
          <w:ilvl w:val="1"/>
          <w:numId w:val="25"/>
        </w:numPr>
        <w:jc w:val="both"/>
        <w:rPr>
          <w:rFonts w:ascii="Times New Roman" w:hAnsi="Times New Roman" w:cs="Times New Roman"/>
          <w:color w:val="000000" w:themeColor="text1"/>
        </w:rPr>
      </w:pPr>
      <w:r w:rsidRPr="002461BB">
        <w:rPr>
          <w:rFonts w:ascii="Times New Roman" w:hAnsi="Times New Roman" w:cs="Times New Roman"/>
          <w:color w:val="000000" w:themeColor="text1"/>
        </w:rPr>
        <w:t>izstrādātās norises sasniedzamie rezultāti atbilst mācību saturam un ir identificējami</w:t>
      </w:r>
      <w:r>
        <w:rPr>
          <w:rFonts w:ascii="Times New Roman" w:hAnsi="Times New Roman" w:cs="Times New Roman"/>
          <w:color w:val="000000" w:themeColor="text1"/>
        </w:rPr>
        <w:t xml:space="preserve"> sadaļas “</w:t>
      </w:r>
      <w:r w:rsidRPr="00D937A1">
        <w:rPr>
          <w:rFonts w:ascii="Times New Roman" w:hAnsi="Times New Roman" w:cs="Times New Roman"/>
          <w:color w:val="000000" w:themeColor="text1"/>
        </w:rPr>
        <w:t>Kas jādara norises īstenotājam?</w:t>
      </w:r>
      <w:r>
        <w:rPr>
          <w:rFonts w:ascii="Times New Roman" w:hAnsi="Times New Roman" w:cs="Times New Roman"/>
          <w:color w:val="000000" w:themeColor="text1"/>
        </w:rPr>
        <w:t>”</w:t>
      </w:r>
      <w:r w:rsidRPr="002461BB">
        <w:rPr>
          <w:rFonts w:ascii="Times New Roman" w:hAnsi="Times New Roman" w:cs="Times New Roman"/>
          <w:color w:val="000000" w:themeColor="text1"/>
        </w:rPr>
        <w:t xml:space="preserve"> minētajos normatīvajos dokumentos;</w:t>
      </w:r>
    </w:p>
    <w:p w14:paraId="788D86A6" w14:textId="77777777" w:rsidR="00943FD7" w:rsidRPr="002461BB" w:rsidRDefault="00943FD7" w:rsidP="00AE68CA">
      <w:pPr>
        <w:pStyle w:val="ListParagraph"/>
        <w:numPr>
          <w:ilvl w:val="1"/>
          <w:numId w:val="25"/>
        </w:numPr>
        <w:jc w:val="both"/>
        <w:rPr>
          <w:rFonts w:ascii="Times New Roman" w:hAnsi="Times New Roman" w:cs="Times New Roman"/>
          <w:color w:val="000000" w:themeColor="text1"/>
        </w:rPr>
      </w:pPr>
      <w:r w:rsidRPr="002461BB">
        <w:rPr>
          <w:rFonts w:ascii="Times New Roman" w:hAnsi="Times New Roman" w:cs="Times New Roman"/>
          <w:color w:val="000000" w:themeColor="text1"/>
        </w:rPr>
        <w:t>norise ir fiziski un emocionāli droša norises dalībniekiem;</w:t>
      </w:r>
    </w:p>
    <w:p w14:paraId="68737E9F" w14:textId="77777777" w:rsidR="00943FD7" w:rsidRPr="00152674" w:rsidRDefault="00943FD7" w:rsidP="00AE68CA">
      <w:pPr>
        <w:pStyle w:val="ListParagraph"/>
        <w:numPr>
          <w:ilvl w:val="1"/>
          <w:numId w:val="25"/>
        </w:numPr>
        <w:jc w:val="both"/>
        <w:rPr>
          <w:rFonts w:ascii="Times New Roman" w:hAnsi="Times New Roman" w:cs="Times New Roman"/>
        </w:rPr>
      </w:pPr>
      <w:r w:rsidRPr="00152674">
        <w:rPr>
          <w:rFonts w:ascii="Times New Roman" w:hAnsi="Times New Roman" w:cs="Times New Roman"/>
        </w:rPr>
        <w:t>norises saturs (pilnība vai daļēji) netiek īstenots valsts programmā “Latvijas skolas soma” vai citā projektā;</w:t>
      </w:r>
    </w:p>
    <w:p w14:paraId="31CD7E64" w14:textId="7BABDE19" w:rsidR="00943FD7" w:rsidRPr="002461BB" w:rsidRDefault="00943FD7" w:rsidP="00AE68CA">
      <w:pPr>
        <w:pStyle w:val="ListParagraph"/>
        <w:numPr>
          <w:ilvl w:val="1"/>
          <w:numId w:val="25"/>
        </w:numPr>
        <w:jc w:val="both"/>
        <w:rPr>
          <w:rFonts w:ascii="Times New Roman" w:hAnsi="Times New Roman" w:cs="Times New Roman"/>
          <w:color w:val="000000" w:themeColor="text1"/>
        </w:rPr>
      </w:pPr>
      <w:r w:rsidRPr="002461BB">
        <w:rPr>
          <w:rFonts w:ascii="Times New Roman" w:hAnsi="Times New Roman" w:cs="Times New Roman"/>
          <w:color w:val="000000" w:themeColor="text1"/>
        </w:rPr>
        <w:t xml:space="preserve">bez Aģentūras saskaņojuma nemainīs norises </w:t>
      </w:r>
      <w:r w:rsidR="00D96635">
        <w:rPr>
          <w:rFonts w:ascii="Times New Roman" w:hAnsi="Times New Roman" w:cs="Times New Roman"/>
          <w:color w:val="000000" w:themeColor="text1"/>
        </w:rPr>
        <w:t xml:space="preserve">īstenotāju, </w:t>
      </w:r>
      <w:r w:rsidRPr="002461BB">
        <w:rPr>
          <w:rFonts w:ascii="Times New Roman" w:hAnsi="Times New Roman" w:cs="Times New Roman"/>
          <w:color w:val="000000" w:themeColor="text1"/>
        </w:rPr>
        <w:t>saturu, sasniedzamos rezultātus, mērķgrupu, norises ilgumu</w:t>
      </w:r>
      <w:r w:rsidR="008D4BAD">
        <w:rPr>
          <w:rFonts w:ascii="Times New Roman" w:hAnsi="Times New Roman" w:cs="Times New Roman"/>
          <w:color w:val="000000" w:themeColor="text1"/>
        </w:rPr>
        <w:t xml:space="preserve"> un </w:t>
      </w:r>
      <w:r w:rsidRPr="002461BB">
        <w:rPr>
          <w:rFonts w:ascii="Times New Roman" w:hAnsi="Times New Roman" w:cs="Times New Roman"/>
          <w:color w:val="000000" w:themeColor="text1"/>
        </w:rPr>
        <w:t>nepalielinās cenu</w:t>
      </w:r>
      <w:r w:rsidR="005E44AB">
        <w:rPr>
          <w:rFonts w:ascii="Times New Roman" w:hAnsi="Times New Roman" w:cs="Times New Roman"/>
          <w:color w:val="000000" w:themeColor="text1"/>
        </w:rPr>
        <w:t>.</w:t>
      </w:r>
    </w:p>
    <w:p w14:paraId="337699FF" w14:textId="455E37D1" w:rsidR="00943FD7" w:rsidRPr="006B1C3F" w:rsidRDefault="00943FD7" w:rsidP="00943FD7">
      <w:pPr>
        <w:jc w:val="both"/>
        <w:rPr>
          <w:rFonts w:ascii="Times New Roman" w:hAnsi="Times New Roman" w:cs="Times New Roman"/>
          <w:color w:val="000000" w:themeColor="text1"/>
        </w:rPr>
      </w:pPr>
      <w:r w:rsidRPr="006B1C3F">
        <w:rPr>
          <w:rFonts w:ascii="Times New Roman" w:hAnsi="Times New Roman" w:cs="Times New Roman"/>
          <w:color w:val="000000" w:themeColor="text1"/>
        </w:rPr>
        <w:t>Ja norises īstenotājs kādu no</w:t>
      </w:r>
      <w:r w:rsidRPr="00E41F84">
        <w:rPr>
          <w:rFonts w:ascii="Times New Roman" w:hAnsi="Times New Roman" w:cs="Times New Roman"/>
        </w:rPr>
        <w:t xml:space="preserve"> </w:t>
      </w:r>
      <w:r w:rsidR="00E41F84" w:rsidRPr="00E41F84">
        <w:rPr>
          <w:rFonts w:ascii="Times New Roman" w:hAnsi="Times New Roman" w:cs="Times New Roman"/>
        </w:rPr>
        <w:t>apgalvojumiem</w:t>
      </w:r>
      <w:r w:rsidRPr="00E41F84">
        <w:rPr>
          <w:rFonts w:ascii="Times New Roman" w:hAnsi="Times New Roman" w:cs="Times New Roman"/>
        </w:rPr>
        <w:t xml:space="preserve"> </w:t>
      </w:r>
      <w:r w:rsidRPr="006B1C3F">
        <w:rPr>
          <w:rFonts w:ascii="Times New Roman" w:hAnsi="Times New Roman" w:cs="Times New Roman"/>
          <w:color w:val="000000" w:themeColor="text1"/>
        </w:rPr>
        <w:t xml:space="preserve">neatzīmē, norisi nav iespējams pieteikt. </w:t>
      </w:r>
    </w:p>
    <w:p w14:paraId="61B619D6" w14:textId="091F499A" w:rsidR="00B55F52" w:rsidRDefault="00B55F52" w:rsidP="002F28C9">
      <w:pPr>
        <w:rPr>
          <w:rFonts w:ascii="Times New Roman" w:hAnsi="Times New Roman" w:cs="Times New Roman"/>
          <w:b/>
          <w:bCs/>
        </w:rPr>
        <w:sectPr w:rsidR="00B55F52" w:rsidSect="00A2766A">
          <w:type w:val="continuous"/>
          <w:pgSz w:w="11906" w:h="16838"/>
          <w:pgMar w:top="993" w:right="1440" w:bottom="993" w:left="1440" w:header="720" w:footer="499" w:gutter="0"/>
          <w:cols w:space="720"/>
          <w:docGrid w:linePitch="360"/>
        </w:sectPr>
      </w:pPr>
    </w:p>
    <w:p w14:paraId="39A10751" w14:textId="3F8B9735" w:rsidR="003B23E4" w:rsidRPr="00AE68CA" w:rsidRDefault="003B23E4" w:rsidP="00AE68CA">
      <w:pPr>
        <w:pStyle w:val="Heading1"/>
        <w:numPr>
          <w:ilvl w:val="0"/>
          <w:numId w:val="16"/>
        </w:numPr>
        <w:ind w:left="567"/>
        <w:rPr>
          <w:rFonts w:eastAsia="Times New Roman" w:cs="Times New Roman"/>
          <w:b/>
          <w:bCs/>
          <w:color w:val="0B769F" w:themeColor="accent4" w:themeShade="BF"/>
        </w:rPr>
      </w:pPr>
      <w:bookmarkStart w:id="12" w:name="_Toc228366470"/>
      <w:r w:rsidRPr="00AE68CA">
        <w:rPr>
          <w:rFonts w:eastAsia="Times New Roman" w:cs="Times New Roman"/>
          <w:b/>
          <w:bCs/>
          <w:color w:val="0B769F" w:themeColor="accent4" w:themeShade="BF"/>
        </w:rPr>
        <w:lastRenderedPageBreak/>
        <w:t>Kas notiek pēc pieteikuma iesniegšanas?</w:t>
      </w:r>
      <w:bookmarkEnd w:id="12"/>
    </w:p>
    <w:p w14:paraId="71A27947" w14:textId="43A3E866" w:rsidR="003B23E4" w:rsidRPr="00D45385" w:rsidRDefault="003B23E4" w:rsidP="00AE68CA">
      <w:pPr>
        <w:pStyle w:val="ListParagraph"/>
        <w:numPr>
          <w:ilvl w:val="0"/>
          <w:numId w:val="26"/>
        </w:numPr>
        <w:spacing w:after="0" w:line="240" w:lineRule="auto"/>
        <w:jc w:val="both"/>
        <w:rPr>
          <w:rFonts w:ascii="Times New Roman" w:eastAsia="Times New Roman" w:hAnsi="Times New Roman" w:cs="Times New Roman"/>
          <w:color w:val="000000" w:themeColor="text1"/>
        </w:rPr>
      </w:pPr>
      <w:r w:rsidRPr="001F61F7">
        <w:rPr>
          <w:rFonts w:ascii="Times New Roman" w:eastAsia="Times New Roman" w:hAnsi="Times New Roman" w:cs="Times New Roman"/>
          <w:color w:val="000000" w:themeColor="text1"/>
        </w:rPr>
        <w:t xml:space="preserve">Iesniedzot pieteikumu, norises īstenotājs pieteikumā norādītajā e-pastā saņem  apliecinājumu ar unikālu ID </w:t>
      </w:r>
      <w:r w:rsidR="28908578" w:rsidRPr="001F61F7">
        <w:rPr>
          <w:rFonts w:ascii="Times New Roman" w:eastAsia="Times New Roman" w:hAnsi="Times New Roman" w:cs="Times New Roman"/>
          <w:color w:val="000000" w:themeColor="text1"/>
        </w:rPr>
        <w:t>numuru</w:t>
      </w:r>
      <w:r w:rsidRPr="001F61F7">
        <w:rPr>
          <w:rFonts w:ascii="Times New Roman" w:eastAsia="Times New Roman" w:hAnsi="Times New Roman" w:cs="Times New Roman"/>
          <w:color w:val="000000" w:themeColor="text1"/>
        </w:rPr>
        <w:t xml:space="preserve">, kuru sistēma automātiski ģenerē katrai norisei. Turpmākajā saziņā norises identificēšanai tiek izmantots saņemtais </w:t>
      </w:r>
      <w:r w:rsidR="5050A06E" w:rsidRPr="001F61F7">
        <w:rPr>
          <w:rFonts w:ascii="Times New Roman" w:eastAsia="Times New Roman" w:hAnsi="Times New Roman" w:cs="Times New Roman"/>
          <w:color w:val="000000" w:themeColor="text1"/>
        </w:rPr>
        <w:t xml:space="preserve">ID </w:t>
      </w:r>
      <w:r w:rsidR="1C3D3F7C" w:rsidRPr="001F61F7">
        <w:rPr>
          <w:rFonts w:ascii="Times New Roman" w:eastAsia="Times New Roman" w:hAnsi="Times New Roman" w:cs="Times New Roman"/>
          <w:color w:val="000000" w:themeColor="text1"/>
        </w:rPr>
        <w:t>numurs</w:t>
      </w:r>
      <w:r w:rsidRPr="001F61F7">
        <w:rPr>
          <w:rFonts w:ascii="Times New Roman" w:eastAsia="Times New Roman" w:hAnsi="Times New Roman" w:cs="Times New Roman"/>
          <w:color w:val="000000" w:themeColor="text1"/>
        </w:rPr>
        <w:t>.</w:t>
      </w:r>
    </w:p>
    <w:p w14:paraId="0113843F" w14:textId="77777777" w:rsidR="003B23E4" w:rsidRPr="00D45385" w:rsidRDefault="003B23E4" w:rsidP="00AE68CA">
      <w:pPr>
        <w:pStyle w:val="ListParagraph"/>
        <w:numPr>
          <w:ilvl w:val="0"/>
          <w:numId w:val="26"/>
        </w:numPr>
        <w:spacing w:after="0" w:line="240" w:lineRule="auto"/>
        <w:jc w:val="both"/>
        <w:rPr>
          <w:rFonts w:ascii="Times New Roman" w:eastAsia="Times New Roman" w:hAnsi="Times New Roman" w:cs="Times New Roman"/>
          <w:color w:val="000000" w:themeColor="text1"/>
        </w:rPr>
      </w:pPr>
      <w:r w:rsidRPr="00D45385">
        <w:rPr>
          <w:rFonts w:ascii="Times New Roman" w:eastAsia="Times New Roman" w:hAnsi="Times New Roman" w:cs="Times New Roman"/>
          <w:color w:val="000000" w:themeColor="text1"/>
        </w:rPr>
        <w:t>Norises pieteikumu izvērtē Aģentūras vecākie eksperti.</w:t>
      </w:r>
    </w:p>
    <w:p w14:paraId="64C50448" w14:textId="77777777" w:rsidR="003B23E4" w:rsidRPr="00D45385" w:rsidRDefault="003B23E4" w:rsidP="00AE68CA">
      <w:pPr>
        <w:pStyle w:val="ListParagraph"/>
        <w:numPr>
          <w:ilvl w:val="0"/>
          <w:numId w:val="26"/>
        </w:numPr>
        <w:spacing w:after="0" w:line="240" w:lineRule="auto"/>
        <w:jc w:val="both"/>
        <w:rPr>
          <w:rFonts w:ascii="Times New Roman" w:eastAsia="Times New Roman" w:hAnsi="Times New Roman" w:cs="Times New Roman"/>
          <w:color w:val="000000" w:themeColor="text1"/>
        </w:rPr>
      </w:pPr>
      <w:r w:rsidRPr="00D45385">
        <w:rPr>
          <w:rFonts w:ascii="Times New Roman" w:eastAsia="Times New Roman" w:hAnsi="Times New Roman" w:cs="Times New Roman"/>
          <w:color w:val="000000" w:themeColor="text1"/>
        </w:rPr>
        <w:t>Pieteikums tiek izskatīts, bet netiek vērtēts, ja:</w:t>
      </w:r>
    </w:p>
    <w:p w14:paraId="75421C1D" w14:textId="77777777" w:rsidR="003B23E4" w:rsidRPr="00D45385" w:rsidRDefault="003B23E4" w:rsidP="00AE68CA">
      <w:pPr>
        <w:pStyle w:val="ListParagraph"/>
        <w:numPr>
          <w:ilvl w:val="1"/>
          <w:numId w:val="27"/>
        </w:numPr>
        <w:spacing w:after="0" w:line="240" w:lineRule="auto"/>
        <w:jc w:val="both"/>
        <w:rPr>
          <w:rFonts w:ascii="Times New Roman" w:eastAsia="Times New Roman" w:hAnsi="Times New Roman" w:cs="Times New Roman"/>
          <w:color w:val="000000" w:themeColor="text1"/>
        </w:rPr>
      </w:pPr>
      <w:r w:rsidRPr="00D45385">
        <w:rPr>
          <w:rFonts w:ascii="Times New Roman" w:eastAsia="Times New Roman" w:hAnsi="Times New Roman" w:cs="Times New Roman"/>
          <w:color w:val="000000" w:themeColor="text1"/>
        </w:rPr>
        <w:t>nav iesniegts Aģentūras izveidotajā tiešsaistes anketas formā vai iesniegts pēc noteiktā termiņa;</w:t>
      </w:r>
    </w:p>
    <w:p w14:paraId="043D87AA" w14:textId="30375112" w:rsidR="003B23E4" w:rsidRPr="00D45385" w:rsidRDefault="003B23E4" w:rsidP="00AE68CA">
      <w:pPr>
        <w:pStyle w:val="ListParagraph"/>
        <w:numPr>
          <w:ilvl w:val="1"/>
          <w:numId w:val="27"/>
        </w:numPr>
        <w:spacing w:after="0" w:line="240" w:lineRule="auto"/>
        <w:jc w:val="both"/>
        <w:rPr>
          <w:rFonts w:ascii="Times New Roman" w:eastAsia="Times New Roman" w:hAnsi="Times New Roman" w:cs="Times New Roman"/>
          <w:color w:val="000000" w:themeColor="text1"/>
        </w:rPr>
      </w:pPr>
      <w:r w:rsidRPr="2730ED7D">
        <w:rPr>
          <w:rFonts w:ascii="Times New Roman" w:eastAsia="Times New Roman" w:hAnsi="Times New Roman" w:cs="Times New Roman"/>
          <w:color w:val="000000" w:themeColor="text1"/>
        </w:rPr>
        <w:t xml:space="preserve">norise neatbilst </w:t>
      </w:r>
      <w:r w:rsidR="7647D0DD" w:rsidRPr="2730ED7D">
        <w:rPr>
          <w:rFonts w:ascii="Times New Roman" w:eastAsia="Times New Roman" w:hAnsi="Times New Roman" w:cs="Times New Roman"/>
          <w:color w:val="000000" w:themeColor="text1"/>
        </w:rPr>
        <w:t>STEM jomas satura</w:t>
      </w:r>
      <w:r w:rsidR="009768F8">
        <w:rPr>
          <w:rFonts w:ascii="Times New Roman" w:eastAsia="Times New Roman" w:hAnsi="Times New Roman" w:cs="Times New Roman"/>
          <w:color w:val="000000" w:themeColor="text1"/>
        </w:rPr>
        <w:t>m</w:t>
      </w:r>
      <w:r w:rsidRPr="2730ED7D">
        <w:rPr>
          <w:rFonts w:ascii="Times New Roman" w:eastAsia="Times New Roman" w:hAnsi="Times New Roman" w:cs="Times New Roman"/>
          <w:color w:val="000000" w:themeColor="text1"/>
        </w:rPr>
        <w:t>;</w:t>
      </w:r>
    </w:p>
    <w:p w14:paraId="478A3370" w14:textId="77777777" w:rsidR="003B23E4" w:rsidRDefault="003B23E4" w:rsidP="00AE68CA">
      <w:pPr>
        <w:pStyle w:val="ListParagraph"/>
        <w:numPr>
          <w:ilvl w:val="1"/>
          <w:numId w:val="27"/>
        </w:numPr>
        <w:spacing w:after="0" w:line="240" w:lineRule="auto"/>
        <w:jc w:val="both"/>
        <w:rPr>
          <w:rFonts w:ascii="Times New Roman" w:eastAsia="Times New Roman" w:hAnsi="Times New Roman" w:cs="Times New Roman"/>
          <w:color w:val="000000" w:themeColor="text1"/>
        </w:rPr>
      </w:pPr>
      <w:r w:rsidRPr="00D45385">
        <w:rPr>
          <w:rFonts w:ascii="Times New Roman" w:eastAsia="Times New Roman" w:hAnsi="Times New Roman" w:cs="Times New Roman"/>
          <w:color w:val="000000" w:themeColor="text1"/>
        </w:rPr>
        <w:t>aizpildīts nepilnīgi, neatbilstoši normatīvajiem aktiem un Aģentūras nosacījumiem;</w:t>
      </w:r>
    </w:p>
    <w:p w14:paraId="1C0886FC" w14:textId="2AEDA61F" w:rsidR="003B23E4" w:rsidRPr="00D45385" w:rsidRDefault="003B23E4" w:rsidP="00AE68CA">
      <w:pPr>
        <w:pStyle w:val="ListParagraph"/>
        <w:numPr>
          <w:ilvl w:val="1"/>
          <w:numId w:val="27"/>
        </w:numPr>
        <w:spacing w:after="0" w:line="240" w:lineRule="auto"/>
        <w:jc w:val="both"/>
        <w:rPr>
          <w:rFonts w:ascii="Times New Roman" w:eastAsia="Times New Roman" w:hAnsi="Times New Roman" w:cs="Times New Roman"/>
          <w:color w:val="000000" w:themeColor="text1"/>
        </w:rPr>
      </w:pPr>
      <w:r w:rsidRPr="2730ED7D">
        <w:rPr>
          <w:rFonts w:ascii="Times New Roman" w:eastAsia="Times New Roman" w:hAnsi="Times New Roman" w:cs="Times New Roman"/>
          <w:color w:val="000000" w:themeColor="text1"/>
        </w:rPr>
        <w:t xml:space="preserve">sasniedzamie rezultāti nav identificējami </w:t>
      </w:r>
      <w:r w:rsidR="004B3B6A">
        <w:rPr>
          <w:rFonts w:ascii="Times New Roman" w:eastAsia="Times New Roman" w:hAnsi="Times New Roman" w:cs="Times New Roman"/>
          <w:color w:val="000000" w:themeColor="text1"/>
        </w:rPr>
        <w:t xml:space="preserve">vispārējās </w:t>
      </w:r>
      <w:r w:rsidR="00385657">
        <w:rPr>
          <w:rFonts w:ascii="Times New Roman" w:eastAsia="Times New Roman" w:hAnsi="Times New Roman" w:cs="Times New Roman"/>
          <w:color w:val="000000" w:themeColor="text1"/>
        </w:rPr>
        <w:t>izglītības standartos un mācību priekšmetu programmu paraugos</w:t>
      </w:r>
      <w:r w:rsidR="00EB5EC0">
        <w:rPr>
          <w:rFonts w:ascii="Times New Roman" w:eastAsia="Times New Roman" w:hAnsi="Times New Roman" w:cs="Times New Roman"/>
          <w:color w:val="000000" w:themeColor="text1"/>
        </w:rPr>
        <w:t xml:space="preserve">, kā arī </w:t>
      </w:r>
      <w:r w:rsidR="00385657">
        <w:rPr>
          <w:rFonts w:ascii="Times New Roman" w:eastAsia="Times New Roman" w:hAnsi="Times New Roman" w:cs="Times New Roman"/>
          <w:color w:val="000000" w:themeColor="text1"/>
        </w:rPr>
        <w:t>pirm</w:t>
      </w:r>
      <w:r w:rsidR="00EB5EC0">
        <w:rPr>
          <w:rFonts w:ascii="Times New Roman" w:eastAsia="Times New Roman" w:hAnsi="Times New Roman" w:cs="Times New Roman"/>
          <w:color w:val="000000" w:themeColor="text1"/>
        </w:rPr>
        <w:t>s</w:t>
      </w:r>
      <w:r w:rsidR="00385657">
        <w:rPr>
          <w:rFonts w:ascii="Times New Roman" w:eastAsia="Times New Roman" w:hAnsi="Times New Roman" w:cs="Times New Roman"/>
          <w:color w:val="000000" w:themeColor="text1"/>
        </w:rPr>
        <w:t>skolas izglītības vadlīnijās</w:t>
      </w:r>
      <w:r w:rsidR="00EB5EC0">
        <w:rPr>
          <w:rFonts w:ascii="Times New Roman" w:eastAsia="Times New Roman" w:hAnsi="Times New Roman" w:cs="Times New Roman"/>
          <w:color w:val="000000" w:themeColor="text1"/>
        </w:rPr>
        <w:t xml:space="preserve"> un mācību programmā</w:t>
      </w:r>
      <w:r w:rsidRPr="2730ED7D">
        <w:rPr>
          <w:rFonts w:ascii="Times New Roman" w:eastAsia="Times New Roman" w:hAnsi="Times New Roman" w:cs="Times New Roman"/>
          <w:color w:val="000000" w:themeColor="text1"/>
        </w:rPr>
        <w:t>;</w:t>
      </w:r>
    </w:p>
    <w:p w14:paraId="0E2F27CC" w14:textId="77777777" w:rsidR="003B23E4" w:rsidRPr="00D45385" w:rsidRDefault="003B23E4" w:rsidP="00AE68CA">
      <w:pPr>
        <w:pStyle w:val="ListParagraph"/>
        <w:numPr>
          <w:ilvl w:val="1"/>
          <w:numId w:val="27"/>
        </w:numPr>
        <w:spacing w:after="0" w:line="240" w:lineRule="auto"/>
        <w:jc w:val="both"/>
        <w:rPr>
          <w:rFonts w:ascii="Times New Roman" w:eastAsia="Times New Roman" w:hAnsi="Times New Roman" w:cs="Times New Roman"/>
          <w:color w:val="000000" w:themeColor="text1"/>
        </w:rPr>
      </w:pPr>
      <w:r w:rsidRPr="00D45385">
        <w:rPr>
          <w:rFonts w:ascii="Times New Roman" w:eastAsia="Times New Roman" w:hAnsi="Times New Roman" w:cs="Times New Roman"/>
          <w:color w:val="000000" w:themeColor="text1"/>
        </w:rPr>
        <w:t>saturiski pilnībā vai daļēji atbilst citam projektam vai valsts programmai “Latvijas skolas soma”.</w:t>
      </w:r>
    </w:p>
    <w:p w14:paraId="42168411" w14:textId="77777777" w:rsidR="003B23E4" w:rsidRDefault="003B23E4" w:rsidP="003B23E4">
      <w:pPr>
        <w:spacing w:after="0" w:line="240" w:lineRule="auto"/>
        <w:jc w:val="both"/>
        <w:rPr>
          <w:rFonts w:ascii="Times New Roman" w:hAnsi="Times New Roman" w:cs="Times New Roman"/>
          <w:color w:val="EE0000"/>
          <w:highlight w:val="yellow"/>
        </w:rPr>
      </w:pPr>
    </w:p>
    <w:p w14:paraId="74D55A89" w14:textId="77777777" w:rsidR="003B23E4" w:rsidRPr="00095342" w:rsidRDefault="003B23E4" w:rsidP="003B23E4">
      <w:pPr>
        <w:spacing w:after="0" w:line="240" w:lineRule="auto"/>
        <w:jc w:val="both"/>
        <w:rPr>
          <w:rFonts w:ascii="Times New Roman" w:hAnsi="Times New Roman" w:cs="Times New Roman"/>
          <w:color w:val="000000" w:themeColor="text1"/>
        </w:rPr>
      </w:pPr>
      <w:r w:rsidRPr="00095342">
        <w:rPr>
          <w:rFonts w:ascii="Times New Roman" w:hAnsi="Times New Roman" w:cs="Times New Roman"/>
          <w:color w:val="000000" w:themeColor="text1"/>
        </w:rPr>
        <w:t xml:space="preserve">Norises pieteicējam šādā gadījumā ir iespēja pārstrādāt norisi atbilstoši Aģentūras noteiktajam un iesniegt </w:t>
      </w:r>
      <w:r>
        <w:rPr>
          <w:rFonts w:ascii="Times New Roman" w:hAnsi="Times New Roman" w:cs="Times New Roman"/>
          <w:color w:val="000000" w:themeColor="text1"/>
        </w:rPr>
        <w:t xml:space="preserve">kādā no </w:t>
      </w:r>
      <w:r w:rsidRPr="00095342">
        <w:rPr>
          <w:rFonts w:ascii="Times New Roman" w:hAnsi="Times New Roman" w:cs="Times New Roman"/>
          <w:color w:val="000000" w:themeColor="text1"/>
        </w:rPr>
        <w:t>nākamajā</w:t>
      </w:r>
      <w:r>
        <w:rPr>
          <w:rFonts w:ascii="Times New Roman" w:hAnsi="Times New Roman" w:cs="Times New Roman"/>
          <w:color w:val="000000" w:themeColor="text1"/>
        </w:rPr>
        <w:t>m</w:t>
      </w:r>
      <w:r w:rsidRPr="00095342">
        <w:rPr>
          <w:rFonts w:ascii="Times New Roman" w:hAnsi="Times New Roman" w:cs="Times New Roman"/>
          <w:color w:val="000000" w:themeColor="text1"/>
        </w:rPr>
        <w:t xml:space="preserve"> pieteikšanās kārtā</w:t>
      </w:r>
      <w:r>
        <w:rPr>
          <w:rFonts w:ascii="Times New Roman" w:hAnsi="Times New Roman" w:cs="Times New Roman"/>
          <w:color w:val="000000" w:themeColor="text1"/>
        </w:rPr>
        <w:t>m</w:t>
      </w:r>
      <w:r w:rsidRPr="00095342">
        <w:rPr>
          <w:rFonts w:ascii="Times New Roman" w:hAnsi="Times New Roman" w:cs="Times New Roman"/>
          <w:color w:val="000000" w:themeColor="text1"/>
        </w:rPr>
        <w:t>. No esošās kārtas konkrētais norises pieteikums tiek izslēgts.</w:t>
      </w:r>
    </w:p>
    <w:p w14:paraId="37FF3C38" w14:textId="77777777" w:rsidR="003B23E4" w:rsidRPr="006A60E9" w:rsidRDefault="003B23E4" w:rsidP="003B23E4">
      <w:pPr>
        <w:spacing w:after="0" w:line="240" w:lineRule="auto"/>
        <w:jc w:val="both"/>
        <w:rPr>
          <w:rFonts w:ascii="Times New Roman" w:eastAsia="Times New Roman" w:hAnsi="Times New Roman" w:cs="Times New Roman"/>
          <w:color w:val="000000" w:themeColor="text1"/>
        </w:rPr>
      </w:pPr>
    </w:p>
    <w:p w14:paraId="55B61353" w14:textId="43B41D71" w:rsidR="003B23E4" w:rsidRDefault="003B23E4" w:rsidP="00AE68CA">
      <w:pPr>
        <w:pStyle w:val="ListParagraph"/>
        <w:numPr>
          <w:ilvl w:val="0"/>
          <w:numId w:val="28"/>
        </w:numPr>
        <w:spacing w:after="0" w:line="240" w:lineRule="auto"/>
        <w:jc w:val="both"/>
        <w:rPr>
          <w:rFonts w:ascii="Times New Roman" w:eastAsia="Times New Roman" w:hAnsi="Times New Roman" w:cs="Times New Roman"/>
        </w:rPr>
      </w:pPr>
      <w:r w:rsidRPr="2730ED7D">
        <w:rPr>
          <w:rFonts w:ascii="Times New Roman" w:eastAsia="Times New Roman" w:hAnsi="Times New Roman" w:cs="Times New Roman"/>
        </w:rPr>
        <w:t xml:space="preserve">Vecākais eksperts var lūgt norises īstenotāju precizēt, labot vai papildināt norises pieteikumu. Labojumi jāveic 5 darba dienu laikā un korekcijas elektroniski e-pastā jāiesūta attiecīgajam vecākajam ekspertam, norādot ID numuru un nepieciešamos labojumus, </w:t>
      </w:r>
      <w:r w:rsidRPr="2730ED7D">
        <w:rPr>
          <w:rFonts w:ascii="Times New Roman" w:eastAsia="Times New Roman" w:hAnsi="Times New Roman" w:cs="Times New Roman"/>
          <w:u w:val="single"/>
        </w:rPr>
        <w:t xml:space="preserve">tos nedrīkst </w:t>
      </w:r>
      <w:r w:rsidR="035A727A" w:rsidRPr="2730ED7D">
        <w:rPr>
          <w:rFonts w:ascii="Times New Roman" w:eastAsia="Times New Roman" w:hAnsi="Times New Roman" w:cs="Times New Roman"/>
          <w:u w:val="single"/>
        </w:rPr>
        <w:t>ie</w:t>
      </w:r>
      <w:r w:rsidRPr="2730ED7D">
        <w:rPr>
          <w:rFonts w:ascii="Times New Roman" w:eastAsia="Times New Roman" w:hAnsi="Times New Roman" w:cs="Times New Roman"/>
          <w:u w:val="single"/>
        </w:rPr>
        <w:t>sniegt kā jaunu pieteikuma anketu tiešsaistē</w:t>
      </w:r>
      <w:r w:rsidRPr="2730ED7D">
        <w:rPr>
          <w:rFonts w:ascii="Times New Roman" w:eastAsia="Times New Roman" w:hAnsi="Times New Roman" w:cs="Times New Roman"/>
        </w:rPr>
        <w:t>.  Vecākais eksperts var noteikt citu termiņu korekciju veikšanai, ja norises īstenotājs ir iesniedzis vairākus pieteikumus vai ir citi objektīvi apstākļi. Norises labojumus sadarbībā ar vecāko ekspertu var veikt vairākkārt, līdz sasniegts optimāls rezultāts.</w:t>
      </w:r>
    </w:p>
    <w:p w14:paraId="3171D835" w14:textId="77777777" w:rsidR="00984A5E" w:rsidRPr="00984A5E" w:rsidRDefault="00984A5E" w:rsidP="00984A5E">
      <w:pPr>
        <w:spacing w:after="0" w:line="240" w:lineRule="auto"/>
        <w:jc w:val="both"/>
        <w:rPr>
          <w:rFonts w:ascii="Times New Roman" w:eastAsia="Times New Roman" w:hAnsi="Times New Roman" w:cs="Times New Roman"/>
        </w:rPr>
      </w:pPr>
    </w:p>
    <w:p w14:paraId="45102EF8" w14:textId="77777777" w:rsidR="003B23E4" w:rsidRDefault="003B23E4" w:rsidP="00AE68CA">
      <w:pPr>
        <w:pStyle w:val="ListParagraph"/>
        <w:numPr>
          <w:ilvl w:val="0"/>
          <w:numId w:val="28"/>
        </w:numPr>
        <w:spacing w:after="0" w:line="240" w:lineRule="auto"/>
        <w:jc w:val="both"/>
        <w:rPr>
          <w:rFonts w:ascii="Times New Roman" w:eastAsia="Times New Roman" w:hAnsi="Times New Roman" w:cs="Times New Roman"/>
        </w:rPr>
      </w:pPr>
      <w:r w:rsidRPr="00C53B6F">
        <w:rPr>
          <w:rFonts w:ascii="Times New Roman" w:eastAsia="Times New Roman" w:hAnsi="Times New Roman" w:cs="Times New Roman"/>
        </w:rPr>
        <w:t>Šaubu gadījumā norises vērtēšanas laikā vecākais eksperts var lūgt norises īstenotājam iesūtīt sagatavoto izdales, prezentācijas vai citu ar norises īstenošanu saistītu materiālu, kā arī konsultācijai pieaicināt izglītības nozares ekspertus - valsts metodiķus.</w:t>
      </w:r>
    </w:p>
    <w:p w14:paraId="0C18A629" w14:textId="77777777" w:rsidR="00984A5E" w:rsidRPr="00984A5E" w:rsidRDefault="00984A5E" w:rsidP="00984A5E">
      <w:pPr>
        <w:spacing w:after="0" w:line="240" w:lineRule="auto"/>
        <w:jc w:val="both"/>
        <w:rPr>
          <w:rFonts w:ascii="Times New Roman" w:eastAsia="Times New Roman" w:hAnsi="Times New Roman" w:cs="Times New Roman"/>
        </w:rPr>
      </w:pPr>
    </w:p>
    <w:p w14:paraId="18E6B571" w14:textId="62C21453" w:rsidR="003B23E4" w:rsidRDefault="003B23E4" w:rsidP="00AE68CA">
      <w:pPr>
        <w:pStyle w:val="ListParagraph"/>
        <w:numPr>
          <w:ilvl w:val="0"/>
          <w:numId w:val="28"/>
        </w:numPr>
        <w:spacing w:after="0" w:line="240" w:lineRule="auto"/>
        <w:jc w:val="both"/>
        <w:rPr>
          <w:rFonts w:ascii="Times New Roman" w:eastAsia="Times New Roman" w:hAnsi="Times New Roman" w:cs="Times New Roman"/>
        </w:rPr>
      </w:pPr>
      <w:r w:rsidRPr="00C53B6F">
        <w:rPr>
          <w:rFonts w:ascii="Times New Roman" w:eastAsia="Times New Roman" w:hAnsi="Times New Roman" w:cs="Times New Roman"/>
        </w:rPr>
        <w:t xml:space="preserve">Ja norises īstenotājs nepiekrīt vecākā eksperta viedoklim un nevēlas veikt izmaiņas pieteikumā, viņš e-pastā informē vecāko ekspertu par dalības pārtraukšanu attiecīgajā pieteikšanās kārtā. Norise netiek virzīta apstiprināšanai </w:t>
      </w:r>
      <w:r w:rsidR="009B6A7F">
        <w:rPr>
          <w:rFonts w:ascii="Times New Roman" w:eastAsia="Times New Roman" w:hAnsi="Times New Roman" w:cs="Times New Roman"/>
        </w:rPr>
        <w:t xml:space="preserve">Projekta vadības un īstenošanas komisijā (turpmāk </w:t>
      </w:r>
      <w:r w:rsidRPr="00C53B6F">
        <w:rPr>
          <w:rFonts w:ascii="Times New Roman" w:eastAsia="Times New Roman" w:hAnsi="Times New Roman" w:cs="Times New Roman"/>
        </w:rPr>
        <w:t>Komisijā</w:t>
      </w:r>
      <w:r w:rsidR="009B6A7F">
        <w:rPr>
          <w:rFonts w:ascii="Times New Roman" w:eastAsia="Times New Roman" w:hAnsi="Times New Roman" w:cs="Times New Roman"/>
        </w:rPr>
        <w:t>)</w:t>
      </w:r>
      <w:r w:rsidRPr="00C53B6F">
        <w:rPr>
          <w:rFonts w:ascii="Times New Roman" w:eastAsia="Times New Roman" w:hAnsi="Times New Roman" w:cs="Times New Roman"/>
        </w:rPr>
        <w:t>, ja norises īstenotājs atsakās vai nespēj veikt labojumus pieteikumā vecākā eksperta noteiktajā termiņā vai izvairās no komunikācijas</w:t>
      </w:r>
      <w:r w:rsidR="00984A5E">
        <w:rPr>
          <w:rFonts w:ascii="Times New Roman" w:eastAsia="Times New Roman" w:hAnsi="Times New Roman" w:cs="Times New Roman"/>
        </w:rPr>
        <w:t>.</w:t>
      </w:r>
    </w:p>
    <w:p w14:paraId="444F1D2A" w14:textId="57B36CB7" w:rsidR="00984A5E" w:rsidRPr="00984A5E" w:rsidRDefault="00984A5E" w:rsidP="00984A5E">
      <w:pPr>
        <w:pStyle w:val="ListParagraph"/>
        <w:rPr>
          <w:rFonts w:ascii="Times New Roman" w:eastAsia="Times New Roman" w:hAnsi="Times New Roman" w:cs="Times New Roman"/>
        </w:rPr>
      </w:pPr>
    </w:p>
    <w:p w14:paraId="3C737C79" w14:textId="6210C308" w:rsidR="00984A5E" w:rsidRPr="00521675" w:rsidRDefault="003B23E4" w:rsidP="00521675">
      <w:pPr>
        <w:pStyle w:val="ListParagraph"/>
        <w:numPr>
          <w:ilvl w:val="0"/>
          <w:numId w:val="28"/>
        </w:numPr>
        <w:spacing w:after="0" w:line="240" w:lineRule="auto"/>
        <w:jc w:val="both"/>
        <w:rPr>
          <w:rFonts w:ascii="Times New Roman" w:eastAsia="Times New Roman" w:hAnsi="Times New Roman" w:cs="Times New Roman"/>
        </w:rPr>
      </w:pPr>
      <w:r w:rsidRPr="5CEF00B3">
        <w:rPr>
          <w:rFonts w:ascii="Times New Roman" w:eastAsia="Times New Roman" w:hAnsi="Times New Roman" w:cs="Times New Roman"/>
        </w:rPr>
        <w:t>Ja norise atbilst prasībām, vecākais eksperts saskaņo pieteikumu un norises pieteikums tiek virzīts apstiprināšanai Komisijā. Pēc norises apstiprināšanas Komisijas sēdē norises īstenotājs saņem informatīvu e-pastu par norises apstiprināšanu u</w:t>
      </w:r>
      <w:r w:rsidRPr="003413BE">
        <w:rPr>
          <w:rFonts w:ascii="Times New Roman" w:eastAsia="Times New Roman" w:hAnsi="Times New Roman" w:cs="Times New Roman"/>
        </w:rPr>
        <w:t xml:space="preserve">n </w:t>
      </w:r>
      <w:r w:rsidR="2F491837" w:rsidRPr="003413BE">
        <w:rPr>
          <w:rFonts w:ascii="Times New Roman" w:eastAsia="Times New Roman" w:hAnsi="Times New Roman" w:cs="Times New Roman"/>
        </w:rPr>
        <w:t>lēmumu iekļaut</w:t>
      </w:r>
      <w:r w:rsidRPr="003413BE">
        <w:rPr>
          <w:rFonts w:ascii="Times New Roman" w:eastAsia="Times New Roman" w:hAnsi="Times New Roman" w:cs="Times New Roman"/>
        </w:rPr>
        <w:t xml:space="preserve"> katalogā</w:t>
      </w:r>
      <w:r w:rsidRPr="5CEF00B3">
        <w:rPr>
          <w:rFonts w:ascii="Times New Roman" w:eastAsia="Times New Roman" w:hAnsi="Times New Roman" w:cs="Times New Roman"/>
        </w:rPr>
        <w:t>. Norišu īstenotāji, kuru norises netiek iekļautas katalogā, pieteikumā norādītajā e-pastā saņem Komisijas lēmumu un informāciju ar atteikuma iemeslu.</w:t>
      </w:r>
      <w:r w:rsidRPr="5CEF00B3">
        <w:rPr>
          <w:rFonts w:ascii="Times New Roman" w:eastAsia="Times New Roman" w:hAnsi="Times New Roman" w:cs="Times New Roman"/>
          <w:color w:val="000000" w:themeColor="text1"/>
        </w:rPr>
        <w:br w:type="page"/>
      </w:r>
    </w:p>
    <w:p w14:paraId="556B02EC" w14:textId="5ACB5A0A" w:rsidR="00521675" w:rsidRDefault="00521675">
      <w:pPr>
        <w:rPr>
          <w:rFonts w:ascii="Times New Roman" w:eastAsia="Times New Roman" w:hAnsi="Times New Roman" w:cs="Times New Roman"/>
          <w:color w:val="000000" w:themeColor="text1"/>
        </w:rPr>
      </w:pPr>
      <w:r>
        <w:rPr>
          <w:noProof/>
          <w:lang w:eastAsia="lv-LV"/>
        </w:rPr>
        <w:lastRenderedPageBreak/>
        <w:drawing>
          <wp:inline distT="0" distB="0" distL="0" distR="0" wp14:anchorId="5D59C3A4" wp14:editId="6A1C53FB">
            <wp:extent cx="5665580" cy="8185150"/>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67252" cy="8187566"/>
                    </a:xfrm>
                    <a:prstGeom prst="rect">
                      <a:avLst/>
                    </a:prstGeom>
                  </pic:spPr>
                </pic:pic>
              </a:graphicData>
            </a:graphic>
          </wp:inline>
        </w:drawing>
      </w:r>
    </w:p>
    <w:p w14:paraId="390A000A" w14:textId="5C5C33A7" w:rsidR="00984A5E" w:rsidRDefault="00BE7A6C">
      <w:pPr>
        <w:rPr>
          <w:rFonts w:ascii="Times New Roman" w:eastAsia="Times New Roman" w:hAnsi="Times New Roman" w:cs="Times New Roman"/>
          <w:color w:val="000000" w:themeColor="text1"/>
        </w:rPr>
      </w:pPr>
      <w:r>
        <w:rPr>
          <w:noProof/>
          <w:lang w:eastAsia="lv-LV"/>
        </w:rPr>
        <w:t xml:space="preserve"> </w:t>
      </w:r>
      <w:r w:rsidR="00984A5E">
        <w:rPr>
          <w:rFonts w:ascii="Times New Roman" w:eastAsia="Times New Roman" w:hAnsi="Times New Roman" w:cs="Times New Roman"/>
          <w:color w:val="000000" w:themeColor="text1"/>
        </w:rPr>
        <w:br w:type="page"/>
      </w:r>
    </w:p>
    <w:p w14:paraId="420BC91A" w14:textId="59849057" w:rsidR="003B23E4" w:rsidRPr="00AE68CA" w:rsidRDefault="003B23E4" w:rsidP="00AE68CA">
      <w:pPr>
        <w:pStyle w:val="Heading1"/>
        <w:numPr>
          <w:ilvl w:val="0"/>
          <w:numId w:val="16"/>
        </w:numPr>
        <w:ind w:left="567"/>
        <w:rPr>
          <w:rFonts w:eastAsia="Times New Roman" w:cs="Times New Roman"/>
          <w:b/>
          <w:bCs/>
          <w:color w:val="0B769F" w:themeColor="accent4" w:themeShade="BF"/>
        </w:rPr>
      </w:pPr>
      <w:bookmarkStart w:id="13" w:name="_Toc228366471"/>
      <w:r w:rsidRPr="00AE68CA">
        <w:rPr>
          <w:rFonts w:eastAsia="Times New Roman" w:cs="Times New Roman"/>
          <w:b/>
          <w:bCs/>
          <w:color w:val="0B769F" w:themeColor="accent4" w:themeShade="BF"/>
        </w:rPr>
        <w:lastRenderedPageBreak/>
        <w:t>Kā notiek norišu īstenošana?</w:t>
      </w:r>
      <w:bookmarkEnd w:id="13"/>
    </w:p>
    <w:p w14:paraId="592EC9AE" w14:textId="4D0DEF69" w:rsidR="003B23E4" w:rsidRPr="00C53B6F" w:rsidRDefault="003B23E4" w:rsidP="00AE68CA">
      <w:pPr>
        <w:pStyle w:val="ListParagraph"/>
        <w:numPr>
          <w:ilvl w:val="0"/>
          <w:numId w:val="29"/>
        </w:numPr>
        <w:spacing w:after="0" w:line="240" w:lineRule="auto"/>
        <w:jc w:val="both"/>
        <w:rPr>
          <w:rFonts w:ascii="Times New Roman" w:eastAsia="Times New Roman" w:hAnsi="Times New Roman" w:cs="Times New Roman"/>
        </w:rPr>
      </w:pPr>
      <w:r w:rsidRPr="2730ED7D">
        <w:rPr>
          <w:rFonts w:ascii="Times New Roman" w:eastAsia="Times New Roman" w:hAnsi="Times New Roman" w:cs="Times New Roman"/>
        </w:rPr>
        <w:t>Apstiprinātās norises tiek iekļautas norišu katalogā, k</w:t>
      </w:r>
      <w:r w:rsidR="45A0EF84" w:rsidRPr="2730ED7D">
        <w:rPr>
          <w:rFonts w:ascii="Times New Roman" w:eastAsia="Times New Roman" w:hAnsi="Times New Roman" w:cs="Times New Roman"/>
        </w:rPr>
        <w:t>ura pilno versiju lieto izglītības iestādes,</w:t>
      </w:r>
      <w:r w:rsidRPr="2730ED7D">
        <w:rPr>
          <w:rFonts w:ascii="Times New Roman" w:eastAsia="Times New Roman" w:hAnsi="Times New Roman" w:cs="Times New Roman"/>
        </w:rPr>
        <w:t xml:space="preserve"> savukārt kataloga publiskā versija ti</w:t>
      </w:r>
      <w:r w:rsidR="2BB651EF" w:rsidRPr="2730ED7D">
        <w:rPr>
          <w:rFonts w:ascii="Times New Roman" w:eastAsia="Times New Roman" w:hAnsi="Times New Roman" w:cs="Times New Roman"/>
        </w:rPr>
        <w:t>ek</w:t>
      </w:r>
      <w:r w:rsidRPr="2730ED7D">
        <w:rPr>
          <w:rFonts w:ascii="Times New Roman" w:eastAsia="Times New Roman" w:hAnsi="Times New Roman" w:cs="Times New Roman"/>
        </w:rPr>
        <w:t xml:space="preserve"> </w:t>
      </w:r>
      <w:r w:rsidR="7EE09CFF" w:rsidRPr="2730ED7D">
        <w:rPr>
          <w:rFonts w:ascii="Times New Roman" w:eastAsia="Times New Roman" w:hAnsi="Times New Roman" w:cs="Times New Roman"/>
        </w:rPr>
        <w:t>ievietota</w:t>
      </w:r>
      <w:r w:rsidRPr="2730ED7D">
        <w:rPr>
          <w:rFonts w:ascii="Times New Roman" w:eastAsia="Times New Roman" w:hAnsi="Times New Roman" w:cs="Times New Roman"/>
        </w:rPr>
        <w:t xml:space="preserve"> VIAA mājas lapā un </w:t>
      </w:r>
      <w:r w:rsidR="79E3B8E3" w:rsidRPr="2730ED7D">
        <w:rPr>
          <w:rFonts w:ascii="Times New Roman" w:eastAsia="Times New Roman" w:hAnsi="Times New Roman" w:cs="Times New Roman"/>
        </w:rPr>
        <w:t xml:space="preserve">ir </w:t>
      </w:r>
      <w:r w:rsidRPr="2730ED7D">
        <w:rPr>
          <w:rFonts w:ascii="Times New Roman" w:eastAsia="Times New Roman" w:hAnsi="Times New Roman" w:cs="Times New Roman"/>
        </w:rPr>
        <w:t xml:space="preserve"> pieejama jebkuram interesentam. </w:t>
      </w:r>
    </w:p>
    <w:p w14:paraId="72FBECE1" w14:textId="7C0E5150" w:rsidR="003B23E4" w:rsidRPr="00ED7F00" w:rsidRDefault="003B23E4" w:rsidP="00AE68CA">
      <w:pPr>
        <w:pStyle w:val="ListParagraph"/>
        <w:numPr>
          <w:ilvl w:val="0"/>
          <w:numId w:val="29"/>
        </w:numPr>
        <w:spacing w:after="0" w:line="240" w:lineRule="auto"/>
        <w:jc w:val="both"/>
        <w:rPr>
          <w:rFonts w:ascii="Times New Roman" w:eastAsia="Times New Roman" w:hAnsi="Times New Roman" w:cs="Times New Roman"/>
        </w:rPr>
      </w:pPr>
      <w:r w:rsidRPr="00C53B6F">
        <w:rPr>
          <w:rFonts w:ascii="Times New Roman" w:eastAsia="Times New Roman" w:hAnsi="Times New Roman" w:cs="Times New Roman"/>
        </w:rPr>
        <w:t>Norisi no kataloga izvēlas izglītības iestāde un sazinās ar norises īstenotāju</w:t>
      </w:r>
      <w:r w:rsidR="008348A3">
        <w:rPr>
          <w:rFonts w:ascii="Times New Roman" w:eastAsia="Times New Roman" w:hAnsi="Times New Roman" w:cs="Times New Roman"/>
        </w:rPr>
        <w:t xml:space="preserve"> </w:t>
      </w:r>
      <w:r w:rsidR="008348A3" w:rsidRPr="00ED7F00">
        <w:rPr>
          <w:rFonts w:ascii="Times New Roman" w:eastAsia="Times New Roman" w:hAnsi="Times New Roman" w:cs="Times New Roman"/>
        </w:rPr>
        <w:t>- vienojas par laiku, vietu, noskaidro citus interesējošus jautājumus.</w:t>
      </w:r>
    </w:p>
    <w:p w14:paraId="722A2366" w14:textId="77777777" w:rsidR="003803E2" w:rsidRPr="00ED7F00" w:rsidRDefault="003803E2" w:rsidP="003803E2">
      <w:pPr>
        <w:pStyle w:val="ListParagraph"/>
        <w:numPr>
          <w:ilvl w:val="0"/>
          <w:numId w:val="29"/>
        </w:numPr>
        <w:spacing w:after="0" w:line="240" w:lineRule="auto"/>
        <w:jc w:val="both"/>
        <w:rPr>
          <w:rFonts w:ascii="Times New Roman" w:eastAsia="Times New Roman" w:hAnsi="Times New Roman" w:cs="Times New Roman"/>
        </w:rPr>
      </w:pPr>
      <w:r w:rsidRPr="00ED7F00">
        <w:rPr>
          <w:rFonts w:ascii="Times New Roman" w:eastAsia="Times New Roman" w:hAnsi="Times New Roman" w:cs="Times New Roman"/>
        </w:rPr>
        <w:t xml:space="preserve">Norises īstenošanā ievēro drošības, ētikas un </w:t>
      </w:r>
      <w:proofErr w:type="spellStart"/>
      <w:r w:rsidRPr="00ED7F00">
        <w:rPr>
          <w:rFonts w:ascii="Times New Roman" w:eastAsia="Times New Roman" w:hAnsi="Times New Roman" w:cs="Times New Roman"/>
        </w:rPr>
        <w:t>cieņpilnas</w:t>
      </w:r>
      <w:proofErr w:type="spellEnd"/>
      <w:r w:rsidRPr="00ED7F00">
        <w:rPr>
          <w:rFonts w:ascii="Times New Roman" w:eastAsia="Times New Roman" w:hAnsi="Times New Roman" w:cs="Times New Roman"/>
        </w:rPr>
        <w:t xml:space="preserve"> uzvedības normas.</w:t>
      </w:r>
    </w:p>
    <w:p w14:paraId="559CEE0C" w14:textId="77777777" w:rsidR="003803E2" w:rsidRPr="00ED7F00" w:rsidRDefault="003803E2" w:rsidP="003803E2">
      <w:pPr>
        <w:pStyle w:val="ListParagraph"/>
        <w:numPr>
          <w:ilvl w:val="0"/>
          <w:numId w:val="29"/>
        </w:numPr>
        <w:spacing w:after="0" w:line="240" w:lineRule="auto"/>
        <w:jc w:val="both"/>
        <w:rPr>
          <w:rFonts w:ascii="Times New Roman" w:eastAsia="Times New Roman" w:hAnsi="Times New Roman" w:cs="Times New Roman"/>
        </w:rPr>
      </w:pPr>
      <w:r w:rsidRPr="00ED7F00">
        <w:rPr>
          <w:rFonts w:ascii="Times New Roman" w:eastAsia="Times New Roman" w:hAnsi="Times New Roman" w:cs="Times New Roman"/>
        </w:rPr>
        <w:t>Norisi īsteno atbilstoši publicētajam katalogā. Ne izglītības iestādei, ne norises īstenotājam nav tiesību mainīt norises saturu, sasniedzamos rezultātus vai nosacījumus bez saskaņošanas ar Aģentūru.</w:t>
      </w:r>
    </w:p>
    <w:p w14:paraId="45BB5751" w14:textId="77777777" w:rsidR="003B23E4" w:rsidRPr="00C53B6F" w:rsidRDefault="003B23E4" w:rsidP="00AE68CA">
      <w:pPr>
        <w:pStyle w:val="ListParagraph"/>
        <w:numPr>
          <w:ilvl w:val="0"/>
          <w:numId w:val="29"/>
        </w:numPr>
        <w:spacing w:after="0" w:line="240" w:lineRule="auto"/>
        <w:jc w:val="both"/>
        <w:rPr>
          <w:rFonts w:ascii="Times New Roman" w:eastAsia="Times New Roman" w:hAnsi="Times New Roman" w:cs="Times New Roman"/>
        </w:rPr>
      </w:pPr>
      <w:r w:rsidRPr="00C53B6F">
        <w:rPr>
          <w:rFonts w:ascii="Times New Roman" w:eastAsia="Times New Roman" w:hAnsi="Times New Roman" w:cs="Times New Roman"/>
        </w:rPr>
        <w:t>Norises īstenošanas laikā norisi tās īstenošanas vietā var apmeklēt Aģentūras vecākais eksperts kopā ar pieaicinātiem izglītības nozares ekspertiem vai Eiropas Savienības fondus uzraugošo institūciju pārstāvjiem, lai izvērtētu tās atbilstību iesniegtajam un apstiprinātajam pieteikumam, normatīvajiem aktiem un Projekta nosacījumiem.</w:t>
      </w:r>
    </w:p>
    <w:p w14:paraId="3F11A7B3" w14:textId="6BB2E68E" w:rsidR="003B23E4" w:rsidRDefault="003B23E4" w:rsidP="00AE68CA">
      <w:pPr>
        <w:pStyle w:val="ListParagraph"/>
        <w:numPr>
          <w:ilvl w:val="0"/>
          <w:numId w:val="29"/>
        </w:numPr>
        <w:spacing w:after="0" w:line="240" w:lineRule="auto"/>
        <w:jc w:val="both"/>
        <w:rPr>
          <w:rFonts w:ascii="Times New Roman" w:eastAsia="Times New Roman" w:hAnsi="Times New Roman" w:cs="Times New Roman"/>
        </w:rPr>
      </w:pPr>
      <w:r w:rsidRPr="001F61F7">
        <w:rPr>
          <w:rFonts w:ascii="Times New Roman" w:eastAsia="Times New Roman" w:hAnsi="Times New Roman" w:cs="Times New Roman"/>
        </w:rPr>
        <w:t xml:space="preserve">Norisi vērtē izglītojamos pavadošais pedagogs, pēc norises iesniedzot </w:t>
      </w:r>
      <w:r w:rsidR="62E9B556" w:rsidRPr="38AF9431">
        <w:rPr>
          <w:rFonts w:ascii="Times New Roman" w:eastAsia="Times New Roman" w:hAnsi="Times New Roman" w:cs="Times New Roman"/>
        </w:rPr>
        <w:t>atsauksmi</w:t>
      </w:r>
      <w:r w:rsidR="62E9B556" w:rsidRPr="001F61F7">
        <w:rPr>
          <w:rFonts w:ascii="Times New Roman" w:eastAsia="Times New Roman" w:hAnsi="Times New Roman" w:cs="Times New Roman"/>
        </w:rPr>
        <w:t xml:space="preserve"> </w:t>
      </w:r>
      <w:r w:rsidRPr="001F61F7">
        <w:rPr>
          <w:rFonts w:ascii="Times New Roman" w:eastAsia="Times New Roman" w:hAnsi="Times New Roman" w:cs="Times New Roman"/>
        </w:rPr>
        <w:t>Aģentūrai tiešsaistes anket</w:t>
      </w:r>
      <w:r w:rsidR="3C50FEE8" w:rsidRPr="00EF3D57">
        <w:rPr>
          <w:rFonts w:ascii="Times New Roman" w:eastAsia="Times New Roman" w:hAnsi="Times New Roman" w:cs="Times New Roman"/>
        </w:rPr>
        <w:t>ā</w:t>
      </w:r>
      <w:r w:rsidRPr="001F61F7">
        <w:rPr>
          <w:rFonts w:ascii="Times New Roman" w:eastAsia="Times New Roman" w:hAnsi="Times New Roman" w:cs="Times New Roman"/>
        </w:rPr>
        <w:t xml:space="preserve">. Vecākais eksperts analizē </w:t>
      </w:r>
      <w:r w:rsidRPr="38AF9431">
        <w:rPr>
          <w:rFonts w:ascii="Times New Roman" w:eastAsia="Times New Roman" w:hAnsi="Times New Roman" w:cs="Times New Roman"/>
        </w:rPr>
        <w:t>iesniegt</w:t>
      </w:r>
      <w:r w:rsidR="1B1963AD" w:rsidRPr="38AF9431">
        <w:rPr>
          <w:rFonts w:ascii="Times New Roman" w:eastAsia="Times New Roman" w:hAnsi="Times New Roman" w:cs="Times New Roman"/>
        </w:rPr>
        <w:t>ās atsauksmes</w:t>
      </w:r>
      <w:r w:rsidRPr="38AF9431">
        <w:rPr>
          <w:rFonts w:ascii="Times New Roman" w:eastAsia="Times New Roman" w:hAnsi="Times New Roman" w:cs="Times New Roman"/>
        </w:rPr>
        <w:t>,</w:t>
      </w:r>
      <w:r w:rsidRPr="001F61F7">
        <w:rPr>
          <w:rFonts w:ascii="Times New Roman" w:eastAsia="Times New Roman" w:hAnsi="Times New Roman" w:cs="Times New Roman"/>
        </w:rPr>
        <w:t xml:space="preserve"> pēc nepieciešamības sazinās ar norises īstenotāju un iesaka nepieciešamos uzlabojumus. Pēc negatīv</w:t>
      </w:r>
      <w:r w:rsidRPr="38AF9431">
        <w:rPr>
          <w:rFonts w:ascii="Times New Roman" w:eastAsia="Times New Roman" w:hAnsi="Times New Roman" w:cs="Times New Roman"/>
        </w:rPr>
        <w:t>a</w:t>
      </w:r>
      <w:r w:rsidR="74AC0015" w:rsidRPr="38AF9431">
        <w:rPr>
          <w:rFonts w:ascii="Times New Roman" w:eastAsia="Times New Roman" w:hAnsi="Times New Roman" w:cs="Times New Roman"/>
        </w:rPr>
        <w:t>s atsauksmes</w:t>
      </w:r>
      <w:r w:rsidRPr="001F61F7">
        <w:rPr>
          <w:rFonts w:ascii="Times New Roman" w:eastAsia="Times New Roman" w:hAnsi="Times New Roman" w:cs="Times New Roman"/>
        </w:rPr>
        <w:t xml:space="preserve"> saņemšanas par norisi vecākais eksperts sazinās ar norises īstenotāju, informē par saņemto vērtējumu un vienojas ar norises īstenotāju par turpmāko rīcību.</w:t>
      </w:r>
    </w:p>
    <w:p w14:paraId="72022940" w14:textId="77777777" w:rsidR="003803E2" w:rsidRPr="00C53B6F" w:rsidRDefault="003803E2" w:rsidP="0050337C">
      <w:pPr>
        <w:pStyle w:val="ListParagraph"/>
        <w:spacing w:after="0" w:line="240" w:lineRule="auto"/>
        <w:jc w:val="both"/>
        <w:rPr>
          <w:rFonts w:ascii="Times New Roman" w:eastAsia="Times New Roman" w:hAnsi="Times New Roman" w:cs="Times New Roman"/>
        </w:rPr>
      </w:pPr>
    </w:p>
    <w:p w14:paraId="7648C6B4" w14:textId="77777777" w:rsidR="003B23E4" w:rsidRPr="00E0508F" w:rsidRDefault="003B23E4" w:rsidP="003B23E4">
      <w:pPr>
        <w:rPr>
          <w:rFonts w:ascii="Times New Roman" w:hAnsi="Times New Roman" w:cs="Times New Roman"/>
        </w:rPr>
      </w:pPr>
    </w:p>
    <w:p w14:paraId="60FBCD24" w14:textId="6438FB4A" w:rsidR="00166591" w:rsidRDefault="00166591">
      <w:r>
        <w:br w:type="page"/>
      </w:r>
    </w:p>
    <w:p w14:paraId="0B7D803B" w14:textId="533A8D87" w:rsidR="00166591" w:rsidRPr="00DC7F1B" w:rsidRDefault="00166591" w:rsidP="00166591">
      <w:pPr>
        <w:pStyle w:val="Heading1"/>
        <w:numPr>
          <w:ilvl w:val="0"/>
          <w:numId w:val="16"/>
        </w:numPr>
        <w:rPr>
          <w:rFonts w:eastAsia="Times New Roman" w:cs="Times New Roman"/>
          <w:b/>
          <w:bCs/>
          <w:color w:val="0B769F" w:themeColor="accent4" w:themeShade="BF"/>
        </w:rPr>
      </w:pPr>
      <w:bookmarkStart w:id="14" w:name="_Toc228366472"/>
      <w:r w:rsidRPr="00DC7F1B">
        <w:rPr>
          <w:rFonts w:eastAsia="Times New Roman" w:cs="Times New Roman"/>
          <w:b/>
          <w:bCs/>
          <w:color w:val="0B769F" w:themeColor="accent4" w:themeShade="BF"/>
        </w:rPr>
        <w:lastRenderedPageBreak/>
        <w:t>Kā iespējams veikt izmaiņas apstiprinātai un katalogā iekļautai norisei?</w:t>
      </w:r>
      <w:bookmarkEnd w:id="14"/>
    </w:p>
    <w:p w14:paraId="4ACBDE71" w14:textId="4C38FB29" w:rsidR="00DF09BA" w:rsidRPr="00ED7F00" w:rsidRDefault="00DF09BA" w:rsidP="006571F7">
      <w:pPr>
        <w:pStyle w:val="ListParagraph"/>
        <w:numPr>
          <w:ilvl w:val="1"/>
          <w:numId w:val="37"/>
        </w:numPr>
        <w:spacing w:after="0" w:line="240" w:lineRule="auto"/>
        <w:ind w:left="-142"/>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lang w:eastAsia="lv-LV"/>
        </w:rPr>
        <w:t xml:space="preserve"> Izmaiņu veikšana norisē</w:t>
      </w:r>
    </w:p>
    <w:p w14:paraId="0A216441" w14:textId="77777777" w:rsidR="00DF09BA" w:rsidRPr="00ED7F00" w:rsidRDefault="00DF09BA" w:rsidP="00DF09BA">
      <w:pPr>
        <w:spacing w:after="0" w:line="240" w:lineRule="auto"/>
        <w:textAlignment w:val="baseline"/>
        <w:rPr>
          <w:rFonts w:ascii="Times New Roman" w:eastAsia="Times New Roman" w:hAnsi="Times New Roman" w:cs="Times New Roman"/>
          <w:b/>
          <w:sz w:val="16"/>
          <w:lang w:eastAsia="lv-LV"/>
        </w:rPr>
      </w:pPr>
    </w:p>
    <w:tbl>
      <w:tblPr>
        <w:tblStyle w:val="TableGrid"/>
        <w:tblW w:w="9921" w:type="dxa"/>
        <w:tblInd w:w="-431" w:type="dxa"/>
        <w:tblBorders>
          <w:top w:val="single" w:sz="6" w:space="0" w:color="0F4761" w:themeColor="accent1" w:themeShade="BF"/>
          <w:left w:val="single" w:sz="6" w:space="0" w:color="0F4761" w:themeColor="accent1" w:themeShade="BF"/>
          <w:bottom w:val="single" w:sz="6" w:space="0" w:color="0F4761" w:themeColor="accent1" w:themeShade="BF"/>
          <w:right w:val="single" w:sz="6" w:space="0" w:color="0F4761" w:themeColor="accent1" w:themeShade="BF"/>
          <w:insideH w:val="single" w:sz="6" w:space="0" w:color="0F4761" w:themeColor="accent1" w:themeShade="BF"/>
          <w:insideV w:val="single" w:sz="6" w:space="0" w:color="0F4761" w:themeColor="accent1" w:themeShade="BF"/>
        </w:tblBorders>
        <w:tblLook w:val="04A0" w:firstRow="1" w:lastRow="0" w:firstColumn="1" w:lastColumn="0" w:noHBand="0" w:noVBand="1"/>
      </w:tblPr>
      <w:tblGrid>
        <w:gridCol w:w="2295"/>
        <w:gridCol w:w="3940"/>
        <w:gridCol w:w="3686"/>
      </w:tblGrid>
      <w:tr w:rsidR="00DF09BA" w:rsidRPr="00ED7F00" w14:paraId="5A861C97" w14:textId="77777777" w:rsidTr="2E2FBF9B">
        <w:tc>
          <w:tcPr>
            <w:tcW w:w="2295" w:type="dxa"/>
            <w:vAlign w:val="center"/>
          </w:tcPr>
          <w:p w14:paraId="3E0FC4DD" w14:textId="77777777" w:rsidR="00DF09BA" w:rsidRPr="00ED7F00" w:rsidRDefault="00DF09BA" w:rsidP="0004583C">
            <w:pPr>
              <w:jc w:val="center"/>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lang w:eastAsia="lv-LV"/>
              </w:rPr>
              <w:t>Izmaiņas</w:t>
            </w:r>
          </w:p>
        </w:tc>
        <w:tc>
          <w:tcPr>
            <w:tcW w:w="3940" w:type="dxa"/>
            <w:vAlign w:val="center"/>
          </w:tcPr>
          <w:p w14:paraId="7E003569" w14:textId="77777777" w:rsidR="00DF09BA" w:rsidRPr="00ED7F00" w:rsidRDefault="00DF09BA" w:rsidP="0004583C">
            <w:pPr>
              <w:jc w:val="center"/>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lang w:eastAsia="lv-LV"/>
              </w:rPr>
              <w:t>NĪ veicamās darbības</w:t>
            </w:r>
          </w:p>
        </w:tc>
        <w:tc>
          <w:tcPr>
            <w:tcW w:w="3686" w:type="dxa"/>
            <w:vAlign w:val="center"/>
          </w:tcPr>
          <w:p w14:paraId="690E0942" w14:textId="77777777" w:rsidR="00DF09BA" w:rsidRPr="00ED7F00" w:rsidRDefault="00DF09BA" w:rsidP="0004583C">
            <w:pPr>
              <w:jc w:val="center"/>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lang w:eastAsia="lv-LV"/>
              </w:rPr>
              <w:t>VIAA veicamās darbības</w:t>
            </w:r>
          </w:p>
        </w:tc>
      </w:tr>
      <w:tr w:rsidR="00DF09BA" w:rsidRPr="00ED7F00" w14:paraId="35A01943" w14:textId="77777777" w:rsidTr="2E2FBF9B">
        <w:tc>
          <w:tcPr>
            <w:tcW w:w="2295" w:type="dxa"/>
          </w:tcPr>
          <w:p w14:paraId="6603B11C"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Kontaktinformācijas un norises īstenošanas vietas izmaiņas</w:t>
            </w:r>
          </w:p>
        </w:tc>
        <w:tc>
          <w:tcPr>
            <w:tcW w:w="3940" w:type="dxa"/>
          </w:tcPr>
          <w:p w14:paraId="36AE5A5C"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savlaicīgi nosūta e-pastu uz </w:t>
            </w:r>
            <w:hyperlink r:id="rId28" w:history="1">
              <w:r w:rsidRPr="00ED7F00">
                <w:rPr>
                  <w:rStyle w:val="Hyperlink"/>
                  <w:rFonts w:ascii="Times New Roman" w:eastAsia="Times New Roman" w:hAnsi="Times New Roman" w:cs="Times New Roman"/>
                  <w:color w:val="auto"/>
                  <w:lang w:eastAsia="lv-LV"/>
                </w:rPr>
                <w:t>norises4221@viaa.gov.lv</w:t>
              </w:r>
            </w:hyperlink>
            <w:r w:rsidRPr="00ED7F00">
              <w:rPr>
                <w:rFonts w:ascii="Times New Roman" w:eastAsia="Times New Roman" w:hAnsi="Times New Roman" w:cs="Times New Roman"/>
                <w:lang w:eastAsia="lv-LV"/>
              </w:rPr>
              <w:t>, aprakstot nepieciešamās izmaiņas</w:t>
            </w:r>
          </w:p>
        </w:tc>
        <w:tc>
          <w:tcPr>
            <w:tcW w:w="3686" w:type="dxa"/>
          </w:tcPr>
          <w:p w14:paraId="59CD576F"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Vecākais eksperts veic labojumu katalogā </w:t>
            </w:r>
          </w:p>
        </w:tc>
      </w:tr>
      <w:tr w:rsidR="00DF09BA" w:rsidRPr="00ED7F00" w14:paraId="674F9044" w14:textId="77777777" w:rsidTr="2E2FBF9B">
        <w:tc>
          <w:tcPr>
            <w:tcW w:w="2295" w:type="dxa"/>
          </w:tcPr>
          <w:p w14:paraId="59F5F44F"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maksas izmaiņas</w:t>
            </w:r>
          </w:p>
        </w:tc>
        <w:tc>
          <w:tcPr>
            <w:tcW w:w="3940" w:type="dxa"/>
          </w:tcPr>
          <w:p w14:paraId="4BAA53CA"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nosūta e-pastu uz </w:t>
            </w:r>
            <w:hyperlink r:id="rId29" w:history="1">
              <w:r w:rsidRPr="00ED7F00">
                <w:rPr>
                  <w:rStyle w:val="Hyperlink"/>
                  <w:rFonts w:ascii="Times New Roman" w:eastAsia="Times New Roman" w:hAnsi="Times New Roman" w:cs="Times New Roman"/>
                  <w:color w:val="auto"/>
                  <w:lang w:eastAsia="lv-LV"/>
                </w:rPr>
                <w:t>norises4221@viaa.gov.lv</w:t>
              </w:r>
            </w:hyperlink>
            <w:r w:rsidRPr="00ED7F00">
              <w:rPr>
                <w:rFonts w:ascii="Times New Roman" w:eastAsia="Times New Roman" w:hAnsi="Times New Roman" w:cs="Times New Roman"/>
                <w:lang w:eastAsia="lv-LV"/>
              </w:rPr>
              <w:t>, aprakstot nepieciešamās izmaiņas un norādot pamatojumu</w:t>
            </w:r>
          </w:p>
        </w:tc>
        <w:tc>
          <w:tcPr>
            <w:tcW w:w="3686" w:type="dxa"/>
          </w:tcPr>
          <w:p w14:paraId="605D4519"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Ja maksa tiek samazināta, vecākais eksperts veic izmaiņas katalogā.</w:t>
            </w:r>
          </w:p>
          <w:p w14:paraId="7530AC51" w14:textId="58C2BA6A" w:rsidR="00DF09BA" w:rsidRPr="00ED7F00" w:rsidRDefault="00DF09BA" w:rsidP="0004583C">
            <w:pPr>
              <w:textAlignment w:val="baseline"/>
              <w:rPr>
                <w:rFonts w:ascii="Times New Roman" w:eastAsia="Times New Roman" w:hAnsi="Times New Roman" w:cs="Times New Roman"/>
                <w:lang w:eastAsia="lv-LV"/>
              </w:rPr>
            </w:pPr>
            <w:r w:rsidRPr="001F61F7">
              <w:rPr>
                <w:rFonts w:ascii="Times New Roman" w:eastAsia="Times New Roman" w:hAnsi="Times New Roman" w:cs="Times New Roman"/>
                <w:lang w:eastAsia="lv-LV"/>
              </w:rPr>
              <w:t>Ja maksa tiek palielināta, vecākais eksperts var pieprasīt papildus informāciju. Pamatota pieteikuma gadījumā par maksas paaugstināšanu lemj Komisij</w:t>
            </w:r>
            <w:r w:rsidR="00C73916">
              <w:rPr>
                <w:rFonts w:ascii="Times New Roman" w:eastAsia="Times New Roman" w:hAnsi="Times New Roman" w:cs="Times New Roman"/>
                <w:lang w:eastAsia="lv-LV"/>
              </w:rPr>
              <w:t>a</w:t>
            </w:r>
          </w:p>
        </w:tc>
      </w:tr>
      <w:tr w:rsidR="00DF09BA" w:rsidRPr="00ED7F00" w14:paraId="36B8B586" w14:textId="77777777" w:rsidTr="2E2FBF9B">
        <w:tc>
          <w:tcPr>
            <w:tcW w:w="2295" w:type="dxa"/>
          </w:tcPr>
          <w:p w14:paraId="725E6FD2"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plānoto sasniedzamo rezultātu maiņa</w:t>
            </w:r>
          </w:p>
          <w:p w14:paraId="2BF4B371" w14:textId="77777777" w:rsidR="00DF09BA" w:rsidRPr="00ED7F00" w:rsidRDefault="00DF09BA" w:rsidP="0004583C">
            <w:pPr>
              <w:textAlignment w:val="baseline"/>
              <w:rPr>
                <w:rFonts w:ascii="Times New Roman" w:eastAsia="Times New Roman" w:hAnsi="Times New Roman" w:cs="Times New Roman"/>
                <w:lang w:eastAsia="lv-LV"/>
              </w:rPr>
            </w:pPr>
          </w:p>
        </w:tc>
        <w:tc>
          <w:tcPr>
            <w:tcW w:w="3940" w:type="dxa"/>
            <w:vMerge w:val="restart"/>
          </w:tcPr>
          <w:p w14:paraId="6594BC1B" w14:textId="707F81C9" w:rsidR="00DF09BA" w:rsidRPr="00ED7F00" w:rsidRDefault="00DF09BA" w:rsidP="0004583C">
            <w:pPr>
              <w:textAlignment w:val="baseline"/>
              <w:rPr>
                <w:rFonts w:ascii="Times New Roman" w:eastAsia="Times New Roman" w:hAnsi="Times New Roman" w:cs="Times New Roman"/>
                <w:lang w:eastAsia="lv-LV"/>
              </w:rPr>
            </w:pPr>
            <w:r w:rsidRPr="001F61F7">
              <w:rPr>
                <w:rFonts w:ascii="Times New Roman" w:eastAsia="Times New Roman" w:hAnsi="Times New Roman" w:cs="Times New Roman"/>
                <w:lang w:eastAsia="lv-LV"/>
              </w:rPr>
              <w:t xml:space="preserve">Ja NĪ vēlas veikt izmaiņas norises saturā un/vai mainīt sasniedzamos rezultātus, tad tā uzskatāma par citu norisi. NĪ var veikt labojumus un sniegt jaunu pieteikumu kādā no turpmākajām kārtām atbilstoši attiecīgās kārtas nosacījumiem. </w:t>
            </w:r>
          </w:p>
          <w:p w14:paraId="160151A5"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par to nosūta informāciju e-pastā </w:t>
            </w:r>
            <w:hyperlink r:id="rId30" w:history="1">
              <w:r w:rsidRPr="00ED7F00">
                <w:rPr>
                  <w:rStyle w:val="Hyperlink"/>
                  <w:rFonts w:ascii="Times New Roman" w:eastAsia="Times New Roman" w:hAnsi="Times New Roman" w:cs="Times New Roman"/>
                  <w:i/>
                  <w:color w:val="auto"/>
                  <w:lang w:eastAsia="lv-LV"/>
                </w:rPr>
                <w:t>norises4221@viaa.gov.lv</w:t>
              </w:r>
            </w:hyperlink>
            <w:r w:rsidRPr="00ED7F00">
              <w:rPr>
                <w:rStyle w:val="Hyperlink"/>
                <w:rFonts w:ascii="Times New Roman" w:eastAsia="Times New Roman" w:hAnsi="Times New Roman" w:cs="Times New Roman"/>
                <w:color w:val="auto"/>
                <w:lang w:eastAsia="lv-LV"/>
              </w:rPr>
              <w:t xml:space="preserve">. </w:t>
            </w:r>
          </w:p>
        </w:tc>
        <w:tc>
          <w:tcPr>
            <w:tcW w:w="3686" w:type="dxa"/>
            <w:vMerge w:val="restart"/>
          </w:tcPr>
          <w:p w14:paraId="4BA5E7C1"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Esošā norise tiek izņemta no norišu kataloga.</w:t>
            </w:r>
          </w:p>
        </w:tc>
      </w:tr>
      <w:tr w:rsidR="00DF09BA" w:rsidRPr="00ED7F00" w14:paraId="2280E831" w14:textId="77777777" w:rsidTr="2E2FBF9B">
        <w:tc>
          <w:tcPr>
            <w:tcW w:w="2295" w:type="dxa"/>
          </w:tcPr>
          <w:p w14:paraId="6718AA6C"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Izmaiņas norises </w:t>
            </w:r>
          </w:p>
          <w:p w14:paraId="384EDBC8"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saturā</w:t>
            </w:r>
          </w:p>
        </w:tc>
        <w:tc>
          <w:tcPr>
            <w:tcW w:w="3940" w:type="dxa"/>
            <w:vMerge/>
          </w:tcPr>
          <w:p w14:paraId="44526CBC" w14:textId="77777777" w:rsidR="00DF09BA" w:rsidRPr="00ED7F00" w:rsidRDefault="00DF09BA" w:rsidP="0004583C">
            <w:pPr>
              <w:textAlignment w:val="baseline"/>
              <w:rPr>
                <w:rFonts w:ascii="Times New Roman" w:eastAsia="Times New Roman" w:hAnsi="Times New Roman" w:cs="Times New Roman"/>
                <w:lang w:eastAsia="lv-LV"/>
              </w:rPr>
            </w:pPr>
          </w:p>
        </w:tc>
        <w:tc>
          <w:tcPr>
            <w:tcW w:w="3686" w:type="dxa"/>
            <w:vMerge/>
          </w:tcPr>
          <w:p w14:paraId="29224369" w14:textId="77777777" w:rsidR="00DF09BA" w:rsidRPr="00ED7F00" w:rsidRDefault="00DF09BA" w:rsidP="0004583C">
            <w:pPr>
              <w:textAlignment w:val="baseline"/>
              <w:rPr>
                <w:rFonts w:ascii="Times New Roman" w:eastAsia="Times New Roman" w:hAnsi="Times New Roman" w:cs="Times New Roman"/>
                <w:lang w:eastAsia="lv-LV"/>
              </w:rPr>
            </w:pPr>
          </w:p>
        </w:tc>
      </w:tr>
      <w:tr w:rsidR="00DF09BA" w:rsidRPr="00ED7F00" w14:paraId="0DBA2714" w14:textId="77777777" w:rsidTr="2E2FBF9B">
        <w:tc>
          <w:tcPr>
            <w:tcW w:w="2295" w:type="dxa"/>
            <w:vMerge w:val="restart"/>
            <w:vAlign w:val="center"/>
          </w:tcPr>
          <w:p w14:paraId="4658597F"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īstenotāja maiņa</w:t>
            </w:r>
          </w:p>
        </w:tc>
        <w:tc>
          <w:tcPr>
            <w:tcW w:w="3940" w:type="dxa"/>
          </w:tcPr>
          <w:p w14:paraId="466E31BB" w14:textId="77777777" w:rsidR="00DF09BA" w:rsidRPr="00ED7F00" w:rsidRDefault="00DF09BA" w:rsidP="0004583C">
            <w:pPr>
              <w:textAlignment w:val="baseline"/>
              <w:rPr>
                <w:rFonts w:ascii="Times New Roman" w:eastAsia="Times New Roman" w:hAnsi="Times New Roman" w:cs="Times New Roman"/>
                <w:b/>
                <w:u w:val="single"/>
                <w:lang w:eastAsia="lv-LV"/>
              </w:rPr>
            </w:pPr>
            <w:r w:rsidRPr="00ED7F00">
              <w:rPr>
                <w:rFonts w:ascii="Times New Roman" w:eastAsia="Times New Roman" w:hAnsi="Times New Roman" w:cs="Times New Roman"/>
                <w:b/>
                <w:u w:val="single"/>
                <w:lang w:eastAsia="lv-LV"/>
              </w:rPr>
              <w:t>NĪ vēlas nodot apstiprinātu norisi savas organizācijas struktūrvienībai.</w:t>
            </w:r>
          </w:p>
          <w:p w14:paraId="0C76AF8C" w14:textId="77777777" w:rsidR="00DF09BA" w:rsidRPr="00ED7F00" w:rsidRDefault="00DF09BA" w:rsidP="0004583C">
            <w:pPr>
              <w:textAlignment w:val="baseline"/>
              <w:rPr>
                <w:rFonts w:ascii="Times New Roman" w:eastAsia="Times New Roman" w:hAnsi="Times New Roman" w:cs="Times New Roman"/>
                <w:i/>
                <w:lang w:eastAsia="lv-LV"/>
              </w:rPr>
            </w:pPr>
            <w:r w:rsidRPr="00ED7F00">
              <w:rPr>
                <w:rFonts w:ascii="Times New Roman" w:eastAsia="Times New Roman" w:hAnsi="Times New Roman" w:cs="Times New Roman"/>
                <w:i/>
                <w:lang w:eastAsia="lv-LV"/>
              </w:rPr>
              <w:t xml:space="preserve">Īstenotājs iesniedz informatīvu paziņojumu </w:t>
            </w:r>
            <w:hyperlink r:id="rId31" w:history="1">
              <w:r w:rsidRPr="00ED7F00">
                <w:rPr>
                  <w:rStyle w:val="Hyperlink"/>
                  <w:rFonts w:ascii="Times New Roman" w:eastAsia="Times New Roman" w:hAnsi="Times New Roman" w:cs="Times New Roman"/>
                  <w:color w:val="auto"/>
                  <w:lang w:eastAsia="lv-LV"/>
                </w:rPr>
                <w:t>norises4221@viaa.gov.lv</w:t>
              </w:r>
            </w:hyperlink>
            <w:r w:rsidRPr="00ED7F00">
              <w:rPr>
                <w:rFonts w:ascii="Times New Roman" w:eastAsia="Times New Roman" w:hAnsi="Times New Roman" w:cs="Times New Roman"/>
                <w:lang w:eastAsia="lv-LV"/>
              </w:rPr>
              <w:t xml:space="preserve"> </w:t>
            </w:r>
            <w:r w:rsidRPr="00ED7F00">
              <w:rPr>
                <w:rFonts w:ascii="Times New Roman" w:eastAsia="Times New Roman" w:hAnsi="Times New Roman" w:cs="Times New Roman"/>
                <w:i/>
                <w:lang w:eastAsia="lv-LV"/>
              </w:rPr>
              <w:t xml:space="preserve">par funkciju pārdali vai jaunas struktūrvienības izveidi, kā arī kontaktpersonas vai norises vietas izmaiņas, ja nepieciešams. </w:t>
            </w:r>
          </w:p>
          <w:p w14:paraId="403954D1" w14:textId="77777777" w:rsidR="00DF09BA" w:rsidRPr="00ED7F00" w:rsidRDefault="00DF09BA" w:rsidP="0004583C">
            <w:pPr>
              <w:textAlignment w:val="baseline"/>
              <w:rPr>
                <w:rFonts w:ascii="Times New Roman" w:eastAsia="Times New Roman" w:hAnsi="Times New Roman" w:cs="Times New Roman"/>
                <w:lang w:eastAsia="lv-LV"/>
              </w:rPr>
            </w:pPr>
          </w:p>
        </w:tc>
        <w:tc>
          <w:tcPr>
            <w:tcW w:w="3686" w:type="dxa"/>
          </w:tcPr>
          <w:p w14:paraId="7277B049"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 netiek izņemta no kataloga, vecākais eksperts veic nepieciešamās izmaiņas katalogā</w:t>
            </w:r>
          </w:p>
          <w:p w14:paraId="74B2E2F8" w14:textId="77777777" w:rsidR="00DF09BA" w:rsidRPr="00ED7F00" w:rsidRDefault="00DF09BA" w:rsidP="0004583C">
            <w:pPr>
              <w:textAlignment w:val="baseline"/>
              <w:rPr>
                <w:rFonts w:ascii="Times New Roman" w:eastAsia="Times New Roman" w:hAnsi="Times New Roman" w:cs="Times New Roman"/>
                <w:lang w:eastAsia="lv-LV"/>
              </w:rPr>
            </w:pPr>
          </w:p>
        </w:tc>
      </w:tr>
      <w:tr w:rsidR="00DF09BA" w:rsidRPr="00ED7F00" w14:paraId="5B7D3C34" w14:textId="77777777" w:rsidTr="2E2FBF9B">
        <w:tc>
          <w:tcPr>
            <w:tcW w:w="2295" w:type="dxa"/>
            <w:vMerge/>
          </w:tcPr>
          <w:p w14:paraId="3979DBCB" w14:textId="77777777" w:rsidR="00DF09BA" w:rsidRPr="00ED7F00" w:rsidRDefault="00DF09BA" w:rsidP="0004583C">
            <w:pPr>
              <w:textAlignment w:val="baseline"/>
              <w:rPr>
                <w:rFonts w:ascii="Times New Roman" w:eastAsia="Times New Roman" w:hAnsi="Times New Roman" w:cs="Times New Roman"/>
                <w:lang w:eastAsia="lv-LV"/>
              </w:rPr>
            </w:pPr>
          </w:p>
        </w:tc>
        <w:tc>
          <w:tcPr>
            <w:tcW w:w="3940" w:type="dxa"/>
          </w:tcPr>
          <w:p w14:paraId="12F1D710" w14:textId="77777777" w:rsidR="00DF09BA" w:rsidRPr="00ED7F00" w:rsidRDefault="00DF09BA" w:rsidP="0004583C">
            <w:pPr>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u w:val="single"/>
                <w:lang w:eastAsia="lv-LV"/>
              </w:rPr>
              <w:t>NĪ vēlas nodot apstiprinātu norisi citai juridiskai personai.</w:t>
            </w:r>
            <w:r w:rsidRPr="00ED7F00">
              <w:rPr>
                <w:rFonts w:ascii="Times New Roman" w:eastAsia="Times New Roman" w:hAnsi="Times New Roman" w:cs="Times New Roman"/>
                <w:b/>
                <w:lang w:eastAsia="lv-LV"/>
              </w:rPr>
              <w:t xml:space="preserve"> </w:t>
            </w:r>
          </w:p>
          <w:p w14:paraId="62D42BE5" w14:textId="77777777" w:rsidR="00DF09BA" w:rsidRPr="00ED7F00" w:rsidRDefault="00DF09BA" w:rsidP="0004583C">
            <w:pPr>
              <w:pStyle w:val="ListParagraph"/>
              <w:ind w:left="27"/>
              <w:textAlignment w:val="baseline"/>
              <w:rPr>
                <w:rFonts w:ascii="Times New Roman" w:eastAsia="Times New Roman" w:hAnsi="Times New Roman" w:cs="Times New Roman"/>
                <w:i/>
                <w:lang w:eastAsia="lv-LV"/>
              </w:rPr>
            </w:pPr>
            <w:r w:rsidRPr="00ED7F00">
              <w:rPr>
                <w:rFonts w:ascii="Times New Roman" w:eastAsia="Times New Roman" w:hAnsi="Times New Roman" w:cs="Times New Roman"/>
                <w:i/>
                <w:lang w:eastAsia="lv-LV"/>
              </w:rPr>
              <w:t>Tiesības uz apstiprinātas norises īstenošanu nav nododamas citām personām.</w:t>
            </w:r>
          </w:p>
          <w:p w14:paraId="00A4DB0B"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e-pastā </w:t>
            </w:r>
            <w:hyperlink r:id="rId32" w:history="1">
              <w:r w:rsidRPr="00ED7F00">
                <w:rPr>
                  <w:rStyle w:val="Hyperlink"/>
                  <w:rFonts w:ascii="Times New Roman" w:eastAsia="Times New Roman" w:hAnsi="Times New Roman" w:cs="Times New Roman"/>
                  <w:i/>
                  <w:color w:val="auto"/>
                  <w:lang w:eastAsia="lv-LV"/>
                </w:rPr>
                <w:t>norises4221@viaa.gov.lv</w:t>
              </w:r>
            </w:hyperlink>
            <w:r w:rsidRPr="00ED7F00">
              <w:rPr>
                <w:rStyle w:val="Hyperlink"/>
                <w:rFonts w:ascii="Times New Roman" w:eastAsia="Times New Roman" w:hAnsi="Times New Roman" w:cs="Times New Roman"/>
                <w:color w:val="auto"/>
                <w:lang w:eastAsia="lv-LV"/>
              </w:rPr>
              <w:t xml:space="preserve">. </w:t>
            </w:r>
            <w:r w:rsidRPr="00ED7F00">
              <w:rPr>
                <w:rFonts w:ascii="Times New Roman" w:eastAsia="Times New Roman" w:hAnsi="Times New Roman" w:cs="Times New Roman"/>
                <w:lang w:eastAsia="lv-LV"/>
              </w:rPr>
              <w:t>informē par vēlmi nodot apstiprinātas norises īstenošanu citam NĪ.</w:t>
            </w:r>
          </w:p>
          <w:p w14:paraId="4F73E938"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Jaunais NĪ var aktualizēt pieteikumu un iesniegt kādā no turpmākajām kārtām atbilstoši attiecīgās kārtas nosacījumiem.</w:t>
            </w:r>
          </w:p>
        </w:tc>
        <w:tc>
          <w:tcPr>
            <w:tcW w:w="3686" w:type="dxa"/>
          </w:tcPr>
          <w:p w14:paraId="2CC6FA57" w14:textId="77777777" w:rsidR="00DF09BA" w:rsidRPr="00ED7F00" w:rsidRDefault="00DF09BA" w:rsidP="0004583C">
            <w:pPr>
              <w:textAlignment w:val="baseline"/>
              <w:rPr>
                <w:rFonts w:ascii="Times New Roman" w:eastAsia="Times New Roman" w:hAnsi="Times New Roman" w:cs="Times New Roman"/>
                <w:lang w:eastAsia="lv-LV"/>
              </w:rPr>
            </w:pPr>
          </w:p>
          <w:p w14:paraId="687E973F"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 tiek izņemta no aktīvo norišu kataloga</w:t>
            </w:r>
          </w:p>
        </w:tc>
      </w:tr>
      <w:tr w:rsidR="00DF09BA" w:rsidRPr="00ED7F00" w14:paraId="1C754C06" w14:textId="77777777" w:rsidTr="2E2FBF9B">
        <w:tc>
          <w:tcPr>
            <w:tcW w:w="2295" w:type="dxa"/>
            <w:vMerge/>
          </w:tcPr>
          <w:p w14:paraId="6E7B7B71" w14:textId="77777777" w:rsidR="00DF09BA" w:rsidRPr="00ED7F00" w:rsidRDefault="00DF09BA" w:rsidP="0004583C">
            <w:pPr>
              <w:textAlignment w:val="baseline"/>
              <w:rPr>
                <w:rFonts w:ascii="Times New Roman" w:eastAsia="Times New Roman" w:hAnsi="Times New Roman" w:cs="Times New Roman"/>
                <w:lang w:eastAsia="lv-LV"/>
              </w:rPr>
            </w:pPr>
          </w:p>
        </w:tc>
        <w:tc>
          <w:tcPr>
            <w:tcW w:w="3940" w:type="dxa"/>
          </w:tcPr>
          <w:p w14:paraId="123B951D" w14:textId="77777777" w:rsidR="00DF09BA" w:rsidRPr="00ED7F00" w:rsidRDefault="00DF09BA" w:rsidP="0004583C">
            <w:pPr>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u w:val="single"/>
                <w:lang w:eastAsia="lv-LV"/>
              </w:rPr>
              <w:t>NĪ reorganizācijas vai darbības pārtraukšanas gadījumos</w:t>
            </w:r>
          </w:p>
          <w:p w14:paraId="12D44524"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savlaicīgi nosūta e-pastu uz </w:t>
            </w:r>
            <w:hyperlink r:id="rId33" w:history="1">
              <w:r w:rsidRPr="00ED7F00">
                <w:rPr>
                  <w:rStyle w:val="Hyperlink"/>
                  <w:rFonts w:ascii="Times New Roman" w:eastAsia="Times New Roman" w:hAnsi="Times New Roman" w:cs="Times New Roman"/>
                  <w:i/>
                  <w:color w:val="auto"/>
                  <w:lang w:eastAsia="lv-LV"/>
                </w:rPr>
                <w:t>norises4221@viaa.gov.lv</w:t>
              </w:r>
            </w:hyperlink>
            <w:r w:rsidRPr="00ED7F00">
              <w:rPr>
                <w:rFonts w:ascii="Times New Roman" w:eastAsia="Times New Roman" w:hAnsi="Times New Roman" w:cs="Times New Roman"/>
                <w:i/>
                <w:lang w:eastAsia="lv-LV"/>
              </w:rPr>
              <w:t>,</w:t>
            </w:r>
            <w:r w:rsidRPr="00ED7F00">
              <w:rPr>
                <w:rFonts w:ascii="Times New Roman" w:eastAsia="Times New Roman" w:hAnsi="Times New Roman" w:cs="Times New Roman"/>
                <w:lang w:eastAsia="lv-LV"/>
              </w:rPr>
              <w:t xml:space="preserve"> aprakstot situāciju un pievienojot lēmumu par likvidāciju vai reorganizāciju. </w:t>
            </w:r>
          </w:p>
        </w:tc>
        <w:tc>
          <w:tcPr>
            <w:tcW w:w="3686" w:type="dxa"/>
          </w:tcPr>
          <w:p w14:paraId="746D341E" w14:textId="07C4E5DE" w:rsidR="00DF09BA" w:rsidRPr="00ED7F00" w:rsidRDefault="00DF09BA" w:rsidP="0004583C">
            <w:pPr>
              <w:textAlignment w:val="baseline"/>
              <w:rPr>
                <w:rFonts w:ascii="Times New Roman" w:eastAsia="Times New Roman" w:hAnsi="Times New Roman" w:cs="Times New Roman"/>
                <w:lang w:eastAsia="lv-LV"/>
              </w:rPr>
            </w:pPr>
            <w:r w:rsidRPr="2E2FBF9B">
              <w:rPr>
                <w:rFonts w:ascii="Times New Roman" w:eastAsia="Times New Roman" w:hAnsi="Times New Roman" w:cs="Times New Roman"/>
                <w:lang w:eastAsia="lv-LV"/>
              </w:rPr>
              <w:t>Vecākais eksperts izņem norisi no kataloga</w:t>
            </w:r>
            <w:r w:rsidR="65B70E38" w:rsidRPr="2E2FBF9B">
              <w:rPr>
                <w:rFonts w:ascii="Times New Roman" w:eastAsia="Times New Roman" w:hAnsi="Times New Roman" w:cs="Times New Roman"/>
                <w:lang w:eastAsia="lv-LV"/>
              </w:rPr>
              <w:t>.</w:t>
            </w:r>
          </w:p>
        </w:tc>
      </w:tr>
      <w:tr w:rsidR="00DF09BA" w:rsidRPr="00ED7F00" w14:paraId="0112DF7B" w14:textId="77777777" w:rsidTr="2E2FBF9B">
        <w:tc>
          <w:tcPr>
            <w:tcW w:w="2295" w:type="dxa"/>
          </w:tcPr>
          <w:p w14:paraId="5AF25606"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Citu nosacījumu maiņa (grupas lielums, norises pieejamība u.c.)</w:t>
            </w:r>
          </w:p>
        </w:tc>
        <w:tc>
          <w:tcPr>
            <w:tcW w:w="3940" w:type="dxa"/>
          </w:tcPr>
          <w:p w14:paraId="1DDB07D6"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NĪ nosūta e-pastu uz </w:t>
            </w:r>
            <w:hyperlink r:id="rId34" w:history="1">
              <w:r w:rsidRPr="00ED7F00">
                <w:rPr>
                  <w:rStyle w:val="Hyperlink"/>
                  <w:rFonts w:ascii="Times New Roman" w:eastAsia="Times New Roman" w:hAnsi="Times New Roman" w:cs="Times New Roman"/>
                  <w:color w:val="auto"/>
                  <w:lang w:eastAsia="lv-LV"/>
                </w:rPr>
                <w:t>norises4221@viaa.gov.lv</w:t>
              </w:r>
            </w:hyperlink>
            <w:r w:rsidRPr="00ED7F00">
              <w:rPr>
                <w:rFonts w:ascii="Times New Roman" w:eastAsia="Times New Roman" w:hAnsi="Times New Roman" w:cs="Times New Roman"/>
                <w:lang w:eastAsia="lv-LV"/>
              </w:rPr>
              <w:t>, aprakstot nepieciešamās izmaiņas.</w:t>
            </w:r>
          </w:p>
        </w:tc>
        <w:tc>
          <w:tcPr>
            <w:tcW w:w="3686" w:type="dxa"/>
          </w:tcPr>
          <w:p w14:paraId="76C8668B"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Tiek izvērtēta situācija, nepieciešamības gadījumā lēmumu pieņem Komisija.</w:t>
            </w:r>
          </w:p>
        </w:tc>
      </w:tr>
      <w:tr w:rsidR="00DF09BA" w:rsidRPr="00ED7F00" w14:paraId="7689072E" w14:textId="77777777" w:rsidTr="2E2FBF9B">
        <w:tc>
          <w:tcPr>
            <w:tcW w:w="2295" w:type="dxa"/>
          </w:tcPr>
          <w:p w14:paraId="4C142443"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īstenošanas pārtraukšana</w:t>
            </w:r>
          </w:p>
        </w:tc>
        <w:tc>
          <w:tcPr>
            <w:tcW w:w="3940" w:type="dxa"/>
          </w:tcPr>
          <w:p w14:paraId="3BBFE91F"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Ja NĪ vairs nevēlas piedalīties projektā, NĪ par to informē e-pastā </w:t>
            </w:r>
            <w:hyperlink r:id="rId35" w:history="1">
              <w:r w:rsidRPr="00ED7F00">
                <w:rPr>
                  <w:rStyle w:val="Hyperlink"/>
                  <w:rFonts w:ascii="Times New Roman" w:eastAsia="Times New Roman" w:hAnsi="Times New Roman" w:cs="Times New Roman"/>
                  <w:color w:val="auto"/>
                  <w:lang w:eastAsia="lv-LV"/>
                </w:rPr>
                <w:t>norises4221@viaa.gov.lv</w:t>
              </w:r>
            </w:hyperlink>
            <w:r w:rsidRPr="00ED7F00">
              <w:rPr>
                <w:rFonts w:ascii="Times New Roman" w:eastAsia="Times New Roman" w:hAnsi="Times New Roman" w:cs="Times New Roman"/>
                <w:lang w:eastAsia="lv-LV"/>
              </w:rPr>
              <w:t xml:space="preserve">, norādot norises ID numuru un nosaukumu. </w:t>
            </w:r>
          </w:p>
        </w:tc>
        <w:tc>
          <w:tcPr>
            <w:tcW w:w="3686" w:type="dxa"/>
          </w:tcPr>
          <w:p w14:paraId="4C5F13D7" w14:textId="77777777" w:rsidR="00DF09BA" w:rsidRPr="00ED7F00" w:rsidRDefault="00DF09BA" w:rsidP="0004583C">
            <w:pPr>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Vecākais eksperts izņem norisi no kataloga</w:t>
            </w:r>
          </w:p>
        </w:tc>
      </w:tr>
    </w:tbl>
    <w:p w14:paraId="0F60D124" w14:textId="1E9DA21F" w:rsidR="2E2FBF9B" w:rsidRDefault="2E2FBF9B" w:rsidP="2E2FBF9B">
      <w:pPr>
        <w:spacing w:after="0" w:line="240" w:lineRule="auto"/>
        <w:rPr>
          <w:rFonts w:ascii="Times New Roman" w:eastAsia="Times New Roman" w:hAnsi="Times New Roman" w:cs="Times New Roman"/>
          <w:highlight w:val="yellow"/>
          <w:lang w:eastAsia="lv-LV"/>
        </w:rPr>
      </w:pPr>
    </w:p>
    <w:p w14:paraId="06833A37" w14:textId="37DBACD9" w:rsidR="3599F055" w:rsidRDefault="3599F055" w:rsidP="2E2FBF9B">
      <w:pPr>
        <w:spacing w:after="0" w:line="240" w:lineRule="auto"/>
        <w:rPr>
          <w:rFonts w:ascii="Times New Roman" w:eastAsia="Times New Roman" w:hAnsi="Times New Roman" w:cs="Times New Roman"/>
          <w:lang w:eastAsia="lv-LV"/>
        </w:rPr>
      </w:pPr>
      <w:r w:rsidRPr="38AF9431">
        <w:rPr>
          <w:rFonts w:ascii="Times New Roman" w:eastAsia="Times New Roman" w:hAnsi="Times New Roman" w:cs="Times New Roman"/>
          <w:lang w:eastAsia="lv-LV"/>
        </w:rPr>
        <w:t>Ja norises īstenošana tiek pārtraukta un norise tiek izņemta no kataloga,</w:t>
      </w:r>
      <w:r w:rsidRPr="2E2FBF9B">
        <w:rPr>
          <w:rFonts w:ascii="Times New Roman" w:eastAsia="Times New Roman" w:hAnsi="Times New Roman" w:cs="Times New Roman"/>
          <w:lang w:eastAsia="lv-LV"/>
        </w:rPr>
        <w:t xml:space="preserve"> </w:t>
      </w:r>
      <w:r w:rsidRPr="38AF9431">
        <w:rPr>
          <w:rFonts w:ascii="Times New Roman" w:eastAsia="Times New Roman" w:hAnsi="Times New Roman" w:cs="Times New Roman"/>
          <w:lang w:eastAsia="lv-LV"/>
        </w:rPr>
        <w:t>NĪ sakārto esošās saistības ar izglītības iestādēm par iepriekš rezervētām norisēm.</w:t>
      </w:r>
    </w:p>
    <w:p w14:paraId="0CB78CF1" w14:textId="108B161E" w:rsidR="2E2FBF9B" w:rsidRDefault="2E2FBF9B" w:rsidP="2E2FBF9B">
      <w:pPr>
        <w:pStyle w:val="ListParagraph"/>
        <w:spacing w:after="0" w:line="240" w:lineRule="auto"/>
        <w:ind w:left="-142"/>
        <w:rPr>
          <w:rFonts w:ascii="Times New Roman" w:eastAsia="Times New Roman" w:hAnsi="Times New Roman" w:cs="Times New Roman"/>
          <w:b/>
          <w:bCs/>
          <w:lang w:eastAsia="lv-LV"/>
        </w:rPr>
      </w:pPr>
    </w:p>
    <w:p w14:paraId="55FB441B" w14:textId="10F78BCC" w:rsidR="00DF09BA" w:rsidRPr="00ED7F00" w:rsidRDefault="00DF09BA" w:rsidP="006571F7">
      <w:pPr>
        <w:pStyle w:val="ListParagraph"/>
        <w:numPr>
          <w:ilvl w:val="1"/>
          <w:numId w:val="37"/>
        </w:numPr>
        <w:spacing w:after="0" w:line="240" w:lineRule="auto"/>
        <w:ind w:left="-142"/>
        <w:textAlignment w:val="baseline"/>
        <w:rPr>
          <w:rFonts w:ascii="Times New Roman" w:eastAsia="Times New Roman" w:hAnsi="Times New Roman" w:cs="Times New Roman"/>
          <w:b/>
          <w:bCs/>
          <w:lang w:eastAsia="lv-LV"/>
        </w:rPr>
      </w:pPr>
      <w:r w:rsidRPr="00ED7F00">
        <w:rPr>
          <w:rFonts w:ascii="Times New Roman" w:eastAsia="Times New Roman" w:hAnsi="Times New Roman" w:cs="Times New Roman"/>
          <w:b/>
          <w:bCs/>
          <w:lang w:eastAsia="lv-LV"/>
        </w:rPr>
        <w:t xml:space="preserve"> Norises kvalitātes un atbilstības nodrošināšana.</w:t>
      </w:r>
    </w:p>
    <w:p w14:paraId="2370AEDB" w14:textId="77777777" w:rsidR="00DF09BA" w:rsidRPr="00ED7F00" w:rsidRDefault="00DF09BA" w:rsidP="00DF09BA">
      <w:pPr>
        <w:pStyle w:val="ListParagraph"/>
        <w:spacing w:after="0" w:line="240" w:lineRule="auto"/>
        <w:textAlignment w:val="baseline"/>
        <w:rPr>
          <w:rFonts w:ascii="Times New Roman" w:eastAsia="Times New Roman" w:hAnsi="Times New Roman" w:cs="Times New Roman"/>
          <w:lang w:eastAsia="lv-LV"/>
        </w:rPr>
      </w:pPr>
    </w:p>
    <w:p w14:paraId="34F0D962" w14:textId="2C070CAF" w:rsidR="00DF09BA" w:rsidRPr="00ED7F00" w:rsidRDefault="00DF09BA" w:rsidP="00C81113">
      <w:pPr>
        <w:pStyle w:val="ListParagraph"/>
        <w:numPr>
          <w:ilvl w:val="1"/>
          <w:numId w:val="35"/>
        </w:numPr>
        <w:spacing w:after="0" w:line="240" w:lineRule="auto"/>
        <w:ind w:left="426"/>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 Kvalitātes nodrošināšanas nolūkos pedagogs, kurš kopā ar izglītojamajiem piedalās norisē, aizpilda un iesniedz atsauksmi VIAA tiešsaistes formā.</w:t>
      </w:r>
    </w:p>
    <w:p w14:paraId="16D04591" w14:textId="50AF43F8" w:rsidR="00DF09BA" w:rsidRPr="00ED7F00" w:rsidRDefault="00DF09BA" w:rsidP="00C81113">
      <w:pPr>
        <w:pStyle w:val="ListParagraph"/>
        <w:numPr>
          <w:ilvl w:val="0"/>
          <w:numId w:val="43"/>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Ja saņemtas 3-5 kritiskas atsauksmes par vienu norisi, vecākais eksperts pedagogu viedokļus pieņem zināšanai, informē NĪ par pedagogu izteiktajiem viedokļiem, pēc nepieciešamības sazinoties ar atsauksmes iesniedzēju</w:t>
      </w:r>
      <w:r w:rsidR="1A5ED112" w:rsidRPr="524C3943">
        <w:rPr>
          <w:rFonts w:ascii="Times New Roman" w:eastAsia="Times New Roman" w:hAnsi="Times New Roman" w:cs="Times New Roman"/>
          <w:lang w:eastAsia="lv-LV"/>
        </w:rPr>
        <w:t>.</w:t>
      </w:r>
    </w:p>
    <w:p w14:paraId="4F0991A9" w14:textId="30177B30" w:rsidR="00DF09BA" w:rsidRPr="00ED7F00" w:rsidRDefault="00DF09BA" w:rsidP="00C81113">
      <w:pPr>
        <w:pStyle w:val="ListParagraph"/>
        <w:numPr>
          <w:ilvl w:val="0"/>
          <w:numId w:val="43"/>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Ja atkārtoti tiek saņemtas pamatotas kritiskas atsauksmes, NĪ </w:t>
      </w:r>
      <w:r w:rsidR="2886AA07" w:rsidRPr="2B6ED0BE">
        <w:rPr>
          <w:rFonts w:ascii="Times New Roman" w:eastAsia="Times New Roman" w:hAnsi="Times New Roman" w:cs="Times New Roman"/>
          <w:lang w:eastAsia="lv-LV"/>
        </w:rPr>
        <w:t>saņem</w:t>
      </w:r>
      <w:r w:rsidR="2886AA07" w:rsidRPr="524C3943">
        <w:rPr>
          <w:rFonts w:ascii="Times New Roman" w:eastAsia="Times New Roman" w:hAnsi="Times New Roman" w:cs="Times New Roman"/>
          <w:lang w:eastAsia="lv-LV"/>
        </w:rPr>
        <w:t xml:space="preserve"> </w:t>
      </w:r>
      <w:r w:rsidRPr="00ED7F00">
        <w:rPr>
          <w:rFonts w:ascii="Times New Roman" w:eastAsia="Times New Roman" w:hAnsi="Times New Roman" w:cs="Times New Roman"/>
          <w:lang w:eastAsia="lv-LV"/>
        </w:rPr>
        <w:t xml:space="preserve">atsauksmju </w:t>
      </w:r>
      <w:r w:rsidRPr="524C3943">
        <w:rPr>
          <w:rFonts w:ascii="Times New Roman" w:eastAsia="Times New Roman" w:hAnsi="Times New Roman" w:cs="Times New Roman"/>
          <w:lang w:eastAsia="lv-LV"/>
        </w:rPr>
        <w:t>apkopojum</w:t>
      </w:r>
      <w:r w:rsidR="256D2A15" w:rsidRPr="00066231">
        <w:rPr>
          <w:rFonts w:ascii="Times New Roman" w:eastAsia="Times New Roman" w:hAnsi="Times New Roman" w:cs="Times New Roman"/>
          <w:lang w:eastAsia="lv-LV"/>
        </w:rPr>
        <w:t>u</w:t>
      </w:r>
      <w:r w:rsidRPr="00ED7F00">
        <w:rPr>
          <w:rFonts w:ascii="Times New Roman" w:eastAsia="Times New Roman" w:hAnsi="Times New Roman" w:cs="Times New Roman"/>
          <w:lang w:eastAsia="lv-LV"/>
        </w:rPr>
        <w:t xml:space="preserve"> un </w:t>
      </w:r>
      <w:r w:rsidR="56EEABC2" w:rsidRPr="2B6ED0BE">
        <w:rPr>
          <w:rFonts w:ascii="Times New Roman" w:eastAsia="Times New Roman" w:hAnsi="Times New Roman" w:cs="Times New Roman"/>
          <w:lang w:eastAsia="lv-LV"/>
        </w:rPr>
        <w:t>brīdinājumu</w:t>
      </w:r>
      <w:r w:rsidR="56EEABC2" w:rsidRPr="524C3943">
        <w:rPr>
          <w:rFonts w:ascii="Times New Roman" w:eastAsia="Times New Roman" w:hAnsi="Times New Roman" w:cs="Times New Roman"/>
          <w:lang w:eastAsia="lv-LV"/>
        </w:rPr>
        <w:t xml:space="preserve"> </w:t>
      </w:r>
      <w:r w:rsidRPr="00ED7F00">
        <w:rPr>
          <w:rFonts w:ascii="Times New Roman" w:eastAsia="Times New Roman" w:hAnsi="Times New Roman" w:cs="Times New Roman"/>
          <w:lang w:eastAsia="lv-LV"/>
        </w:rPr>
        <w:t>par norises iespējamu izslēgšanu no kataloga. NĪ sniedz atgriezenisko saiti par veiktajiem uzlabojumiem</w:t>
      </w:r>
      <w:r w:rsidR="75961773" w:rsidRPr="524C3943">
        <w:rPr>
          <w:rFonts w:ascii="Times New Roman" w:eastAsia="Times New Roman" w:hAnsi="Times New Roman" w:cs="Times New Roman"/>
          <w:lang w:eastAsia="lv-LV"/>
        </w:rPr>
        <w:t>.</w:t>
      </w:r>
    </w:p>
    <w:p w14:paraId="3D25CCE6" w14:textId="57F1FF3E" w:rsidR="00DF09BA" w:rsidRPr="00ED7F00" w:rsidRDefault="00DF09BA" w:rsidP="00C81113">
      <w:pPr>
        <w:pStyle w:val="ListParagraph"/>
        <w:numPr>
          <w:ilvl w:val="0"/>
          <w:numId w:val="43"/>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Ja arī turpmāk tiek saņemtas pamatotas kritiskas atsauksmes, vecākais eksperts gatavo lēmumu komisijai par norises īstenošanas pārtraukšanu un izslēgšanu no kataloga.</w:t>
      </w:r>
    </w:p>
    <w:p w14:paraId="6E32587C" w14:textId="2093A638" w:rsidR="00DF09BA" w:rsidRPr="00ED7F00" w:rsidRDefault="00DF09BA" w:rsidP="00C81113">
      <w:pPr>
        <w:pStyle w:val="ListParagraph"/>
        <w:numPr>
          <w:ilvl w:val="1"/>
          <w:numId w:val="42"/>
        </w:numPr>
        <w:spacing w:after="0" w:line="240" w:lineRule="auto"/>
        <w:ind w:left="284"/>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Vecākie eksperti apmeklē norises un vērtē norises atbilstību apstiprinātajam katalogā, īpaši pievēršot uzmanību izglītojamo praktiskai darbībai un vai norisē sasniegts plānotais sasniedzamais rezultāts. Vecākais eksperts fiksē norises gaitu.</w:t>
      </w:r>
    </w:p>
    <w:p w14:paraId="1C799173" w14:textId="78CF520A" w:rsidR="00DF09BA" w:rsidRPr="00ED7F00" w:rsidRDefault="00DF09BA" w:rsidP="00C81113">
      <w:pPr>
        <w:spacing w:after="0" w:line="240" w:lineRule="auto"/>
        <w:jc w:val="both"/>
        <w:textAlignment w:val="baseline"/>
        <w:rPr>
          <w:rFonts w:ascii="Times New Roman" w:eastAsia="Times New Roman" w:hAnsi="Times New Roman" w:cs="Times New Roman"/>
          <w:lang w:eastAsia="lv-LV"/>
        </w:rPr>
      </w:pPr>
    </w:p>
    <w:p w14:paraId="7ECD9AC0" w14:textId="7187C5FD" w:rsidR="00DF09BA" w:rsidRPr="00ED7F00" w:rsidRDefault="00DF09BA" w:rsidP="00C81113">
      <w:p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NĪ var lūgt viedokli par norisē izmantotajām metodēm</w:t>
      </w:r>
      <w:r w:rsidR="54D7595E" w:rsidRPr="524C3943">
        <w:rPr>
          <w:rFonts w:ascii="Times New Roman" w:eastAsia="Times New Roman" w:hAnsi="Times New Roman" w:cs="Times New Roman"/>
          <w:lang w:eastAsia="lv-LV"/>
        </w:rPr>
        <w:t xml:space="preserve">, </w:t>
      </w:r>
      <w:r w:rsidR="54D7595E" w:rsidRPr="2B6ED0BE">
        <w:rPr>
          <w:rFonts w:ascii="Times New Roman" w:eastAsia="Times New Roman" w:hAnsi="Times New Roman" w:cs="Times New Roman"/>
          <w:lang w:eastAsia="lv-LV"/>
        </w:rPr>
        <w:t>gaitu</w:t>
      </w:r>
      <w:r w:rsidRPr="00ED7F00">
        <w:rPr>
          <w:rFonts w:ascii="Times New Roman" w:eastAsia="Times New Roman" w:hAnsi="Times New Roman" w:cs="Times New Roman"/>
          <w:lang w:eastAsia="lv-LV"/>
        </w:rPr>
        <w:t xml:space="preserve"> un norises sasniedzamo rezultātu attiecīgā mācību priekšmeta pedagogam, kurš piedalījies norisē.</w:t>
      </w:r>
    </w:p>
    <w:p w14:paraId="30B6BDDF" w14:textId="35A3A3BC" w:rsidR="00DF09BA" w:rsidRPr="00ED7F00" w:rsidRDefault="00DF09BA" w:rsidP="00DF09BA">
      <w:pPr>
        <w:spacing w:after="0" w:line="240" w:lineRule="auto"/>
        <w:textAlignment w:val="baseline"/>
        <w:rPr>
          <w:rFonts w:ascii="Times New Roman" w:eastAsia="Times New Roman" w:hAnsi="Times New Roman" w:cs="Times New Roman"/>
          <w:b/>
          <w:lang w:eastAsia="lv-LV"/>
        </w:rPr>
      </w:pPr>
    </w:p>
    <w:p w14:paraId="6D9EF33E" w14:textId="150EF090" w:rsidR="00DF09BA" w:rsidRPr="00ED7F00" w:rsidRDefault="00DF09BA" w:rsidP="006571F7">
      <w:pPr>
        <w:pStyle w:val="ListParagraph"/>
        <w:numPr>
          <w:ilvl w:val="1"/>
          <w:numId w:val="37"/>
        </w:numPr>
        <w:spacing w:after="0" w:line="240" w:lineRule="auto"/>
        <w:ind w:left="-284"/>
        <w:textAlignment w:val="baseline"/>
        <w:rPr>
          <w:rFonts w:ascii="Times New Roman" w:eastAsia="Times New Roman" w:hAnsi="Times New Roman" w:cs="Times New Roman"/>
          <w:b/>
          <w:lang w:eastAsia="lv-LV"/>
        </w:rPr>
      </w:pPr>
      <w:r w:rsidRPr="00ED7F00">
        <w:rPr>
          <w:rFonts w:ascii="Times New Roman" w:eastAsia="Times New Roman" w:hAnsi="Times New Roman" w:cs="Times New Roman"/>
          <w:b/>
          <w:lang w:eastAsia="lv-LV"/>
        </w:rPr>
        <w:t xml:space="preserve"> Norises īstenošanas pārtraukšana.</w:t>
      </w:r>
    </w:p>
    <w:p w14:paraId="05E68C8F" w14:textId="0519FFFB" w:rsidR="00DF09BA" w:rsidRPr="00ED7F00" w:rsidRDefault="00DF09BA" w:rsidP="00DF09BA">
      <w:pPr>
        <w:pStyle w:val="ListParagraph"/>
        <w:spacing w:after="0" w:line="240" w:lineRule="auto"/>
        <w:textAlignment w:val="baseline"/>
        <w:rPr>
          <w:rFonts w:ascii="Times New Roman" w:eastAsia="Times New Roman" w:hAnsi="Times New Roman" w:cs="Times New Roman"/>
          <w:lang w:eastAsia="lv-LV"/>
        </w:rPr>
      </w:pPr>
    </w:p>
    <w:p w14:paraId="78AB0750" w14:textId="04DDAB49" w:rsidR="00DF09BA" w:rsidRPr="00ED7F00" w:rsidRDefault="00DF09BA" w:rsidP="00C81113">
      <w:p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īstenošanu var pārtraukt:</w:t>
      </w:r>
    </w:p>
    <w:p w14:paraId="54447F33" w14:textId="7E250E9D" w:rsidR="00DF09BA" w:rsidRPr="00ED7F00" w:rsidRDefault="00DF09BA" w:rsidP="00C81113">
      <w:pPr>
        <w:spacing w:after="0" w:line="240" w:lineRule="auto"/>
        <w:jc w:val="both"/>
        <w:textAlignment w:val="baseline"/>
        <w:rPr>
          <w:rFonts w:ascii="Times New Roman" w:eastAsia="Times New Roman" w:hAnsi="Times New Roman" w:cs="Times New Roman"/>
          <w:lang w:eastAsia="lv-LV"/>
        </w:rPr>
      </w:pPr>
    </w:p>
    <w:p w14:paraId="62D09A2C" w14:textId="233EC10B" w:rsidR="00DF09BA" w:rsidRPr="00ED7F00" w:rsidRDefault="00DF09BA" w:rsidP="00C81113">
      <w:pPr>
        <w:pStyle w:val="ListParagraph"/>
        <w:numPr>
          <w:ilvl w:val="2"/>
          <w:numId w:val="37"/>
        </w:numPr>
        <w:spacing w:after="0" w:line="240" w:lineRule="auto"/>
        <w:ind w:left="-142" w:firstLine="142"/>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NĪ šo nosacījumu 2.punktā minētajos gadījumos;</w:t>
      </w:r>
    </w:p>
    <w:p w14:paraId="77B7713C" w14:textId="493A460F" w:rsidR="00DF09BA" w:rsidRPr="00ED7F00" w:rsidRDefault="00DF09BA" w:rsidP="00C81113">
      <w:pPr>
        <w:pStyle w:val="ListParagraph"/>
        <w:numPr>
          <w:ilvl w:val="2"/>
          <w:numId w:val="37"/>
        </w:numPr>
        <w:spacing w:after="0" w:line="240" w:lineRule="auto"/>
        <w:ind w:left="-142" w:firstLine="142"/>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Komisija, pamatojoties uz </w:t>
      </w:r>
      <w:r w:rsidR="343C6EA7" w:rsidRPr="2B6ED0BE">
        <w:rPr>
          <w:rFonts w:ascii="Times New Roman" w:eastAsia="Times New Roman" w:hAnsi="Times New Roman" w:cs="Times New Roman"/>
          <w:lang w:eastAsia="lv-LV"/>
        </w:rPr>
        <w:t>norisē</w:t>
      </w:r>
      <w:r w:rsidR="343C6EA7" w:rsidRPr="524C3943">
        <w:rPr>
          <w:rFonts w:ascii="Times New Roman" w:eastAsia="Times New Roman" w:hAnsi="Times New Roman" w:cs="Times New Roman"/>
          <w:lang w:eastAsia="lv-LV"/>
        </w:rPr>
        <w:t xml:space="preserve"> </w:t>
      </w:r>
      <w:r w:rsidRPr="00ED7F00">
        <w:rPr>
          <w:rFonts w:ascii="Times New Roman" w:eastAsia="Times New Roman" w:hAnsi="Times New Roman" w:cs="Times New Roman"/>
          <w:lang w:eastAsia="lv-LV"/>
        </w:rPr>
        <w:t>klātesošo pedagogu sniegtajām atsauksmēm un vecākā eksperta veiktu faktu pārbaudi un situācijas izpēti, var pieņemt lēmumu par norises īstenošanas pārtraukšanu un izņemšanu no kataloga, ja:</w:t>
      </w:r>
    </w:p>
    <w:p w14:paraId="537FF02D" w14:textId="77777777" w:rsidR="00DF09BA" w:rsidRPr="00ED7F00" w:rsidRDefault="00DF09BA" w:rsidP="00C81113">
      <w:pPr>
        <w:pStyle w:val="ListParagraph"/>
        <w:numPr>
          <w:ilvl w:val="2"/>
          <w:numId w:val="41"/>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identificēti NĪ pārkāpumi, kas apdraud dalībnieku fizisko un emocionālo drošību, veselību;</w:t>
      </w:r>
    </w:p>
    <w:p w14:paraId="6E2DBF0B" w14:textId="77777777" w:rsidR="00DF09BA" w:rsidRPr="00ED7F00" w:rsidRDefault="00DF09BA" w:rsidP="00C81113">
      <w:pPr>
        <w:pStyle w:val="ListParagraph"/>
        <w:numPr>
          <w:ilvl w:val="2"/>
          <w:numId w:val="41"/>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norises īstenošanā nav ievēroti kvalitātes un atbilstības kritēriji;</w:t>
      </w:r>
    </w:p>
    <w:p w14:paraId="6C06FAE2" w14:textId="77777777" w:rsidR="00DF09BA" w:rsidRPr="00ED7F00" w:rsidRDefault="00DF09BA" w:rsidP="00C81113">
      <w:pPr>
        <w:pStyle w:val="ListParagraph"/>
        <w:numPr>
          <w:ilvl w:val="2"/>
          <w:numId w:val="41"/>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lastRenderedPageBreak/>
        <w:t>norises saturs vai forma būtiski atšķiras no apstiprinātā;</w:t>
      </w:r>
    </w:p>
    <w:p w14:paraId="62D3B3E6" w14:textId="77777777" w:rsidR="00DF09BA" w:rsidRPr="00ED7F00" w:rsidRDefault="00DF09BA" w:rsidP="00C81113">
      <w:pPr>
        <w:pStyle w:val="ListParagraph"/>
        <w:numPr>
          <w:ilvl w:val="2"/>
          <w:numId w:val="41"/>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NĪ sniedzis nepatiesu informāciju;</w:t>
      </w:r>
    </w:p>
    <w:p w14:paraId="6EA96BDF" w14:textId="77777777" w:rsidR="00DF09BA" w:rsidRPr="00ED7F00" w:rsidRDefault="00DF09BA" w:rsidP="00C81113">
      <w:pPr>
        <w:pStyle w:val="ListParagraph"/>
        <w:numPr>
          <w:ilvl w:val="2"/>
          <w:numId w:val="41"/>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NĪ īstenojis vismaz 10 norises un 30% izglītības iestāžu iesniegtajās atsauksmēs pamatoti kritiski norādīts uz norises neatbilstību projekta nosacījumiem.</w:t>
      </w:r>
    </w:p>
    <w:p w14:paraId="749C4ABC" w14:textId="77777777" w:rsidR="00DF09BA" w:rsidRPr="00ED7F00" w:rsidRDefault="00DF09BA" w:rsidP="00C81113">
      <w:pPr>
        <w:pStyle w:val="ListParagraph"/>
        <w:spacing w:after="0" w:line="240" w:lineRule="auto"/>
        <w:ind w:left="142"/>
        <w:jc w:val="both"/>
        <w:textAlignment w:val="baseline"/>
        <w:rPr>
          <w:rFonts w:ascii="Times New Roman" w:eastAsia="Times New Roman" w:hAnsi="Times New Roman" w:cs="Times New Roman"/>
          <w:lang w:eastAsia="lv-LV"/>
        </w:rPr>
      </w:pPr>
    </w:p>
    <w:p w14:paraId="2AEC10E6" w14:textId="77777777" w:rsidR="00DF09BA" w:rsidRPr="00ED7F00" w:rsidRDefault="00DF09BA" w:rsidP="00C81113">
      <w:pPr>
        <w:pStyle w:val="ListParagraph"/>
        <w:numPr>
          <w:ilvl w:val="2"/>
          <w:numId w:val="37"/>
        </w:numPr>
        <w:spacing w:after="0" w:line="240" w:lineRule="auto"/>
        <w:ind w:left="142" w:firstLine="0"/>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Komisija var pieņemt lēmumu par norises īstenošanas apturēšanu vai pārtraukšanu un izņemšanu no kataloga nekorektas vai maldinošas informācijas izplatīšanas gadījumos, ja NĪ:</w:t>
      </w:r>
    </w:p>
    <w:p w14:paraId="3D51121C" w14:textId="77777777" w:rsidR="00DF09BA" w:rsidRPr="00ED7F00" w:rsidRDefault="00DF09BA" w:rsidP="00C81113">
      <w:pPr>
        <w:pStyle w:val="ListParagraph"/>
        <w:numPr>
          <w:ilvl w:val="2"/>
          <w:numId w:val="40"/>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publiskojis nekorektu, neprecīzu, maldinošu vai projekta prasībām neatbilstošu informāciju par projekta īstenošanu savas organizācijas interneta vietnē, sociālajos tīklos vai citās publiskās platformās;</w:t>
      </w:r>
    </w:p>
    <w:p w14:paraId="6A308BBE" w14:textId="60C2B571" w:rsidR="00DF09BA" w:rsidRPr="00ED7F00" w:rsidRDefault="00DF09BA" w:rsidP="00C81113">
      <w:pPr>
        <w:pStyle w:val="ListParagraph"/>
        <w:numPr>
          <w:ilvl w:val="2"/>
          <w:numId w:val="40"/>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izplatījis nepatiesu vai nekvalitatīvi sagatavotu informāciju e-pastā, tai skaitā dalībniekiem, pedagogiem</w:t>
      </w:r>
      <w:r w:rsidR="63F34EA9" w:rsidRPr="00066231">
        <w:rPr>
          <w:rFonts w:ascii="Times New Roman" w:eastAsia="Times New Roman" w:hAnsi="Times New Roman" w:cs="Times New Roman"/>
          <w:lang w:eastAsia="lv-LV"/>
        </w:rPr>
        <w:t>,</w:t>
      </w:r>
      <w:r w:rsidRPr="524C3943">
        <w:rPr>
          <w:rFonts w:ascii="Times New Roman" w:eastAsia="Times New Roman" w:hAnsi="Times New Roman" w:cs="Times New Roman"/>
          <w:lang w:eastAsia="lv-LV"/>
        </w:rPr>
        <w:t xml:space="preserve"> </w:t>
      </w:r>
      <w:r w:rsidRPr="00ED7F00">
        <w:rPr>
          <w:rFonts w:ascii="Times New Roman" w:eastAsia="Times New Roman" w:hAnsi="Times New Roman" w:cs="Times New Roman"/>
          <w:lang w:eastAsia="lv-LV"/>
        </w:rPr>
        <w:t>sadarbības partneriem</w:t>
      </w:r>
      <w:r w:rsidR="0BDE888C" w:rsidRPr="524C3943">
        <w:rPr>
          <w:rFonts w:ascii="Times New Roman" w:eastAsia="Times New Roman" w:hAnsi="Times New Roman" w:cs="Times New Roman"/>
          <w:lang w:eastAsia="lv-LV"/>
        </w:rPr>
        <w:t xml:space="preserve"> </w:t>
      </w:r>
      <w:r w:rsidR="0BDE888C" w:rsidRPr="2B6ED0BE">
        <w:rPr>
          <w:rFonts w:ascii="Times New Roman" w:eastAsia="Times New Roman" w:hAnsi="Times New Roman" w:cs="Times New Roman"/>
          <w:lang w:eastAsia="lv-LV"/>
        </w:rPr>
        <w:t>vai Aģentūrai</w:t>
      </w:r>
      <w:r w:rsidRPr="00ED7F00">
        <w:rPr>
          <w:rFonts w:ascii="Times New Roman" w:eastAsia="Times New Roman" w:hAnsi="Times New Roman" w:cs="Times New Roman"/>
          <w:lang w:eastAsia="lv-LV"/>
        </w:rPr>
        <w:t>;</w:t>
      </w:r>
    </w:p>
    <w:p w14:paraId="636DF47A" w14:textId="77777777" w:rsidR="00DF09BA" w:rsidRPr="00ED7F00" w:rsidRDefault="00DF09BA" w:rsidP="00C81113">
      <w:pPr>
        <w:pStyle w:val="ListParagraph"/>
        <w:numPr>
          <w:ilvl w:val="2"/>
          <w:numId w:val="40"/>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nav novērsis konstatētās neatbilstības noteiktajā termiņā;</w:t>
      </w:r>
    </w:p>
    <w:p w14:paraId="0C48E136" w14:textId="0B1CB68A" w:rsidR="00DF09BA" w:rsidRPr="00ED7F00" w:rsidRDefault="00DF09BA" w:rsidP="00C81113">
      <w:pPr>
        <w:pStyle w:val="ListParagraph"/>
        <w:numPr>
          <w:ilvl w:val="2"/>
          <w:numId w:val="40"/>
        </w:num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 xml:space="preserve">publiski izplatītais saturs neatbilst Izglītības likuma noteiktajam par izglītības pakalpojuma kvalitāti un informācijas patiesumu un rada reputācijas riskus </w:t>
      </w:r>
      <w:r w:rsidR="0166CA0B" w:rsidRPr="2B6ED0BE">
        <w:rPr>
          <w:rFonts w:ascii="Times New Roman" w:eastAsia="Times New Roman" w:hAnsi="Times New Roman" w:cs="Times New Roman"/>
          <w:lang w:eastAsia="lv-LV"/>
        </w:rPr>
        <w:t>Aģentūrai</w:t>
      </w:r>
      <w:r w:rsidRPr="00ED7F00">
        <w:rPr>
          <w:rFonts w:ascii="Times New Roman" w:eastAsia="Times New Roman" w:hAnsi="Times New Roman" w:cs="Times New Roman"/>
          <w:lang w:eastAsia="lv-LV"/>
        </w:rPr>
        <w:t xml:space="preserve"> vai Projektam.</w:t>
      </w:r>
    </w:p>
    <w:p w14:paraId="62F495E1" w14:textId="77777777" w:rsidR="00DF09BA" w:rsidRPr="00ED7F00" w:rsidRDefault="00DF09BA" w:rsidP="00C81113">
      <w:pPr>
        <w:pStyle w:val="ListParagraph"/>
        <w:spacing w:after="0" w:line="240" w:lineRule="auto"/>
        <w:ind w:left="360"/>
        <w:jc w:val="both"/>
        <w:textAlignment w:val="baseline"/>
        <w:rPr>
          <w:rFonts w:ascii="Times New Roman" w:eastAsia="Times New Roman" w:hAnsi="Times New Roman" w:cs="Times New Roman"/>
          <w:lang w:eastAsia="lv-LV"/>
        </w:rPr>
      </w:pPr>
    </w:p>
    <w:p w14:paraId="5C26BA98" w14:textId="77777777" w:rsidR="00DF09BA" w:rsidRPr="00ED7F00" w:rsidRDefault="00DF09BA" w:rsidP="00C81113">
      <w:pPr>
        <w:spacing w:after="0" w:line="240" w:lineRule="auto"/>
        <w:ind w:left="709"/>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Šādos gadījumos Komisija ir tiesīga:</w:t>
      </w:r>
    </w:p>
    <w:p w14:paraId="54D13B99" w14:textId="77777777" w:rsidR="00DF09BA" w:rsidRPr="00ED7F00" w:rsidRDefault="00DF09BA" w:rsidP="00C81113">
      <w:pPr>
        <w:pStyle w:val="ListParagraph"/>
        <w:numPr>
          <w:ilvl w:val="0"/>
          <w:numId w:val="39"/>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pieprasīt nekavējoties izlabot vai atsaukt informāciju;</w:t>
      </w:r>
    </w:p>
    <w:p w14:paraId="79E84960" w14:textId="77777777" w:rsidR="00DF09BA" w:rsidRPr="00ED7F00" w:rsidRDefault="00DF09BA" w:rsidP="00C81113">
      <w:pPr>
        <w:pStyle w:val="ListParagraph"/>
        <w:numPr>
          <w:ilvl w:val="0"/>
          <w:numId w:val="39"/>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noteikt termiņu uzlabojumu veikšanai;</w:t>
      </w:r>
    </w:p>
    <w:p w14:paraId="5F53DE2F" w14:textId="77777777" w:rsidR="00DF09BA" w:rsidRPr="00ED7F00" w:rsidRDefault="00DF09BA" w:rsidP="00C81113">
      <w:pPr>
        <w:pStyle w:val="ListParagraph"/>
        <w:numPr>
          <w:ilvl w:val="0"/>
          <w:numId w:val="39"/>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lemt par norises apturēšanu līdz neatbilstību novēršanai;</w:t>
      </w:r>
    </w:p>
    <w:p w14:paraId="2F7FAA16" w14:textId="77777777" w:rsidR="00DF09BA" w:rsidRPr="00ED7F00" w:rsidRDefault="00DF09BA" w:rsidP="00C81113">
      <w:pPr>
        <w:pStyle w:val="ListParagraph"/>
        <w:numPr>
          <w:ilvl w:val="0"/>
          <w:numId w:val="39"/>
        </w:numPr>
        <w:spacing w:after="0" w:line="240" w:lineRule="auto"/>
        <w:jc w:val="both"/>
        <w:textAlignment w:val="baseline"/>
        <w:rPr>
          <w:rFonts w:ascii="Times New Roman" w:eastAsia="Times New Roman" w:hAnsi="Times New Roman" w:cs="Times New Roman"/>
          <w:lang w:eastAsia="lv-LV"/>
        </w:rPr>
      </w:pPr>
      <w:r w:rsidRPr="00ED7F00">
        <w:rPr>
          <w:rFonts w:ascii="Times New Roman" w:eastAsia="Times New Roman" w:hAnsi="Times New Roman" w:cs="Times New Roman"/>
          <w:lang w:eastAsia="lv-LV"/>
        </w:rPr>
        <w:t>pārtraukt norises īstenošanu, ja NĪ nepilda Komisijas lēmumu noteiktajā termiņā.</w:t>
      </w:r>
    </w:p>
    <w:p w14:paraId="790D3A2B" w14:textId="77777777" w:rsidR="003B23E4" w:rsidRPr="00ED7F00" w:rsidRDefault="003B23E4" w:rsidP="00C81113">
      <w:pPr>
        <w:jc w:val="both"/>
      </w:pPr>
    </w:p>
    <w:p w14:paraId="36F9D1B1" w14:textId="77777777" w:rsidR="003B23E4" w:rsidRPr="00ED7F00" w:rsidRDefault="003B23E4" w:rsidP="003B23E4">
      <w:pPr>
        <w:spacing w:after="0" w:line="276" w:lineRule="auto"/>
        <w:jc w:val="both"/>
        <w:rPr>
          <w:rFonts w:ascii="Times New Roman" w:eastAsia="Times New Roman" w:hAnsi="Times New Roman" w:cs="Times New Roman"/>
        </w:rPr>
      </w:pPr>
    </w:p>
    <w:p w14:paraId="28EE578E" w14:textId="77777777" w:rsidR="003B23E4" w:rsidRPr="00ED7F00" w:rsidRDefault="003B23E4" w:rsidP="003B23E4">
      <w:pPr>
        <w:spacing w:before="240" w:after="240" w:line="276" w:lineRule="auto"/>
        <w:rPr>
          <w:rFonts w:ascii="Times New Roman" w:eastAsia="Times New Roman" w:hAnsi="Times New Roman" w:cs="Times New Roman"/>
        </w:rPr>
      </w:pPr>
    </w:p>
    <w:p w14:paraId="5AA1BDC6" w14:textId="77777777" w:rsidR="003B23E4" w:rsidRDefault="003B23E4" w:rsidP="003B23E4">
      <w:pPr>
        <w:rPr>
          <w:rFonts w:asciiTheme="majorHAnsi" w:eastAsia="Times New Roman" w:hAnsiTheme="majorHAnsi" w:cstheme="majorBidi"/>
          <w:color w:val="0F4761" w:themeColor="accent1" w:themeShade="BF"/>
          <w:sz w:val="32"/>
          <w:szCs w:val="32"/>
        </w:rPr>
      </w:pPr>
      <w:r>
        <w:rPr>
          <w:rFonts w:eastAsia="Times New Roman"/>
        </w:rPr>
        <w:br w:type="page"/>
      </w:r>
    </w:p>
    <w:p w14:paraId="09FA30F2" w14:textId="7EA553BF" w:rsidR="003B23E4" w:rsidRPr="00AE68CA" w:rsidRDefault="004F7720" w:rsidP="00AE68CA">
      <w:pPr>
        <w:pStyle w:val="Heading1"/>
        <w:numPr>
          <w:ilvl w:val="0"/>
          <w:numId w:val="16"/>
        </w:numPr>
        <w:ind w:left="567"/>
        <w:rPr>
          <w:rFonts w:eastAsia="Times New Roman" w:cs="Times New Roman"/>
          <w:b/>
          <w:bCs/>
          <w:color w:val="0B769F" w:themeColor="accent4" w:themeShade="BF"/>
        </w:rPr>
      </w:pPr>
      <w:bookmarkStart w:id="15" w:name="_Toc228366473"/>
      <w:r w:rsidRPr="00AE68CA">
        <w:rPr>
          <w:rFonts w:eastAsia="Times New Roman" w:cs="Times New Roman"/>
          <w:b/>
          <w:bCs/>
          <w:color w:val="0B769F" w:themeColor="accent4" w:themeShade="BF"/>
        </w:rPr>
        <w:lastRenderedPageBreak/>
        <w:t>Palīg</w:t>
      </w:r>
      <w:r w:rsidR="00027CAA" w:rsidRPr="00AE68CA">
        <w:rPr>
          <w:rFonts w:eastAsia="Times New Roman" w:cs="Times New Roman"/>
          <w:b/>
          <w:bCs/>
          <w:color w:val="0B769F" w:themeColor="accent4" w:themeShade="BF"/>
        </w:rPr>
        <w:t xml:space="preserve">materiāls. </w:t>
      </w:r>
      <w:r w:rsidR="003B23E4" w:rsidRPr="00AE68CA">
        <w:rPr>
          <w:rFonts w:eastAsia="Times New Roman" w:cs="Times New Roman"/>
          <w:b/>
          <w:bCs/>
          <w:color w:val="0B769F" w:themeColor="accent4" w:themeShade="BF"/>
        </w:rPr>
        <w:t>Kā identificēt tematus un sasniedzamos rezultātus mācību priekšmeta programmas paraugā?</w:t>
      </w:r>
      <w:bookmarkEnd w:id="15"/>
    </w:p>
    <w:p w14:paraId="5E34697C" w14:textId="77777777" w:rsidR="003B23E4" w:rsidRDefault="003B23E4" w:rsidP="003B23E4"/>
    <w:p w14:paraId="1BBFB562" w14:textId="77A02C07" w:rsidR="003B23E4" w:rsidRPr="00AE68CA" w:rsidRDefault="003B23E4" w:rsidP="003B23E4">
      <w:pPr>
        <w:rPr>
          <w:rFonts w:ascii="Times New Roman" w:hAnsi="Times New Roman" w:cs="Times New Roman"/>
          <w:i/>
          <w:iCs/>
          <w:color w:val="0B769F" w:themeColor="accent4" w:themeShade="BF"/>
          <w:sz w:val="28"/>
          <w:szCs w:val="28"/>
        </w:rPr>
      </w:pPr>
      <w:r w:rsidRPr="00AE68CA">
        <w:rPr>
          <w:noProof/>
          <w:color w:val="0B769F" w:themeColor="accent4" w:themeShade="BF"/>
          <w:lang w:eastAsia="lv-LV"/>
        </w:rPr>
        <mc:AlternateContent>
          <mc:Choice Requires="wps">
            <w:drawing>
              <wp:anchor distT="0" distB="0" distL="114300" distR="114300" simplePos="0" relativeHeight="251658242" behindDoc="0" locked="0" layoutInCell="1" allowOverlap="1" wp14:anchorId="1E07D5C4" wp14:editId="2DA078DA">
                <wp:simplePos x="0" y="0"/>
                <wp:positionH relativeFrom="column">
                  <wp:posOffset>1473200</wp:posOffset>
                </wp:positionH>
                <wp:positionV relativeFrom="paragraph">
                  <wp:posOffset>257810</wp:posOffset>
                </wp:positionV>
                <wp:extent cx="2286000" cy="412750"/>
                <wp:effectExtent l="114300" t="0" r="0" b="311150"/>
                <wp:wrapNone/>
                <wp:docPr id="262866561" name="Speech Bubble: Oval 10"/>
                <wp:cNvGraphicFramePr/>
                <a:graphic xmlns:a="http://schemas.openxmlformats.org/drawingml/2006/main">
                  <a:graphicData uri="http://schemas.microsoft.com/office/word/2010/wordprocessingShape">
                    <wps:wsp>
                      <wps:cNvSpPr/>
                      <wps:spPr>
                        <a:xfrm>
                          <a:off x="0" y="0"/>
                          <a:ext cx="2286000" cy="412750"/>
                        </a:xfrm>
                        <a:prstGeom prst="wedgeEllipseCallout">
                          <a:avLst>
                            <a:gd name="adj1" fmla="val -52670"/>
                            <a:gd name="adj2" fmla="val 112103"/>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1D93EA0" w14:textId="77777777" w:rsidR="003413BE" w:rsidRPr="00B55F52" w:rsidRDefault="003413BE" w:rsidP="003B23E4">
                            <w:pPr>
                              <w:rPr>
                                <w:rFonts w:ascii="Times New Roman" w:hAnsi="Times New Roman" w:cs="Times New Roman"/>
                                <w:color w:val="000000" w:themeColor="text1"/>
                                <w14:textOutline w14:w="9525" w14:cap="flat" w14:cmpd="sng" w14:algn="ctr">
                                  <w14:noFill/>
                                  <w14:prstDash w14:val="solid"/>
                                  <w14:round/>
                                </w14:textOutline>
                              </w:rPr>
                            </w:pPr>
                            <w:r w:rsidRPr="00B55F52">
                              <w:rPr>
                                <w:rFonts w:ascii="Times New Roman" w:hAnsi="Times New Roman" w:cs="Times New Roman"/>
                                <w:color w:val="000000" w:themeColor="text1"/>
                                <w14:textOutline w14:w="9525" w14:cap="flat" w14:cmpd="sng" w14:algn="ctr">
                                  <w14:noFill/>
                                  <w14:prstDash w14:val="solid"/>
                                  <w14:round/>
                                </w14:textOutline>
                              </w:rPr>
                              <w:t>8.klases otrais temats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7D5C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0" o:spid="_x0000_s1027" type="#_x0000_t63" style="position:absolute;margin-left:116pt;margin-top:20.3pt;width:180pt;height: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" adj="-577,35014" filled="f" strokecolor="#030e13 [484]" strokeweight="1pt">
                <v:textbox>
                  <w:txbxContent>
                    <w:p w14:paraId="61D93EA0" w14:textId="77777777" w:rsidR="003413BE" w:rsidRPr="00B55F52" w:rsidRDefault="003413BE" w:rsidP="003B23E4">
                      <w:pPr>
                        <w:rPr>
                          <w:rFonts w:ascii="Times New Roman" w:hAnsi="Times New Roman" w:cs="Times New Roman"/>
                          <w:color w:val="000000" w:themeColor="text1"/>
                          <w14:textOutline w14:w="9525" w14:cap="flat" w14:cmpd="sng" w14:algn="ctr">
                            <w14:noFill/>
                            <w14:prstDash w14:val="solid"/>
                            <w14:round/>
                          </w14:textOutline>
                        </w:rPr>
                      </w:pPr>
                      <w:r w:rsidRPr="00B55F52">
                        <w:rPr>
                          <w:rFonts w:ascii="Times New Roman" w:hAnsi="Times New Roman" w:cs="Times New Roman"/>
                          <w:color w:val="000000" w:themeColor="text1"/>
                          <w14:textOutline w14:w="9525" w14:cap="flat" w14:cmpd="sng" w14:algn="ctr">
                            <w14:noFill/>
                            <w14:prstDash w14:val="solid"/>
                            <w14:round/>
                          </w14:textOutline>
                        </w:rPr>
                        <w:t>8.klases otrais temats</w:t>
                      </w:r>
                    </w:p>
                  </w:txbxContent>
                </v:textbox>
              </v:shape>
            </w:pict>
          </mc:Fallback>
        </mc:AlternateContent>
      </w:r>
      <w:r w:rsidRPr="00AE68CA">
        <w:rPr>
          <w:rFonts w:ascii="Times New Roman" w:hAnsi="Times New Roman" w:cs="Times New Roman"/>
          <w:i/>
          <w:iCs/>
          <w:color w:val="0B769F" w:themeColor="accent4" w:themeShade="BF"/>
          <w:sz w:val="28"/>
          <w:szCs w:val="28"/>
        </w:rPr>
        <w:t>Fizika 8.</w:t>
      </w:r>
      <w:r w:rsidR="00AE68CA">
        <w:rPr>
          <w:rFonts w:ascii="Times New Roman" w:hAnsi="Times New Roman" w:cs="Times New Roman"/>
          <w:i/>
          <w:iCs/>
          <w:color w:val="0B769F" w:themeColor="accent4" w:themeShade="BF"/>
          <w:sz w:val="28"/>
          <w:szCs w:val="28"/>
        </w:rPr>
        <w:t xml:space="preserve"> </w:t>
      </w:r>
      <w:r w:rsidRPr="00AE68CA">
        <w:rPr>
          <w:rFonts w:ascii="Times New Roman" w:hAnsi="Times New Roman" w:cs="Times New Roman"/>
          <w:i/>
          <w:iCs/>
          <w:color w:val="0B769F" w:themeColor="accent4" w:themeShade="BF"/>
          <w:sz w:val="28"/>
          <w:szCs w:val="28"/>
        </w:rPr>
        <w:t>-</w:t>
      </w:r>
      <w:r w:rsidR="00AE68CA">
        <w:rPr>
          <w:rFonts w:ascii="Times New Roman" w:hAnsi="Times New Roman" w:cs="Times New Roman"/>
          <w:i/>
          <w:iCs/>
          <w:color w:val="0B769F" w:themeColor="accent4" w:themeShade="BF"/>
          <w:sz w:val="28"/>
          <w:szCs w:val="28"/>
        </w:rPr>
        <w:t xml:space="preserve"> </w:t>
      </w:r>
      <w:r w:rsidRPr="00AE68CA">
        <w:rPr>
          <w:rFonts w:ascii="Times New Roman" w:hAnsi="Times New Roman" w:cs="Times New Roman"/>
          <w:i/>
          <w:iCs/>
          <w:color w:val="0B769F" w:themeColor="accent4" w:themeShade="BF"/>
          <w:sz w:val="28"/>
          <w:szCs w:val="28"/>
        </w:rPr>
        <w:t>9.</w:t>
      </w:r>
      <w:r w:rsidR="00AE68CA">
        <w:rPr>
          <w:rFonts w:ascii="Times New Roman" w:hAnsi="Times New Roman" w:cs="Times New Roman"/>
          <w:i/>
          <w:iCs/>
          <w:color w:val="0B769F" w:themeColor="accent4" w:themeShade="BF"/>
          <w:sz w:val="28"/>
          <w:szCs w:val="28"/>
        </w:rPr>
        <w:t xml:space="preserve"> </w:t>
      </w:r>
      <w:r w:rsidRPr="00AE68CA">
        <w:rPr>
          <w:rFonts w:ascii="Times New Roman" w:hAnsi="Times New Roman" w:cs="Times New Roman"/>
          <w:i/>
          <w:iCs/>
          <w:color w:val="0B769F" w:themeColor="accent4" w:themeShade="BF"/>
          <w:sz w:val="28"/>
          <w:szCs w:val="28"/>
        </w:rPr>
        <w:t>klasei. Mācību priekšmeta programmas paraugs.</w:t>
      </w:r>
    </w:p>
    <w:p w14:paraId="249E2354" w14:textId="77777777" w:rsidR="003B23E4" w:rsidRPr="00BA2BAF" w:rsidRDefault="003B23E4" w:rsidP="003B23E4">
      <w:pPr>
        <w:rPr>
          <w:rFonts w:ascii="Times New Roman" w:hAnsi="Times New Roman" w:cs="Times New Roman"/>
          <w:b/>
          <w:bCs/>
          <w:i/>
          <w:iCs/>
          <w:sz w:val="28"/>
          <w:szCs w:val="28"/>
        </w:rPr>
      </w:pPr>
    </w:p>
    <w:p w14:paraId="61BE263B" w14:textId="77777777" w:rsidR="003B23E4" w:rsidRDefault="003B23E4" w:rsidP="003B23E4">
      <w:r>
        <w:rPr>
          <w:noProof/>
          <w:lang w:eastAsia="lv-LV"/>
        </w:rPr>
        <mc:AlternateContent>
          <mc:Choice Requires="wps">
            <w:drawing>
              <wp:anchor distT="0" distB="0" distL="114300" distR="114300" simplePos="0" relativeHeight="251658243" behindDoc="0" locked="0" layoutInCell="1" allowOverlap="1" wp14:anchorId="78AB0BFD" wp14:editId="54F7DC97">
                <wp:simplePos x="0" y="0"/>
                <wp:positionH relativeFrom="column">
                  <wp:posOffset>2832100</wp:posOffset>
                </wp:positionH>
                <wp:positionV relativeFrom="paragraph">
                  <wp:posOffset>748030</wp:posOffset>
                </wp:positionV>
                <wp:extent cx="1574800" cy="1225550"/>
                <wp:effectExtent l="1238250" t="19050" r="44450" b="336550"/>
                <wp:wrapNone/>
                <wp:docPr id="1281555814" name="Speech Bubble: Oval 10"/>
                <wp:cNvGraphicFramePr/>
                <a:graphic xmlns:a="http://schemas.openxmlformats.org/drawingml/2006/main">
                  <a:graphicData uri="http://schemas.microsoft.com/office/word/2010/wordprocessingShape">
                    <wps:wsp>
                      <wps:cNvSpPr/>
                      <wps:spPr>
                        <a:xfrm>
                          <a:off x="0" y="0"/>
                          <a:ext cx="1574800" cy="1225550"/>
                        </a:xfrm>
                        <a:prstGeom prst="wedgeEllipseCallout">
                          <a:avLst>
                            <a:gd name="adj1" fmla="val -125045"/>
                            <a:gd name="adj2" fmla="val 73011"/>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8729C6F"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Sasniedzamie rezultāti – kas skolēnam jāzina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B0BFD" id="_x0000_s1028" type="#_x0000_t63" style="position:absolute;margin-left:223pt;margin-top:58.9pt;width:124pt;height:9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" adj="-16210,26570" filled="f" strokecolor="#030e13 [484]" strokeweight="1pt">
                <v:textbox>
                  <w:txbxContent>
                    <w:p w14:paraId="68729C6F"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Sasniedzamie rezultāti – kas skolēnam jāzina</w:t>
                      </w:r>
                    </w:p>
                  </w:txbxContent>
                </v:textbox>
              </v:shape>
            </w:pict>
          </mc:Fallback>
        </mc:AlternateContent>
      </w:r>
      <w:r w:rsidRPr="00145D7A">
        <w:rPr>
          <w:noProof/>
          <w:lang w:eastAsia="lv-LV"/>
        </w:rPr>
        <w:drawing>
          <wp:inline distT="0" distB="0" distL="0" distR="0" wp14:anchorId="43D668F1" wp14:editId="1384C876">
            <wp:extent cx="5731510" cy="1866900"/>
            <wp:effectExtent l="0" t="0" r="2540" b="0"/>
            <wp:docPr id="10622072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07289" name="Picture 1" descr="A screenshot of a computer&#10;&#10;AI-generated content may be incorrect."/>
                    <pic:cNvPicPr/>
                  </pic:nvPicPr>
                  <pic:blipFill>
                    <a:blip r:embed="rId36"/>
                    <a:stretch>
                      <a:fillRect/>
                    </a:stretch>
                  </pic:blipFill>
                  <pic:spPr>
                    <a:xfrm>
                      <a:off x="0" y="0"/>
                      <a:ext cx="5731510" cy="1866900"/>
                    </a:xfrm>
                    <a:prstGeom prst="rect">
                      <a:avLst/>
                    </a:prstGeom>
                  </pic:spPr>
                </pic:pic>
              </a:graphicData>
            </a:graphic>
          </wp:inline>
        </w:drawing>
      </w:r>
    </w:p>
    <w:p w14:paraId="56CD81AB" w14:textId="77777777" w:rsidR="003B23E4" w:rsidRDefault="003B23E4" w:rsidP="003B23E4">
      <w:r>
        <w:rPr>
          <w:noProof/>
          <w:lang w:eastAsia="lv-LV"/>
        </w:rPr>
        <mc:AlternateContent>
          <mc:Choice Requires="wps">
            <w:drawing>
              <wp:anchor distT="0" distB="0" distL="114300" distR="114300" simplePos="0" relativeHeight="251658244" behindDoc="0" locked="0" layoutInCell="1" allowOverlap="1" wp14:anchorId="680B0159" wp14:editId="093FB32A">
                <wp:simplePos x="0" y="0"/>
                <wp:positionH relativeFrom="margin">
                  <wp:posOffset>-696567</wp:posOffset>
                </wp:positionH>
                <wp:positionV relativeFrom="paragraph">
                  <wp:posOffset>3226352</wp:posOffset>
                </wp:positionV>
                <wp:extent cx="1574800" cy="1441450"/>
                <wp:effectExtent l="19050" t="1104900" r="44450" b="44450"/>
                <wp:wrapNone/>
                <wp:docPr id="473811937" name="Speech Bubble: Oval 10"/>
                <wp:cNvGraphicFramePr/>
                <a:graphic xmlns:a="http://schemas.openxmlformats.org/drawingml/2006/main">
                  <a:graphicData uri="http://schemas.microsoft.com/office/word/2010/wordprocessingShape">
                    <wps:wsp>
                      <wps:cNvSpPr/>
                      <wps:spPr>
                        <a:xfrm>
                          <a:off x="0" y="0"/>
                          <a:ext cx="1574800" cy="1441450"/>
                        </a:xfrm>
                        <a:prstGeom prst="wedgeEllipseCallout">
                          <a:avLst>
                            <a:gd name="adj1" fmla="val 40453"/>
                            <a:gd name="adj2" fmla="val -123756"/>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FE83701"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Sasniedzamie rezultāti – skolēna zināšanu un prasmju pielietojums jaunās un neierastās situācijās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B0159" id="_x0000_s1029" type="#_x0000_t63" style="position:absolute;margin-left:-54.85pt;margin-top:254.05pt;width:124pt;height:11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" adj="19538,-15931" filled="f" strokecolor="#030e13 [484]" strokeweight="1pt">
                <v:textbox>
                  <w:txbxContent>
                    <w:p w14:paraId="0FE83701"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Sasniedzamie rezultāti – skolēna zināšanu un prasmju pielietojums jaunās un neierastās situācijās</w:t>
                      </w:r>
                    </w:p>
                  </w:txbxContent>
                </v:textbox>
                <w10:wrap anchorx="margin"/>
              </v:shape>
            </w:pict>
          </mc:Fallback>
        </mc:AlternateContent>
      </w:r>
      <w:r>
        <w:rPr>
          <w:noProof/>
          <w:lang w:eastAsia="lv-LV"/>
        </w:rPr>
        <mc:AlternateContent>
          <mc:Choice Requires="wps">
            <w:drawing>
              <wp:anchor distT="0" distB="0" distL="114300" distR="114300" simplePos="0" relativeHeight="251658247" behindDoc="0" locked="0" layoutInCell="1" allowOverlap="1" wp14:anchorId="6BC90116" wp14:editId="193B96FD">
                <wp:simplePos x="0" y="0"/>
                <wp:positionH relativeFrom="column">
                  <wp:posOffset>3409950</wp:posOffset>
                </wp:positionH>
                <wp:positionV relativeFrom="paragraph">
                  <wp:posOffset>1162050</wp:posOffset>
                </wp:positionV>
                <wp:extent cx="831850" cy="2286000"/>
                <wp:effectExtent l="38100" t="0" r="25400" b="57150"/>
                <wp:wrapNone/>
                <wp:docPr id="693826359" name="Straight Arrow Connector 12"/>
                <wp:cNvGraphicFramePr/>
                <a:graphic xmlns:a="http://schemas.openxmlformats.org/drawingml/2006/main">
                  <a:graphicData uri="http://schemas.microsoft.com/office/word/2010/wordprocessingShape">
                    <wps:wsp>
                      <wps:cNvCnPr/>
                      <wps:spPr>
                        <a:xfrm flipH="1">
                          <a:off x="0" y="0"/>
                          <a:ext cx="831850" cy="2286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2E30AD" id="_x0000_t32" coordsize="21600,21600" o:spt="32" o:oned="t" path="m,l21600,21600e" filled="f">
                <v:path arrowok="t" fillok="f" o:connecttype="none"/>
                <o:lock v:ext="edit" shapetype="t"/>
              </v:shapetype>
              <v:shape id="Straight Arrow Connector 12" o:spid="_x0000_s1026" type="#_x0000_t32" style="position:absolute;margin-left:268.5pt;margin-top:91.5pt;width:65.5pt;height:180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" strokecolor="red" strokeweight=".5pt">
                <v:stroke endarrow="block" joinstyle="miter"/>
              </v:shape>
            </w:pict>
          </mc:Fallback>
        </mc:AlternateContent>
      </w:r>
      <w:r>
        <w:rPr>
          <w:noProof/>
          <w:lang w:eastAsia="lv-LV"/>
        </w:rPr>
        <mc:AlternateContent>
          <mc:Choice Requires="wps">
            <w:drawing>
              <wp:anchor distT="0" distB="0" distL="114300" distR="114300" simplePos="0" relativeHeight="251658246" behindDoc="0" locked="0" layoutInCell="1" allowOverlap="1" wp14:anchorId="1E1C3444" wp14:editId="3B0DCBB3">
                <wp:simplePos x="0" y="0"/>
                <wp:positionH relativeFrom="column">
                  <wp:posOffset>2895600</wp:posOffset>
                </wp:positionH>
                <wp:positionV relativeFrom="paragraph">
                  <wp:posOffset>958850</wp:posOffset>
                </wp:positionV>
                <wp:extent cx="2527300" cy="196850"/>
                <wp:effectExtent l="0" t="0" r="25400" b="12700"/>
                <wp:wrapNone/>
                <wp:docPr id="1899800650" name="Rectangle 11"/>
                <wp:cNvGraphicFramePr/>
                <a:graphic xmlns:a="http://schemas.openxmlformats.org/drawingml/2006/main">
                  <a:graphicData uri="http://schemas.microsoft.com/office/word/2010/wordprocessingShape">
                    <wps:wsp>
                      <wps:cNvSpPr/>
                      <wps:spPr>
                        <a:xfrm>
                          <a:off x="0" y="0"/>
                          <a:ext cx="2527300" cy="1968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870A8" id="Rectangle 11" o:spid="_x0000_s1026" style="position:absolute;margin-left:228pt;margin-top:75.5pt;width:199pt;height:15.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" filled="f" strokecolor="red" strokeweight="1pt"/>
            </w:pict>
          </mc:Fallback>
        </mc:AlternateContent>
      </w:r>
      <w:r w:rsidRPr="00C267F2">
        <w:rPr>
          <w:noProof/>
          <w:lang w:eastAsia="lv-LV"/>
        </w:rPr>
        <w:drawing>
          <wp:inline distT="0" distB="0" distL="0" distR="0" wp14:anchorId="1B4C784F" wp14:editId="5FB01FDA">
            <wp:extent cx="5731510" cy="3215005"/>
            <wp:effectExtent l="0" t="0" r="2540" b="4445"/>
            <wp:docPr id="70375711" name="Picture 1" descr="A close-up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5711" name="Picture 1" descr="A close-up of a book&#10;&#10;AI-generated content may be incorrect."/>
                    <pic:cNvPicPr/>
                  </pic:nvPicPr>
                  <pic:blipFill>
                    <a:blip r:embed="rId37"/>
                    <a:stretch>
                      <a:fillRect/>
                    </a:stretch>
                  </pic:blipFill>
                  <pic:spPr>
                    <a:xfrm>
                      <a:off x="0" y="0"/>
                      <a:ext cx="5731510" cy="3215005"/>
                    </a:xfrm>
                    <a:prstGeom prst="rect">
                      <a:avLst/>
                    </a:prstGeom>
                  </pic:spPr>
                </pic:pic>
              </a:graphicData>
            </a:graphic>
          </wp:inline>
        </w:drawing>
      </w:r>
    </w:p>
    <w:p w14:paraId="24F46DF7" w14:textId="77777777" w:rsidR="003B23E4" w:rsidRDefault="003B23E4" w:rsidP="003B23E4">
      <w:r>
        <w:rPr>
          <w:noProof/>
          <w:lang w:eastAsia="lv-LV"/>
        </w:rPr>
        <mc:AlternateContent>
          <mc:Choice Requires="wps">
            <w:drawing>
              <wp:anchor distT="0" distB="0" distL="114300" distR="114300" simplePos="0" relativeHeight="251658251" behindDoc="0" locked="0" layoutInCell="1" allowOverlap="1" wp14:anchorId="02C2CE08" wp14:editId="0666C899">
                <wp:simplePos x="0" y="0"/>
                <wp:positionH relativeFrom="margin">
                  <wp:posOffset>4808220</wp:posOffset>
                </wp:positionH>
                <wp:positionV relativeFrom="paragraph">
                  <wp:posOffset>313690</wp:posOffset>
                </wp:positionV>
                <wp:extent cx="1574800" cy="1231900"/>
                <wp:effectExtent l="0" t="1047750" r="25400" b="25400"/>
                <wp:wrapNone/>
                <wp:docPr id="1941201645" name="Speech Bubble: Oval 10"/>
                <wp:cNvGraphicFramePr/>
                <a:graphic xmlns:a="http://schemas.openxmlformats.org/drawingml/2006/main">
                  <a:graphicData uri="http://schemas.microsoft.com/office/word/2010/wordprocessingShape">
                    <wps:wsp>
                      <wps:cNvSpPr/>
                      <wps:spPr>
                        <a:xfrm>
                          <a:off x="0" y="0"/>
                          <a:ext cx="1574800" cy="1231900"/>
                        </a:xfrm>
                        <a:prstGeom prst="wedgeEllipseCallout">
                          <a:avLst>
                            <a:gd name="adj1" fmla="val -32303"/>
                            <a:gd name="adj2" fmla="val -131034"/>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A92CB52"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 xml:space="preserve">Ieradumu sadaļā iezīmējas </w:t>
                            </w: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starpdisciplinaritāte un caurviju prasmes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2CE08" id="_x0000_s1030" type="#_x0000_t63" style="position:absolute;margin-left:378.6pt;margin-top:24.7pt;width:124pt;height:97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" adj="3823,-17503" filled="f" strokecolor="#030e13 [484]" strokeweight="1pt">
                <v:textbox>
                  <w:txbxContent>
                    <w:p w14:paraId="5A92CB52"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 xml:space="preserve">Ieradumu sadaļā iezīmējas </w:t>
                      </w: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starpdisciplinaritāte un caurviju prasmes</w:t>
                      </w:r>
                    </w:p>
                  </w:txbxContent>
                </v:textbox>
                <w10:wrap anchorx="margin"/>
              </v:shape>
            </w:pict>
          </mc:Fallback>
        </mc:AlternateContent>
      </w:r>
      <w:r w:rsidRPr="00C267F2">
        <w:rPr>
          <w:noProof/>
          <w:lang w:eastAsia="lv-LV"/>
        </w:rPr>
        <w:drawing>
          <wp:anchor distT="0" distB="0" distL="114300" distR="114300" simplePos="0" relativeHeight="251658245" behindDoc="0" locked="0" layoutInCell="1" allowOverlap="1" wp14:anchorId="302A5832" wp14:editId="638652FD">
            <wp:simplePos x="0" y="0"/>
            <wp:positionH relativeFrom="column">
              <wp:posOffset>1688761</wp:posOffset>
            </wp:positionH>
            <wp:positionV relativeFrom="paragraph">
              <wp:posOffset>109220</wp:posOffset>
            </wp:positionV>
            <wp:extent cx="3929719" cy="336550"/>
            <wp:effectExtent l="0" t="0" r="0" b="6350"/>
            <wp:wrapNone/>
            <wp:docPr id="820258522" name="Picture 1" descr="A close-up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5711" name="Picture 1" descr="A close-up of a book&#10;&#10;AI-generated content may be incorrect."/>
                    <pic:cNvPicPr/>
                  </pic:nvPicPr>
                  <pic:blipFill rotWithShape="1">
                    <a:blip r:embed="rId37">
                      <a:extLst>
                        <a:ext uri="{28A0092B-C50C-407E-A947-70E740481C1C}">
                          <a14:useLocalDpi xmlns:a14="http://schemas.microsoft.com/office/drawing/2010/main" val="0"/>
                        </a:ext>
                      </a:extLst>
                    </a:blip>
                    <a:srcRect l="50853" t="29824" r="5163" b="63461"/>
                    <a:stretch/>
                  </pic:blipFill>
                  <pic:spPr bwMode="auto">
                    <a:xfrm>
                      <a:off x="0" y="0"/>
                      <a:ext cx="3936643" cy="3371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2B6556" w14:textId="77777777" w:rsidR="003B23E4" w:rsidRDefault="003B23E4" w:rsidP="003B23E4">
      <w:r>
        <w:rPr>
          <w:noProof/>
          <w:lang w:eastAsia="lv-LV"/>
        </w:rPr>
        <mc:AlternateContent>
          <mc:Choice Requires="wps">
            <w:drawing>
              <wp:anchor distT="0" distB="0" distL="114300" distR="114300" simplePos="0" relativeHeight="251658248" behindDoc="0" locked="0" layoutInCell="1" allowOverlap="1" wp14:anchorId="332AA6E4" wp14:editId="06513513">
                <wp:simplePos x="0" y="0"/>
                <wp:positionH relativeFrom="margin">
                  <wp:posOffset>949353</wp:posOffset>
                </wp:positionH>
                <wp:positionV relativeFrom="paragraph">
                  <wp:posOffset>235005</wp:posOffset>
                </wp:positionV>
                <wp:extent cx="3810635" cy="1098550"/>
                <wp:effectExtent l="19050" t="114300" r="37465" b="44450"/>
                <wp:wrapNone/>
                <wp:docPr id="1546776624" name="Speech Bubble: Oval 10"/>
                <wp:cNvGraphicFramePr/>
                <a:graphic xmlns:a="http://schemas.openxmlformats.org/drawingml/2006/main">
                  <a:graphicData uri="http://schemas.microsoft.com/office/word/2010/wordprocessingShape">
                    <wps:wsp>
                      <wps:cNvSpPr/>
                      <wps:spPr>
                        <a:xfrm>
                          <a:off x="0" y="0"/>
                          <a:ext cx="3810635" cy="1098550"/>
                        </a:xfrm>
                        <a:prstGeom prst="wedgeEllipseCallout">
                          <a:avLst>
                            <a:gd name="adj1" fmla="val -21123"/>
                            <a:gd name="adj2" fmla="val -59419"/>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C8EFE34"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Sasniedzamais rezultāts (SR) – kas skolēnam jāprot, noslēdzot temata apguvi.</w:t>
                            </w:r>
                          </w:p>
                          <w:p w14:paraId="24BADC92"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D.9.12.1.1., D.9.12.2.1. -  Dabaszinātņu jomas SR kodi</w:t>
                            </w:r>
                          </w:p>
                          <w:p w14:paraId="2FAC920D"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M.9.5.1.3. -  Matemātikas jomas SR kods</w:t>
                            </w:r>
                          </w:p>
                          <w:p w14:paraId="0A6BBB5E"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F.9.3.3 -  Veselības un fiziskās aktivitātes jomas SR kods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A6E4" id="_x0000_s1031" type="#_x0000_t63" style="position:absolute;margin-left:74.75pt;margin-top:18.5pt;width:300.05pt;height:86.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" adj="6237,-2035" filled="f" strokecolor="#030e13 [484]" strokeweight="1pt">
                <v:textbox>
                  <w:txbxContent>
                    <w:p w14:paraId="4C8EFE34"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Sasniedzamais rezultāts (SR) – kas skolēnam jāprot, noslēdzot temata apguvi.</w:t>
                      </w:r>
                    </w:p>
                    <w:p w14:paraId="24BADC92"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D.9.12.1.1., D.9.12.2.1. -  Dabaszinātņu jomas SR kodi</w:t>
                      </w:r>
                    </w:p>
                    <w:p w14:paraId="2FAC920D"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M.9.5.1.3. -  Matemātikas jomas SR kods</w:t>
                      </w:r>
                    </w:p>
                    <w:p w14:paraId="0A6BBB5E" w14:textId="77777777" w:rsidR="003413BE" w:rsidRPr="00B55F52" w:rsidRDefault="003413BE" w:rsidP="003B23E4">
                      <w:pPr>
                        <w:spacing w:after="0"/>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F.9.3.3 -  Veselības un fiziskās aktivitātes jomas SR kods</w:t>
                      </w:r>
                    </w:p>
                  </w:txbxContent>
                </v:textbox>
                <w10:wrap anchorx="margin"/>
              </v:shape>
            </w:pict>
          </mc:Fallback>
        </mc:AlternateContent>
      </w:r>
    </w:p>
    <w:p w14:paraId="2BDB6E75" w14:textId="77777777" w:rsidR="003B23E4" w:rsidRDefault="003B23E4" w:rsidP="003B23E4">
      <w:r>
        <w:rPr>
          <w:noProof/>
          <w:lang w:eastAsia="lv-LV"/>
        </w:rPr>
        <w:lastRenderedPageBreak/>
        <mc:AlternateContent>
          <mc:Choice Requires="wps">
            <w:drawing>
              <wp:anchor distT="0" distB="0" distL="114300" distR="114300" simplePos="0" relativeHeight="251658250" behindDoc="0" locked="0" layoutInCell="1" allowOverlap="1" wp14:anchorId="746DCEE0" wp14:editId="1C968A34">
                <wp:simplePos x="0" y="0"/>
                <wp:positionH relativeFrom="margin">
                  <wp:posOffset>4810125</wp:posOffset>
                </wp:positionH>
                <wp:positionV relativeFrom="paragraph">
                  <wp:posOffset>1888661</wp:posOffset>
                </wp:positionV>
                <wp:extent cx="1670050" cy="1843405"/>
                <wp:effectExtent l="95250" t="19050" r="44450" b="42545"/>
                <wp:wrapNone/>
                <wp:docPr id="366934463" name="Speech Bubble: Oval 10"/>
                <wp:cNvGraphicFramePr/>
                <a:graphic xmlns:a="http://schemas.openxmlformats.org/drawingml/2006/main">
                  <a:graphicData uri="http://schemas.microsoft.com/office/word/2010/wordprocessingShape">
                    <wps:wsp>
                      <wps:cNvSpPr/>
                      <wps:spPr>
                        <a:xfrm>
                          <a:off x="0" y="0"/>
                          <a:ext cx="1670050" cy="1843405"/>
                        </a:xfrm>
                        <a:prstGeom prst="wedgeEllipseCallout">
                          <a:avLst>
                            <a:gd name="adj1" fmla="val -54954"/>
                            <a:gd name="adj2" fmla="val 33441"/>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DAB6B52"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Metodiskais komentārs, kā veiksmīgāk skolēnu aizvest uz sasniedzamo rezultātu un, iespējams, no kā izvairīties, lai neveidotu skolēniem pārpratumus un neizpratni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DCEE0" id="_x0000_s1032" type="#_x0000_t63" style="position:absolute;margin-left:378.75pt;margin-top:148.7pt;width:131.5pt;height:145.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" adj="-1070,18023" filled="f" strokecolor="#030e13 [484]" strokeweight="1pt">
                <v:textbox>
                  <w:txbxContent>
                    <w:p w14:paraId="3DAB6B52"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Metodiskais komentārs, kā veiksmīgāk skolēnu aizvest uz sasniedzamo rezultātu un, iespējams, no kā izvairīties, lai neveidotu skolēniem pārpratumus un neizpratni</w:t>
                      </w:r>
                    </w:p>
                  </w:txbxContent>
                </v:textbox>
                <w10:wrap anchorx="margin"/>
              </v:shape>
            </w:pict>
          </mc:Fallback>
        </mc:AlternateContent>
      </w:r>
      <w:r>
        <w:rPr>
          <w:noProof/>
          <w:lang w:eastAsia="lv-LV"/>
        </w:rPr>
        <mc:AlternateContent>
          <mc:Choice Requires="wps">
            <w:drawing>
              <wp:anchor distT="0" distB="0" distL="114300" distR="114300" simplePos="0" relativeHeight="251658249" behindDoc="0" locked="0" layoutInCell="1" allowOverlap="1" wp14:anchorId="0E8AB100" wp14:editId="79B50A4A">
                <wp:simplePos x="0" y="0"/>
                <wp:positionH relativeFrom="margin">
                  <wp:posOffset>4845050</wp:posOffset>
                </wp:positionH>
                <wp:positionV relativeFrom="paragraph">
                  <wp:posOffset>171450</wp:posOffset>
                </wp:positionV>
                <wp:extent cx="1670050" cy="1441450"/>
                <wp:effectExtent l="38100" t="19050" r="44450" b="25400"/>
                <wp:wrapNone/>
                <wp:docPr id="437946040" name="Speech Bubble: Oval 10"/>
                <wp:cNvGraphicFramePr/>
                <a:graphic xmlns:a="http://schemas.openxmlformats.org/drawingml/2006/main">
                  <a:graphicData uri="http://schemas.microsoft.com/office/word/2010/wordprocessingShape">
                    <wps:wsp>
                      <wps:cNvSpPr/>
                      <wps:spPr>
                        <a:xfrm>
                          <a:off x="0" y="0"/>
                          <a:ext cx="1670050" cy="1441450"/>
                        </a:xfrm>
                        <a:prstGeom prst="wedgeEllipseCallout">
                          <a:avLst>
                            <a:gd name="adj1" fmla="val -51347"/>
                            <a:gd name="adj2" fmla="val 40502"/>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9802DA1"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Temata apguves norises izklāsts, lai precīzāk izprastu, ko un cik lielā mērā (“dziļumā)” skolēni apgūst temata laikā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AB100" id="_x0000_s1033" type="#_x0000_t63" style="position:absolute;margin-left:381.5pt;margin-top:13.5pt;width:131.5pt;height:11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" adj="-291,19548" filled="f" strokecolor="#030e13 [484]" strokeweight="1pt">
                <v:textbox>
                  <w:txbxContent>
                    <w:p w14:paraId="29802DA1" w14:textId="77777777" w:rsidR="003413BE" w:rsidRPr="00B55F52" w:rsidRDefault="003413BE" w:rsidP="003B23E4">
                      <w:pPr>
                        <w:rPr>
                          <w:rFonts w:ascii="Times New Roman" w:hAnsi="Times New Roman" w:cs="Times New Roman"/>
                          <w:color w:val="000000" w:themeColor="text1"/>
                          <w:sz w:val="16"/>
                          <w:szCs w:val="16"/>
                          <w14:textOutline w14:w="9525" w14:cap="flat" w14:cmpd="sng" w14:algn="ctr">
                            <w14:noFill/>
                            <w14:prstDash w14:val="solid"/>
                            <w14:round/>
                          </w14:textOutline>
                        </w:rPr>
                      </w:pPr>
                      <w:r w:rsidRPr="00B55F52">
                        <w:rPr>
                          <w:rFonts w:ascii="Times New Roman" w:hAnsi="Times New Roman" w:cs="Times New Roman"/>
                          <w:color w:val="000000" w:themeColor="text1"/>
                          <w:sz w:val="16"/>
                          <w:szCs w:val="16"/>
                          <w14:textOutline w14:w="9525" w14:cap="flat" w14:cmpd="sng" w14:algn="ctr">
                            <w14:noFill/>
                            <w14:prstDash w14:val="solid"/>
                            <w14:round/>
                          </w14:textOutline>
                        </w:rPr>
                        <w:t>Temata apguves norises izklāsts, lai precīzāk izprastu, ko un cik lielā mērā (“dziļumā)” skolēni apgūst temata laikā</w:t>
                      </w:r>
                    </w:p>
                  </w:txbxContent>
                </v:textbox>
                <w10:wrap anchorx="margin"/>
              </v:shape>
            </w:pict>
          </mc:Fallback>
        </mc:AlternateContent>
      </w:r>
      <w:r w:rsidRPr="00325331">
        <w:rPr>
          <w:noProof/>
          <w:lang w:eastAsia="lv-LV"/>
        </w:rPr>
        <w:drawing>
          <wp:inline distT="0" distB="0" distL="0" distR="0" wp14:anchorId="3158A90D" wp14:editId="315A2E6A">
            <wp:extent cx="4810441" cy="2457450"/>
            <wp:effectExtent l="0" t="0" r="9525" b="0"/>
            <wp:docPr id="132338658"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8658" name="Picture 1" descr="A close-up of a text&#10;&#10;AI-generated content may be incorrect."/>
                    <pic:cNvPicPr/>
                  </pic:nvPicPr>
                  <pic:blipFill>
                    <a:blip r:embed="rId38"/>
                    <a:stretch>
                      <a:fillRect/>
                    </a:stretch>
                  </pic:blipFill>
                  <pic:spPr>
                    <a:xfrm>
                      <a:off x="0" y="0"/>
                      <a:ext cx="4820290" cy="2462481"/>
                    </a:xfrm>
                    <a:prstGeom prst="rect">
                      <a:avLst/>
                    </a:prstGeom>
                  </pic:spPr>
                </pic:pic>
              </a:graphicData>
            </a:graphic>
          </wp:inline>
        </w:drawing>
      </w:r>
    </w:p>
    <w:p w14:paraId="1C294CA8" w14:textId="77777777" w:rsidR="003B23E4" w:rsidRDefault="003B23E4" w:rsidP="003B23E4">
      <w:r>
        <w:rPr>
          <w:rFonts w:ascii="Times New Roman" w:hAnsi="Times New Roman" w:cs="Times New Roman"/>
          <w:noProof/>
          <w:lang w:eastAsia="lv-LV"/>
        </w:rPr>
        <mc:AlternateContent>
          <mc:Choice Requires="wps">
            <w:drawing>
              <wp:anchor distT="0" distB="0" distL="114300" distR="114300" simplePos="0" relativeHeight="251658252" behindDoc="0" locked="0" layoutInCell="1" allowOverlap="1" wp14:anchorId="6BB3786A" wp14:editId="5F1F6787">
                <wp:simplePos x="0" y="0"/>
                <wp:positionH relativeFrom="leftMargin">
                  <wp:posOffset>571500</wp:posOffset>
                </wp:positionH>
                <wp:positionV relativeFrom="paragraph">
                  <wp:posOffset>1087120</wp:posOffset>
                </wp:positionV>
                <wp:extent cx="406400" cy="774700"/>
                <wp:effectExtent l="0" t="0" r="0" b="6350"/>
                <wp:wrapNone/>
                <wp:docPr id="821583833" name="Text Box 18"/>
                <wp:cNvGraphicFramePr/>
                <a:graphic xmlns:a="http://schemas.openxmlformats.org/drawingml/2006/main">
                  <a:graphicData uri="http://schemas.microsoft.com/office/word/2010/wordprocessingShape">
                    <wps:wsp>
                      <wps:cNvSpPr txBox="1"/>
                      <wps:spPr>
                        <a:xfrm>
                          <a:off x="0" y="0"/>
                          <a:ext cx="406400" cy="774700"/>
                        </a:xfrm>
                        <a:prstGeom prst="rect">
                          <a:avLst/>
                        </a:prstGeom>
                        <a:noFill/>
                        <a:ln w="6350">
                          <a:noFill/>
                        </a:ln>
                      </wps:spPr>
                      <wps:txbx>
                        <w:txbxContent>
                          <w:p w14:paraId="356332CF" w14:textId="77777777" w:rsidR="003413BE" w:rsidRPr="00AE68CA" w:rsidRDefault="003413BE" w:rsidP="003B23E4">
                            <w:pPr>
                              <w:rPr>
                                <w:rFonts w:ascii="Times New Roman" w:hAnsi="Times New Roman" w:cs="Times New Roman"/>
                                <w:color w:val="0B769F" w:themeColor="accent4" w:themeShade="BF"/>
                                <w:sz w:val="96"/>
                                <w:szCs w:val="96"/>
                              </w:rPr>
                            </w:pPr>
                            <w:r w:rsidRPr="00AE68CA">
                              <w:rPr>
                                <w:rFonts w:ascii="Times New Roman" w:hAnsi="Times New Roman" w:cs="Times New Roman"/>
                                <w:color w:val="0B769F" w:themeColor="accent4" w:themeShade="BF"/>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3786A" id="_x0000_s1034" type="#_x0000_t202" style="position:absolute;margin-left:45pt;margin-top:85.6pt;width:32pt;height:61pt;z-index:2516582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" filled="f" stroked="f" strokeweight=".5pt">
                <v:textbox>
                  <w:txbxContent>
                    <w:p w14:paraId="356332CF" w14:textId="77777777" w:rsidR="003413BE" w:rsidRPr="00AE68CA" w:rsidRDefault="003413BE" w:rsidP="003B23E4">
                      <w:pPr>
                        <w:rPr>
                          <w:rFonts w:ascii="Times New Roman" w:hAnsi="Times New Roman" w:cs="Times New Roman"/>
                          <w:color w:val="0B769F" w:themeColor="accent4" w:themeShade="BF"/>
                          <w:sz w:val="96"/>
                          <w:szCs w:val="96"/>
                        </w:rPr>
                      </w:pPr>
                      <w:r w:rsidRPr="00AE68CA">
                        <w:rPr>
                          <w:rFonts w:ascii="Times New Roman" w:hAnsi="Times New Roman" w:cs="Times New Roman"/>
                          <w:color w:val="0B769F" w:themeColor="accent4" w:themeShade="BF"/>
                          <w:sz w:val="96"/>
                          <w:szCs w:val="96"/>
                        </w:rPr>
                        <w:t>!</w:t>
                      </w:r>
                    </w:p>
                  </w:txbxContent>
                </v:textbox>
                <w10:wrap anchorx="margin"/>
              </v:shape>
            </w:pict>
          </mc:Fallback>
        </mc:AlternateContent>
      </w:r>
      <w:r w:rsidRPr="007B5D81">
        <w:rPr>
          <w:noProof/>
          <w:lang w:eastAsia="lv-LV"/>
        </w:rPr>
        <w:drawing>
          <wp:inline distT="0" distB="0" distL="0" distR="0" wp14:anchorId="52D38AF8" wp14:editId="18873FA3">
            <wp:extent cx="4762500" cy="1067948"/>
            <wp:effectExtent l="0" t="0" r="0" b="0"/>
            <wp:docPr id="2109354732"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54732" name="Picture 1" descr="A close-up of a text&#10;&#10;AI-generated content may be incorrect."/>
                    <pic:cNvPicPr/>
                  </pic:nvPicPr>
                  <pic:blipFill>
                    <a:blip r:embed="rId39"/>
                    <a:stretch>
                      <a:fillRect/>
                    </a:stretch>
                  </pic:blipFill>
                  <pic:spPr>
                    <a:xfrm>
                      <a:off x="0" y="0"/>
                      <a:ext cx="4790715" cy="1074275"/>
                    </a:xfrm>
                    <a:prstGeom prst="rect">
                      <a:avLst/>
                    </a:prstGeom>
                  </pic:spPr>
                </pic:pic>
              </a:graphicData>
            </a:graphic>
          </wp:inline>
        </w:drawing>
      </w:r>
    </w:p>
    <w:p w14:paraId="776E8DD0" w14:textId="77777777" w:rsidR="003B23E4" w:rsidRPr="00AE68CA" w:rsidRDefault="003B23E4" w:rsidP="003B23E4">
      <w:pPr>
        <w:spacing w:after="0"/>
        <w:rPr>
          <w:rFonts w:ascii="Times New Roman" w:hAnsi="Times New Roman" w:cs="Times New Roman"/>
          <w:color w:val="0B769F" w:themeColor="accent4" w:themeShade="BF"/>
        </w:rPr>
      </w:pPr>
      <w:r w:rsidRPr="00AE68CA">
        <w:rPr>
          <w:rFonts w:ascii="Times New Roman" w:eastAsia="Times New Roman" w:hAnsi="Times New Roman" w:cs="Times New Roman"/>
          <w:b/>
          <w:bCs/>
          <w:color w:val="0B769F" w:themeColor="accent4" w:themeShade="BF"/>
        </w:rPr>
        <w:t>Atceries!</w:t>
      </w:r>
    </w:p>
    <w:p w14:paraId="67435B06" w14:textId="02F53278" w:rsidR="003B23E4" w:rsidRDefault="003B23E4" w:rsidP="003B23E4">
      <w:pPr>
        <w:rPr>
          <w:rFonts w:ascii="Times New Roman" w:hAnsi="Times New Roman" w:cs="Times New Roman"/>
        </w:rPr>
      </w:pPr>
      <w:r w:rsidRPr="00746250">
        <w:rPr>
          <w:rFonts w:ascii="Times New Roman" w:hAnsi="Times New Roman" w:cs="Times New Roman"/>
        </w:rPr>
        <w:t xml:space="preserve">Visas mācību priekšmetu programmas atrodamas šī </w:t>
      </w:r>
      <w:r w:rsidRPr="006C0036">
        <w:rPr>
          <w:rFonts w:ascii="Times New Roman" w:hAnsi="Times New Roman" w:cs="Times New Roman"/>
        </w:rPr>
        <w:t xml:space="preserve">materiālā 5. lapā </w:t>
      </w:r>
      <w:r w:rsidRPr="00746250">
        <w:rPr>
          <w:rFonts w:ascii="Times New Roman" w:hAnsi="Times New Roman" w:cs="Times New Roman"/>
        </w:rPr>
        <w:t xml:space="preserve">sadaļas “Kas jādara norises īstenotājam” </w:t>
      </w:r>
      <w:r w:rsidR="00520843">
        <w:rPr>
          <w:rFonts w:ascii="Times New Roman" w:hAnsi="Times New Roman" w:cs="Times New Roman"/>
        </w:rPr>
        <w:t>5.2</w:t>
      </w:r>
      <w:r w:rsidRPr="00746250">
        <w:rPr>
          <w:rFonts w:ascii="Times New Roman" w:hAnsi="Times New Roman" w:cs="Times New Roman"/>
        </w:rPr>
        <w:t>.</w:t>
      </w:r>
      <w:r>
        <w:rPr>
          <w:rFonts w:ascii="Times New Roman" w:hAnsi="Times New Roman" w:cs="Times New Roman"/>
        </w:rPr>
        <w:t xml:space="preserve"> </w:t>
      </w:r>
      <w:r w:rsidRPr="00746250">
        <w:rPr>
          <w:rFonts w:ascii="Times New Roman" w:hAnsi="Times New Roman" w:cs="Times New Roman"/>
        </w:rPr>
        <w:t>punktā.</w:t>
      </w:r>
    </w:p>
    <w:p w14:paraId="78A7B90D" w14:textId="77777777" w:rsidR="00D33048" w:rsidRDefault="00D33048" w:rsidP="002F28C9">
      <w:pPr>
        <w:rPr>
          <w:rFonts w:ascii="Times New Roman" w:hAnsi="Times New Roman" w:cs="Times New Roman"/>
          <w:b/>
          <w:bCs/>
        </w:rPr>
      </w:pPr>
    </w:p>
    <w:sectPr w:rsidR="00D33048" w:rsidSect="00B55F52">
      <w:headerReference w:type="default" r:id="rId4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9C15" w14:textId="77777777" w:rsidR="005448A6" w:rsidRDefault="005448A6" w:rsidP="000050A2">
      <w:pPr>
        <w:spacing w:after="0" w:line="240" w:lineRule="auto"/>
      </w:pPr>
      <w:r>
        <w:separator/>
      </w:r>
    </w:p>
  </w:endnote>
  <w:endnote w:type="continuationSeparator" w:id="0">
    <w:p w14:paraId="37292FAF" w14:textId="77777777" w:rsidR="005448A6" w:rsidRDefault="005448A6" w:rsidP="000050A2">
      <w:pPr>
        <w:spacing w:after="0" w:line="240" w:lineRule="auto"/>
      </w:pPr>
      <w:r>
        <w:continuationSeparator/>
      </w:r>
    </w:p>
  </w:endnote>
  <w:endnote w:type="continuationNotice" w:id="1">
    <w:p w14:paraId="0E9691C2" w14:textId="77777777" w:rsidR="005448A6" w:rsidRDefault="00544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A8E6" w14:textId="712718A2" w:rsidR="003413BE" w:rsidRDefault="003413BE" w:rsidP="0004583C">
    <w:pPr>
      <w:spacing w:after="0"/>
      <w:jc w:val="center"/>
      <w:rPr>
        <w:rFonts w:ascii="Times New Roman" w:hAnsi="Times New Roman" w:cs="Times New Roman"/>
        <w:i/>
        <w:iCs/>
        <w:lang w:eastAsia="lv-LV"/>
      </w:rPr>
    </w:pPr>
    <w:r w:rsidRPr="0C08681C">
      <w:rPr>
        <w:rFonts w:ascii="Times New Roman" w:eastAsia="Times New Roman" w:hAnsi="Times New Roman" w:cs="Times New Roman"/>
        <w:caps/>
        <w:noProof/>
        <w:color w:val="156082" w:themeColor="accent1"/>
      </w:rPr>
      <w:fldChar w:fldCharType="begin"/>
    </w:r>
    <w:r w:rsidRPr="0C08681C">
      <w:rPr>
        <w:caps/>
        <w:color w:val="156082" w:themeColor="accent1"/>
      </w:rPr>
      <w:instrText>PAGE   \* MERGEFORMAT</w:instrText>
    </w:r>
    <w:r w:rsidRPr="0C08681C">
      <w:rPr>
        <w:caps/>
        <w:color w:val="156082" w:themeColor="accent1"/>
      </w:rPr>
      <w:fldChar w:fldCharType="separate"/>
    </w:r>
    <w:r w:rsidR="00557827">
      <w:rPr>
        <w:caps/>
        <w:noProof/>
        <w:color w:val="156082" w:themeColor="accent1"/>
      </w:rPr>
      <w:t>7</w:t>
    </w:r>
    <w:r w:rsidRPr="0C08681C">
      <w:rPr>
        <w:rFonts w:ascii="Times New Roman" w:eastAsia="Times New Roman" w:hAnsi="Times New Roman" w:cs="Times New Roman"/>
        <w:caps/>
        <w:noProof/>
        <w:color w:val="156082" w:themeColor="accent1"/>
      </w:rPr>
      <w:fldChar w:fldCharType="end"/>
    </w:r>
    <w:r w:rsidRPr="006253BA">
      <w:rPr>
        <w:rFonts w:ascii="Times New Roman" w:hAnsi="Times New Roman" w:cs="Times New Roman"/>
        <w:i/>
        <w:iCs/>
        <w:lang w:eastAsia="lv-LV"/>
      </w:rPr>
      <w:t xml:space="preserve"> </w:t>
    </w:r>
  </w:p>
  <w:p w14:paraId="000C6A2F" w14:textId="77777777" w:rsidR="003413BE" w:rsidRPr="00582922" w:rsidRDefault="003413BE" w:rsidP="0004583C">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77522C64" w14:textId="77777777" w:rsidR="003413BE" w:rsidRPr="006253BA" w:rsidRDefault="003413BE" w:rsidP="0004583C">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413BE" w14:paraId="457939E6" w14:textId="77777777" w:rsidTr="0004583C">
      <w:trPr>
        <w:trHeight w:val="300"/>
      </w:trPr>
      <w:tc>
        <w:tcPr>
          <w:tcW w:w="3005" w:type="dxa"/>
        </w:tcPr>
        <w:p w14:paraId="30D84AD1" w14:textId="77777777" w:rsidR="003413BE" w:rsidRDefault="003413BE" w:rsidP="0004583C">
          <w:pPr>
            <w:pStyle w:val="Header"/>
            <w:ind w:left="-115"/>
          </w:pPr>
        </w:p>
      </w:tc>
      <w:tc>
        <w:tcPr>
          <w:tcW w:w="3005" w:type="dxa"/>
        </w:tcPr>
        <w:p w14:paraId="74BAF0FD" w14:textId="77777777" w:rsidR="003413BE" w:rsidRDefault="003413BE" w:rsidP="0004583C">
          <w:pPr>
            <w:pStyle w:val="Header"/>
            <w:tabs>
              <w:tab w:val="left" w:pos="233"/>
            </w:tabs>
          </w:pPr>
          <w:r>
            <w:tab/>
          </w:r>
        </w:p>
      </w:tc>
      <w:tc>
        <w:tcPr>
          <w:tcW w:w="3005" w:type="dxa"/>
        </w:tcPr>
        <w:p w14:paraId="42BC1B89" w14:textId="77777777" w:rsidR="003413BE" w:rsidRDefault="003413BE" w:rsidP="0004583C">
          <w:pPr>
            <w:pStyle w:val="Header"/>
            <w:ind w:right="-115"/>
            <w:jc w:val="right"/>
          </w:pPr>
        </w:p>
      </w:tc>
    </w:tr>
  </w:tbl>
  <w:p w14:paraId="56AF124E" w14:textId="77777777" w:rsidR="003413BE" w:rsidRPr="00582922" w:rsidRDefault="003413BE" w:rsidP="0004583C">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155E2DCE" w14:textId="77777777" w:rsidR="003413BE" w:rsidRPr="006253BA" w:rsidRDefault="003413BE" w:rsidP="0004583C">
    <w:pPr>
      <w:spacing w:after="0"/>
      <w:jc w:val="center"/>
      <w:rPr>
        <w:rFonts w:ascii="Times New Roman" w:hAnsi="Times New Roman" w:cs="Times New Roman"/>
        <w:i/>
        <w:iCs/>
        <w:lang w:eastAsia="lv-LV"/>
      </w:rPr>
    </w:pPr>
    <w:r w:rsidRPr="14AB6B6B">
      <w:rPr>
        <w:rFonts w:ascii="Times New Roman" w:hAnsi="Times New Roman" w:cs="Times New Roman"/>
        <w:i/>
        <w:iCs/>
        <w:lang w:eastAsia="lv-LV"/>
      </w:rPr>
      <w:t>"STEM un pilsoniskās līdzdalības norises plašākai izglītības pieredzei un karjeras izvēlei” , ko finansē Eiropas Sociālais fonds Plus un Latvijas valsts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1E26" w14:textId="59C58F93" w:rsidR="003413BE" w:rsidRDefault="003413BE" w:rsidP="0060787C">
    <w:pPr>
      <w:pStyle w:val="Footer"/>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sidR="00557827">
      <w:rPr>
        <w:caps/>
        <w:noProof/>
        <w:color w:val="156082" w:themeColor="accent1"/>
      </w:rPr>
      <w:t>1</w:t>
    </w:r>
    <w:r w:rsidR="00557827">
      <w:rPr>
        <w:caps/>
        <w:noProof/>
        <w:color w:val="156082" w:themeColor="accent1"/>
      </w:rPr>
      <w:t>8</w:t>
    </w:r>
    <w:r>
      <w:rPr>
        <w:caps/>
        <w:color w:val="156082" w:themeColor="accent1"/>
      </w:rPr>
      <w:fldChar w:fldCharType="end"/>
    </w:r>
  </w:p>
  <w:p w14:paraId="477C44D6" w14:textId="0630DD48" w:rsidR="003413BE" w:rsidRPr="00875E20" w:rsidRDefault="003413BE" w:rsidP="0060787C">
    <w:pPr>
      <w:spacing w:after="0"/>
      <w:ind w:left="210"/>
      <w:jc w:val="center"/>
      <w:rPr>
        <w:rFonts w:ascii="Times New Roman" w:hAnsi="Times New Roman" w:cs="Times New Roman"/>
        <w:i/>
        <w:iCs/>
        <w:sz w:val="22"/>
        <w:szCs w:val="22"/>
        <w:lang w:eastAsia="lv-LV"/>
      </w:rPr>
    </w:pPr>
    <w:r>
      <w:tab/>
    </w:r>
    <w:bookmarkStart w:id="9" w:name="_Hlk175915505"/>
    <w:r w:rsidRPr="00875E20">
      <w:rPr>
        <w:rFonts w:ascii="Times New Roman" w:hAnsi="Times New Roman" w:cs="Times New Roman"/>
        <w:i/>
        <w:iCs/>
        <w:sz w:val="22"/>
        <w:szCs w:val="22"/>
        <w:lang w:eastAsia="lv-LV"/>
      </w:rPr>
      <w:t>Valsts izglītības attīstības aģentūras īstenotais projekts Nr. 4.2.2.1/1/25/I/001</w:t>
    </w:r>
  </w:p>
  <w:p w14:paraId="0569A5F4" w14:textId="6BBE5848" w:rsidR="003413BE" w:rsidRPr="00875E20" w:rsidRDefault="003413BE" w:rsidP="0060787C">
    <w:pPr>
      <w:spacing w:after="0"/>
      <w:ind w:left="210"/>
      <w:jc w:val="center"/>
      <w:rPr>
        <w:rFonts w:ascii="Times New Roman" w:hAnsi="Times New Roman" w:cs="Times New Roman"/>
        <w:i/>
        <w:iCs/>
        <w:sz w:val="22"/>
        <w:szCs w:val="22"/>
        <w:lang w:eastAsia="lv-LV"/>
      </w:rPr>
    </w:pPr>
    <w:r w:rsidRPr="00875E20">
      <w:rPr>
        <w:rFonts w:ascii="Times New Roman" w:hAnsi="Times New Roman" w:cs="Times New Roman"/>
        <w:i/>
        <w:iCs/>
        <w:sz w:val="22"/>
        <w:szCs w:val="22"/>
        <w:lang w:eastAsia="lv-LV"/>
      </w:rPr>
      <w:t>"STEM un pilsoniskās līdzdalības norises plašākai izglītības pieredzei un karjeras izvēlei”, ko finansē Eiropas Sociālais fonds Plus un Latvijas valsts</w:t>
    </w:r>
    <w:r w:rsidRPr="00875E20">
      <w:rPr>
        <w:rStyle w:val="Emphasis"/>
        <w:rFonts w:ascii="Times New Roman" w:hAnsi="Times New Roman" w:cs="Times New Roman"/>
        <w:sz w:val="22"/>
        <w:szCs w:val="22"/>
        <w:shd w:val="clear" w:color="auto" w:fill="FFFFFF"/>
      </w:rPr>
      <w:t>.</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0D35" w14:textId="77777777" w:rsidR="005448A6" w:rsidRDefault="005448A6" w:rsidP="000050A2">
      <w:pPr>
        <w:spacing w:after="0" w:line="240" w:lineRule="auto"/>
      </w:pPr>
      <w:r>
        <w:separator/>
      </w:r>
    </w:p>
  </w:footnote>
  <w:footnote w:type="continuationSeparator" w:id="0">
    <w:p w14:paraId="45817324" w14:textId="77777777" w:rsidR="005448A6" w:rsidRDefault="005448A6" w:rsidP="000050A2">
      <w:pPr>
        <w:spacing w:after="0" w:line="240" w:lineRule="auto"/>
      </w:pPr>
      <w:r>
        <w:continuationSeparator/>
      </w:r>
    </w:p>
  </w:footnote>
  <w:footnote w:type="continuationNotice" w:id="1">
    <w:p w14:paraId="1580D1B6" w14:textId="77777777" w:rsidR="005448A6" w:rsidRDefault="00544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3413BE" w14:paraId="4A596074" w14:textId="77777777" w:rsidTr="0004583C">
      <w:trPr>
        <w:trHeight w:val="300"/>
      </w:trPr>
      <w:tc>
        <w:tcPr>
          <w:tcW w:w="3005" w:type="dxa"/>
        </w:tcPr>
        <w:p w14:paraId="39AD18F4" w14:textId="77777777" w:rsidR="003413BE" w:rsidRDefault="003413BE" w:rsidP="0004583C">
          <w:pPr>
            <w:pStyle w:val="Header"/>
            <w:ind w:left="-115"/>
          </w:pPr>
        </w:p>
      </w:tc>
      <w:tc>
        <w:tcPr>
          <w:tcW w:w="3005" w:type="dxa"/>
        </w:tcPr>
        <w:p w14:paraId="40A32C12" w14:textId="77777777" w:rsidR="003413BE" w:rsidRDefault="003413BE" w:rsidP="0004583C">
          <w:pPr>
            <w:pStyle w:val="Header"/>
            <w:jc w:val="center"/>
          </w:pPr>
        </w:p>
      </w:tc>
      <w:tc>
        <w:tcPr>
          <w:tcW w:w="3005" w:type="dxa"/>
        </w:tcPr>
        <w:p w14:paraId="4EDE89CD" w14:textId="77777777" w:rsidR="003413BE" w:rsidRDefault="003413BE" w:rsidP="0004583C">
          <w:pPr>
            <w:pStyle w:val="Header"/>
            <w:ind w:right="-115"/>
            <w:jc w:val="right"/>
          </w:pPr>
        </w:p>
      </w:tc>
    </w:tr>
  </w:tbl>
  <w:p w14:paraId="61D619F4" w14:textId="77777777" w:rsidR="003413BE" w:rsidRDefault="003413BE" w:rsidP="00045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6825" w14:textId="77777777" w:rsidR="003413BE" w:rsidRDefault="003413BE" w:rsidP="0004583C">
    <w:pPr>
      <w:pStyle w:val="Header"/>
      <w:tabs>
        <w:tab w:val="left" w:pos="184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D05D" w14:textId="7981581E" w:rsidR="003413BE" w:rsidRPr="001017F3" w:rsidRDefault="003413BE" w:rsidP="001017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3413BE" w14:paraId="266219A8" w14:textId="77777777" w:rsidTr="01284D06">
      <w:trPr>
        <w:trHeight w:val="300"/>
      </w:trPr>
      <w:tc>
        <w:tcPr>
          <w:tcW w:w="3005" w:type="dxa"/>
        </w:tcPr>
        <w:p w14:paraId="5605BD4A" w14:textId="0BF918F5" w:rsidR="003413BE" w:rsidRDefault="003413BE" w:rsidP="01284D06">
          <w:pPr>
            <w:pStyle w:val="Header"/>
            <w:ind w:left="-115"/>
          </w:pPr>
        </w:p>
      </w:tc>
      <w:tc>
        <w:tcPr>
          <w:tcW w:w="3005" w:type="dxa"/>
        </w:tcPr>
        <w:p w14:paraId="199643E2" w14:textId="11305C18" w:rsidR="003413BE" w:rsidRDefault="003413BE" w:rsidP="01284D06">
          <w:pPr>
            <w:pStyle w:val="Header"/>
            <w:jc w:val="center"/>
          </w:pPr>
        </w:p>
      </w:tc>
      <w:tc>
        <w:tcPr>
          <w:tcW w:w="3005" w:type="dxa"/>
        </w:tcPr>
        <w:p w14:paraId="4EAE42FB" w14:textId="193B1C90" w:rsidR="003413BE" w:rsidRDefault="003413BE" w:rsidP="01284D06">
          <w:pPr>
            <w:pStyle w:val="Header"/>
            <w:ind w:right="-115"/>
            <w:jc w:val="right"/>
          </w:pPr>
        </w:p>
      </w:tc>
    </w:tr>
  </w:tbl>
  <w:p w14:paraId="62F717DB" w14:textId="78D805E5" w:rsidR="003413BE" w:rsidRDefault="00341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0B"/>
    <w:multiLevelType w:val="hybridMultilevel"/>
    <w:tmpl w:val="F27C142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E1708C"/>
    <w:multiLevelType w:val="multilevel"/>
    <w:tmpl w:val="E8686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E3FA3"/>
    <w:multiLevelType w:val="multilevel"/>
    <w:tmpl w:val="2F869B1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BE61D43"/>
    <w:multiLevelType w:val="hybridMultilevel"/>
    <w:tmpl w:val="803846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BC03B0"/>
    <w:multiLevelType w:val="hybridMultilevel"/>
    <w:tmpl w:val="30F8F22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0F5F3E"/>
    <w:multiLevelType w:val="hybridMultilevel"/>
    <w:tmpl w:val="226620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F6561F"/>
    <w:multiLevelType w:val="hybridMultilevel"/>
    <w:tmpl w:val="E5600F44"/>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73465D"/>
    <w:multiLevelType w:val="hybridMultilevel"/>
    <w:tmpl w:val="9CDC37DA"/>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EC126B"/>
    <w:multiLevelType w:val="multilevel"/>
    <w:tmpl w:val="B980D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B36206"/>
    <w:multiLevelType w:val="multilevel"/>
    <w:tmpl w:val="A5E0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E7840"/>
    <w:multiLevelType w:val="hybridMultilevel"/>
    <w:tmpl w:val="F93C350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8A4384"/>
    <w:multiLevelType w:val="hybridMultilevel"/>
    <w:tmpl w:val="B902FAC0"/>
    <w:lvl w:ilvl="0" w:tplc="657A6ECA">
      <w:start w:val="1"/>
      <w:numFmt w:val="bullet"/>
      <w:lvlText w:val="o"/>
      <w:lvlJc w:val="left"/>
      <w:pPr>
        <w:ind w:left="720" w:hanging="360"/>
      </w:pPr>
      <w:rPr>
        <w:rFonts w:ascii="Courier New" w:hAnsi="Courier New" w:cs="Courier New"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FA1790"/>
    <w:multiLevelType w:val="hybridMultilevel"/>
    <w:tmpl w:val="5246DCB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5A484D"/>
    <w:multiLevelType w:val="hybridMultilevel"/>
    <w:tmpl w:val="EB0CBC64"/>
    <w:lvl w:ilvl="0" w:tplc="FFFFFFFF">
      <w:start w:val="1"/>
      <w:numFmt w:val="bullet"/>
      <w:lvlText w:val="o"/>
      <w:lvlJc w:val="left"/>
      <w:pPr>
        <w:ind w:left="720" w:hanging="360"/>
      </w:pPr>
      <w:rPr>
        <w:rFonts w:ascii="Courier New" w:hAnsi="Courier New" w:cs="Courier New" w:hint="default"/>
      </w:rPr>
    </w:lvl>
    <w:lvl w:ilvl="1" w:tplc="0426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25F1A8C"/>
    <w:multiLevelType w:val="hybridMultilevel"/>
    <w:tmpl w:val="6C509A98"/>
    <w:lvl w:ilvl="0" w:tplc="04260001">
      <w:start w:val="1"/>
      <w:numFmt w:val="bullet"/>
      <w:lvlText w:val=""/>
      <w:lvlJc w:val="left"/>
      <w:pPr>
        <w:ind w:left="851" w:hanging="360"/>
      </w:pPr>
      <w:rPr>
        <w:rFonts w:ascii="Symbol" w:hAnsi="Symbol"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15" w15:restartNumberingAfterBreak="0">
    <w:nsid w:val="35D44572"/>
    <w:multiLevelType w:val="multilevel"/>
    <w:tmpl w:val="E0A0085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E3FEE"/>
    <w:multiLevelType w:val="hybridMultilevel"/>
    <w:tmpl w:val="14A8B5DE"/>
    <w:lvl w:ilvl="0" w:tplc="04260003">
      <w:start w:val="1"/>
      <w:numFmt w:val="bullet"/>
      <w:lvlText w:val="o"/>
      <w:lvlJc w:val="left"/>
      <w:pPr>
        <w:ind w:left="720" w:hanging="360"/>
      </w:pPr>
      <w:rPr>
        <w:rFonts w:ascii="Courier New" w:hAnsi="Courier New" w:cs="Courier New" w:hint="default"/>
      </w:rPr>
    </w:lvl>
    <w:lvl w:ilvl="1" w:tplc="1DD853F2">
      <w:start w:val="1"/>
      <w:numFmt w:val="bullet"/>
      <w:lvlText w:val="o"/>
      <w:lvlJc w:val="left"/>
      <w:pPr>
        <w:ind w:left="1440" w:hanging="360"/>
      </w:pPr>
      <w:rPr>
        <w:rFonts w:ascii="Courier New" w:hAnsi="Courier New" w:hint="default"/>
      </w:rPr>
    </w:lvl>
    <w:lvl w:ilvl="2" w:tplc="DC7AD1D0">
      <w:start w:val="1"/>
      <w:numFmt w:val="bullet"/>
      <w:lvlText w:val=""/>
      <w:lvlJc w:val="left"/>
      <w:pPr>
        <w:ind w:left="2160" w:hanging="360"/>
      </w:pPr>
      <w:rPr>
        <w:rFonts w:ascii="Wingdings" w:hAnsi="Wingdings" w:hint="default"/>
      </w:rPr>
    </w:lvl>
    <w:lvl w:ilvl="3" w:tplc="B71E8B64">
      <w:start w:val="1"/>
      <w:numFmt w:val="bullet"/>
      <w:lvlText w:val=""/>
      <w:lvlJc w:val="left"/>
      <w:pPr>
        <w:ind w:left="2880" w:hanging="360"/>
      </w:pPr>
      <w:rPr>
        <w:rFonts w:ascii="Symbol" w:hAnsi="Symbol" w:hint="default"/>
      </w:rPr>
    </w:lvl>
    <w:lvl w:ilvl="4" w:tplc="114AAAF0">
      <w:start w:val="1"/>
      <w:numFmt w:val="bullet"/>
      <w:lvlText w:val="o"/>
      <w:lvlJc w:val="left"/>
      <w:pPr>
        <w:ind w:left="3600" w:hanging="360"/>
      </w:pPr>
      <w:rPr>
        <w:rFonts w:ascii="Courier New" w:hAnsi="Courier New" w:hint="default"/>
      </w:rPr>
    </w:lvl>
    <w:lvl w:ilvl="5" w:tplc="66203464">
      <w:start w:val="1"/>
      <w:numFmt w:val="bullet"/>
      <w:lvlText w:val=""/>
      <w:lvlJc w:val="left"/>
      <w:pPr>
        <w:ind w:left="4320" w:hanging="360"/>
      </w:pPr>
      <w:rPr>
        <w:rFonts w:ascii="Wingdings" w:hAnsi="Wingdings" w:hint="default"/>
      </w:rPr>
    </w:lvl>
    <w:lvl w:ilvl="6" w:tplc="36E6A4C0">
      <w:start w:val="1"/>
      <w:numFmt w:val="bullet"/>
      <w:lvlText w:val=""/>
      <w:lvlJc w:val="left"/>
      <w:pPr>
        <w:ind w:left="5040" w:hanging="360"/>
      </w:pPr>
      <w:rPr>
        <w:rFonts w:ascii="Symbol" w:hAnsi="Symbol" w:hint="default"/>
      </w:rPr>
    </w:lvl>
    <w:lvl w:ilvl="7" w:tplc="D2C09134">
      <w:start w:val="1"/>
      <w:numFmt w:val="bullet"/>
      <w:lvlText w:val="o"/>
      <w:lvlJc w:val="left"/>
      <w:pPr>
        <w:ind w:left="5760" w:hanging="360"/>
      </w:pPr>
      <w:rPr>
        <w:rFonts w:ascii="Courier New" w:hAnsi="Courier New" w:hint="default"/>
      </w:rPr>
    </w:lvl>
    <w:lvl w:ilvl="8" w:tplc="1EC01994">
      <w:start w:val="1"/>
      <w:numFmt w:val="bullet"/>
      <w:lvlText w:val=""/>
      <w:lvlJc w:val="left"/>
      <w:pPr>
        <w:ind w:left="6480" w:hanging="360"/>
      </w:pPr>
      <w:rPr>
        <w:rFonts w:ascii="Wingdings" w:hAnsi="Wingdings" w:hint="default"/>
      </w:rPr>
    </w:lvl>
  </w:abstractNum>
  <w:abstractNum w:abstractNumId="17" w15:restartNumberingAfterBreak="0">
    <w:nsid w:val="393B49D7"/>
    <w:multiLevelType w:val="multilevel"/>
    <w:tmpl w:val="FA4A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02E05"/>
    <w:multiLevelType w:val="multilevel"/>
    <w:tmpl w:val="81DA07C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CDD36F7"/>
    <w:multiLevelType w:val="hybridMultilevel"/>
    <w:tmpl w:val="9B942B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6B68E5"/>
    <w:multiLevelType w:val="hybridMultilevel"/>
    <w:tmpl w:val="D2AC8BB6"/>
    <w:lvl w:ilvl="0" w:tplc="31EA460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4333CD"/>
    <w:multiLevelType w:val="hybridMultilevel"/>
    <w:tmpl w:val="457634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5D6721E"/>
    <w:multiLevelType w:val="multilevel"/>
    <w:tmpl w:val="7F6E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76909"/>
    <w:multiLevelType w:val="hybridMultilevel"/>
    <w:tmpl w:val="0A34F1D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AF86393"/>
    <w:multiLevelType w:val="hybridMultilevel"/>
    <w:tmpl w:val="B4F0F4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0E7B1F"/>
    <w:multiLevelType w:val="hybridMultilevel"/>
    <w:tmpl w:val="9FE6C72E"/>
    <w:lvl w:ilvl="0" w:tplc="709C9DBC">
      <w:start w:val="17"/>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891F4D"/>
    <w:multiLevelType w:val="multilevel"/>
    <w:tmpl w:val="3074172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931D7"/>
    <w:multiLevelType w:val="hybridMultilevel"/>
    <w:tmpl w:val="806E804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CA032CC"/>
    <w:multiLevelType w:val="hybridMultilevel"/>
    <w:tmpl w:val="8F88B5C8"/>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247A77"/>
    <w:multiLevelType w:val="multilevel"/>
    <w:tmpl w:val="04E2BA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41349D"/>
    <w:multiLevelType w:val="hybridMultilevel"/>
    <w:tmpl w:val="249E353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5E83656"/>
    <w:multiLevelType w:val="hybridMultilevel"/>
    <w:tmpl w:val="129E92A8"/>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501879"/>
    <w:multiLevelType w:val="multilevel"/>
    <w:tmpl w:val="2AE2684C"/>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455CE0"/>
    <w:multiLevelType w:val="hybridMultilevel"/>
    <w:tmpl w:val="D7103E5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AF3486"/>
    <w:multiLevelType w:val="hybridMultilevel"/>
    <w:tmpl w:val="4D7ACC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16A4109"/>
    <w:multiLevelType w:val="multilevel"/>
    <w:tmpl w:val="738E8D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3D45E11"/>
    <w:multiLevelType w:val="hybridMultilevel"/>
    <w:tmpl w:val="143486F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4966D03"/>
    <w:multiLevelType w:val="multilevel"/>
    <w:tmpl w:val="81DA07C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4AD6510"/>
    <w:multiLevelType w:val="multilevel"/>
    <w:tmpl w:val="77CADAE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9A2254"/>
    <w:multiLevelType w:val="multilevel"/>
    <w:tmpl w:val="45B0F5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45520"/>
    <w:multiLevelType w:val="multilevel"/>
    <w:tmpl w:val="C67655C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3420AB"/>
    <w:multiLevelType w:val="hybridMultilevel"/>
    <w:tmpl w:val="CE6478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495614"/>
    <w:multiLevelType w:val="multilevel"/>
    <w:tmpl w:val="E6D40C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90867575">
    <w:abstractNumId w:val="16"/>
  </w:num>
  <w:num w:numId="2" w16cid:durableId="1311207949">
    <w:abstractNumId w:val="17"/>
  </w:num>
  <w:num w:numId="3" w16cid:durableId="2000231502">
    <w:abstractNumId w:val="22"/>
  </w:num>
  <w:num w:numId="4" w16cid:durableId="406341696">
    <w:abstractNumId w:val="9"/>
  </w:num>
  <w:num w:numId="5" w16cid:durableId="378556842">
    <w:abstractNumId w:val="1"/>
  </w:num>
  <w:num w:numId="6" w16cid:durableId="932589449">
    <w:abstractNumId w:val="41"/>
  </w:num>
  <w:num w:numId="7" w16cid:durableId="783771091">
    <w:abstractNumId w:val="5"/>
  </w:num>
  <w:num w:numId="8" w16cid:durableId="1560509281">
    <w:abstractNumId w:val="19"/>
  </w:num>
  <w:num w:numId="9" w16cid:durableId="750086590">
    <w:abstractNumId w:val="34"/>
  </w:num>
  <w:num w:numId="10" w16cid:durableId="1931353864">
    <w:abstractNumId w:val="20"/>
  </w:num>
  <w:num w:numId="11" w16cid:durableId="1075203557">
    <w:abstractNumId w:val="0"/>
  </w:num>
  <w:num w:numId="12" w16cid:durableId="1558662682">
    <w:abstractNumId w:val="25"/>
  </w:num>
  <w:num w:numId="13" w16cid:durableId="1904022911">
    <w:abstractNumId w:val="11"/>
  </w:num>
  <w:num w:numId="14" w16cid:durableId="867721693">
    <w:abstractNumId w:val="24"/>
  </w:num>
  <w:num w:numId="15" w16cid:durableId="753087214">
    <w:abstractNumId w:val="40"/>
  </w:num>
  <w:num w:numId="16" w16cid:durableId="1148476300">
    <w:abstractNumId w:val="42"/>
  </w:num>
  <w:num w:numId="17" w16cid:durableId="2078554127">
    <w:abstractNumId w:val="26"/>
  </w:num>
  <w:num w:numId="18" w16cid:durableId="275646855">
    <w:abstractNumId w:val="36"/>
  </w:num>
  <w:num w:numId="19" w16cid:durableId="1192380608">
    <w:abstractNumId w:val="15"/>
  </w:num>
  <w:num w:numId="20" w16cid:durableId="1556505347">
    <w:abstractNumId w:val="39"/>
  </w:num>
  <w:num w:numId="21" w16cid:durableId="416824590">
    <w:abstractNumId w:val="2"/>
  </w:num>
  <w:num w:numId="22" w16cid:durableId="185561666">
    <w:abstractNumId w:val="33"/>
  </w:num>
  <w:num w:numId="23" w16cid:durableId="72557544">
    <w:abstractNumId w:val="13"/>
  </w:num>
  <w:num w:numId="24" w16cid:durableId="594363721">
    <w:abstractNumId w:val="12"/>
  </w:num>
  <w:num w:numId="25" w16cid:durableId="1610744760">
    <w:abstractNumId w:val="10"/>
  </w:num>
  <w:num w:numId="26" w16cid:durableId="1264806778">
    <w:abstractNumId w:val="7"/>
  </w:num>
  <w:num w:numId="27" w16cid:durableId="1788040525">
    <w:abstractNumId w:val="4"/>
  </w:num>
  <w:num w:numId="28" w16cid:durableId="1694455152">
    <w:abstractNumId w:val="28"/>
  </w:num>
  <w:num w:numId="29" w16cid:durableId="422384176">
    <w:abstractNumId w:val="31"/>
  </w:num>
  <w:num w:numId="30" w16cid:durableId="1322463951">
    <w:abstractNumId w:val="6"/>
  </w:num>
  <w:num w:numId="31" w16cid:durableId="77404259">
    <w:abstractNumId w:val="18"/>
  </w:num>
  <w:num w:numId="32" w16cid:durableId="1588923146">
    <w:abstractNumId w:val="38"/>
  </w:num>
  <w:num w:numId="33" w16cid:durableId="391584278">
    <w:abstractNumId w:val="30"/>
  </w:num>
  <w:num w:numId="34" w16cid:durableId="1628587364">
    <w:abstractNumId w:val="35"/>
  </w:num>
  <w:num w:numId="35" w16cid:durableId="783496987">
    <w:abstractNumId w:val="3"/>
  </w:num>
  <w:num w:numId="36" w16cid:durableId="986937535">
    <w:abstractNumId w:val="32"/>
  </w:num>
  <w:num w:numId="37" w16cid:durableId="1917201056">
    <w:abstractNumId w:val="29"/>
  </w:num>
  <w:num w:numId="38" w16cid:durableId="618486169">
    <w:abstractNumId w:val="37"/>
  </w:num>
  <w:num w:numId="39" w16cid:durableId="1588539358">
    <w:abstractNumId w:val="8"/>
  </w:num>
  <w:num w:numId="40" w16cid:durableId="1038624679">
    <w:abstractNumId w:val="23"/>
  </w:num>
  <w:num w:numId="41" w16cid:durableId="1827668305">
    <w:abstractNumId w:val="21"/>
  </w:num>
  <w:num w:numId="42" w16cid:durableId="2089038224">
    <w:abstractNumId w:val="27"/>
  </w:num>
  <w:num w:numId="43" w16cid:durableId="80658318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A7AAA8"/>
    <w:rsid w:val="00000FCA"/>
    <w:rsid w:val="00003659"/>
    <w:rsid w:val="00004CA9"/>
    <w:rsid w:val="000050A2"/>
    <w:rsid w:val="00005B4B"/>
    <w:rsid w:val="0001077F"/>
    <w:rsid w:val="000110FD"/>
    <w:rsid w:val="00024056"/>
    <w:rsid w:val="00027CAA"/>
    <w:rsid w:val="00035D7E"/>
    <w:rsid w:val="00037783"/>
    <w:rsid w:val="000377A2"/>
    <w:rsid w:val="00040732"/>
    <w:rsid w:val="00042100"/>
    <w:rsid w:val="000434F5"/>
    <w:rsid w:val="00043F64"/>
    <w:rsid w:val="000451F7"/>
    <w:rsid w:val="0004583C"/>
    <w:rsid w:val="00045DD2"/>
    <w:rsid w:val="00053D29"/>
    <w:rsid w:val="00061A21"/>
    <w:rsid w:val="00062316"/>
    <w:rsid w:val="000626FF"/>
    <w:rsid w:val="000647FF"/>
    <w:rsid w:val="00066231"/>
    <w:rsid w:val="00070D22"/>
    <w:rsid w:val="00070EC7"/>
    <w:rsid w:val="00070ED4"/>
    <w:rsid w:val="000717C8"/>
    <w:rsid w:val="00072B14"/>
    <w:rsid w:val="00080487"/>
    <w:rsid w:val="00080803"/>
    <w:rsid w:val="0008295D"/>
    <w:rsid w:val="00082F0F"/>
    <w:rsid w:val="0009271B"/>
    <w:rsid w:val="00095342"/>
    <w:rsid w:val="00097787"/>
    <w:rsid w:val="000A20A4"/>
    <w:rsid w:val="000A46F0"/>
    <w:rsid w:val="000A5236"/>
    <w:rsid w:val="000A594D"/>
    <w:rsid w:val="000A7C40"/>
    <w:rsid w:val="000B34F9"/>
    <w:rsid w:val="000C2325"/>
    <w:rsid w:val="000C5125"/>
    <w:rsid w:val="000D35C3"/>
    <w:rsid w:val="000D79D7"/>
    <w:rsid w:val="000E43CF"/>
    <w:rsid w:val="000E5E82"/>
    <w:rsid w:val="000E64E3"/>
    <w:rsid w:val="000E672C"/>
    <w:rsid w:val="000E7B82"/>
    <w:rsid w:val="000F05CE"/>
    <w:rsid w:val="000F116A"/>
    <w:rsid w:val="000F33A6"/>
    <w:rsid w:val="000F5C65"/>
    <w:rsid w:val="000F7F5A"/>
    <w:rsid w:val="001017F3"/>
    <w:rsid w:val="00101C0D"/>
    <w:rsid w:val="00106DF0"/>
    <w:rsid w:val="00107A0F"/>
    <w:rsid w:val="0011061D"/>
    <w:rsid w:val="001118DD"/>
    <w:rsid w:val="00121241"/>
    <w:rsid w:val="00121412"/>
    <w:rsid w:val="00123454"/>
    <w:rsid w:val="00125636"/>
    <w:rsid w:val="00127CB6"/>
    <w:rsid w:val="0013034A"/>
    <w:rsid w:val="00130AE3"/>
    <w:rsid w:val="00131076"/>
    <w:rsid w:val="0013109E"/>
    <w:rsid w:val="00132B26"/>
    <w:rsid w:val="00133342"/>
    <w:rsid w:val="001344B7"/>
    <w:rsid w:val="00134880"/>
    <w:rsid w:val="00144CA6"/>
    <w:rsid w:val="00145484"/>
    <w:rsid w:val="00145C53"/>
    <w:rsid w:val="00145D7A"/>
    <w:rsid w:val="00152674"/>
    <w:rsid w:val="00152D17"/>
    <w:rsid w:val="00154E08"/>
    <w:rsid w:val="00156446"/>
    <w:rsid w:val="0015FE97"/>
    <w:rsid w:val="001623DF"/>
    <w:rsid w:val="00163D09"/>
    <w:rsid w:val="00164B58"/>
    <w:rsid w:val="00166591"/>
    <w:rsid w:val="00170D5D"/>
    <w:rsid w:val="00170E03"/>
    <w:rsid w:val="0017247F"/>
    <w:rsid w:val="0017AA78"/>
    <w:rsid w:val="00184976"/>
    <w:rsid w:val="001849DE"/>
    <w:rsid w:val="00184F4D"/>
    <w:rsid w:val="001858F1"/>
    <w:rsid w:val="00185FD1"/>
    <w:rsid w:val="00187EA6"/>
    <w:rsid w:val="001924C8"/>
    <w:rsid w:val="0019394B"/>
    <w:rsid w:val="001A1090"/>
    <w:rsid w:val="001A2784"/>
    <w:rsid w:val="001A27F0"/>
    <w:rsid w:val="001A401E"/>
    <w:rsid w:val="001A4177"/>
    <w:rsid w:val="001A5565"/>
    <w:rsid w:val="001A6310"/>
    <w:rsid w:val="001A77F7"/>
    <w:rsid w:val="001B5DCC"/>
    <w:rsid w:val="001C0FDA"/>
    <w:rsid w:val="001C433D"/>
    <w:rsid w:val="001C4E99"/>
    <w:rsid w:val="001D2024"/>
    <w:rsid w:val="001D2393"/>
    <w:rsid w:val="001E23BD"/>
    <w:rsid w:val="001E299F"/>
    <w:rsid w:val="001E3F2C"/>
    <w:rsid w:val="001E55D2"/>
    <w:rsid w:val="001F102F"/>
    <w:rsid w:val="001F3B65"/>
    <w:rsid w:val="001F5DA1"/>
    <w:rsid w:val="001F61F7"/>
    <w:rsid w:val="001F6AC5"/>
    <w:rsid w:val="001F7658"/>
    <w:rsid w:val="0020164B"/>
    <w:rsid w:val="002112E1"/>
    <w:rsid w:val="00211C28"/>
    <w:rsid w:val="00212BE4"/>
    <w:rsid w:val="002131D1"/>
    <w:rsid w:val="00214254"/>
    <w:rsid w:val="002155F5"/>
    <w:rsid w:val="00216E4A"/>
    <w:rsid w:val="002205A1"/>
    <w:rsid w:val="0022184E"/>
    <w:rsid w:val="00221E69"/>
    <w:rsid w:val="002235F5"/>
    <w:rsid w:val="0022662F"/>
    <w:rsid w:val="00231AD4"/>
    <w:rsid w:val="002323C9"/>
    <w:rsid w:val="00234C74"/>
    <w:rsid w:val="00240A0C"/>
    <w:rsid w:val="00244838"/>
    <w:rsid w:val="00245266"/>
    <w:rsid w:val="002461BB"/>
    <w:rsid w:val="00246DCD"/>
    <w:rsid w:val="00250899"/>
    <w:rsid w:val="0025286B"/>
    <w:rsid w:val="00254A5B"/>
    <w:rsid w:val="0025626E"/>
    <w:rsid w:val="002562A9"/>
    <w:rsid w:val="00257763"/>
    <w:rsid w:val="00257A50"/>
    <w:rsid w:val="002616F8"/>
    <w:rsid w:val="00261931"/>
    <w:rsid w:val="00262711"/>
    <w:rsid w:val="002631EC"/>
    <w:rsid w:val="00263ABA"/>
    <w:rsid w:val="00264844"/>
    <w:rsid w:val="00273158"/>
    <w:rsid w:val="00275242"/>
    <w:rsid w:val="00280023"/>
    <w:rsid w:val="00281382"/>
    <w:rsid w:val="00282F97"/>
    <w:rsid w:val="00290D2A"/>
    <w:rsid w:val="0029373B"/>
    <w:rsid w:val="002938F5"/>
    <w:rsid w:val="002955BA"/>
    <w:rsid w:val="00296F0B"/>
    <w:rsid w:val="002978E9"/>
    <w:rsid w:val="002A1B42"/>
    <w:rsid w:val="002A4A95"/>
    <w:rsid w:val="002A6BBD"/>
    <w:rsid w:val="002B6B21"/>
    <w:rsid w:val="002C597D"/>
    <w:rsid w:val="002D10B9"/>
    <w:rsid w:val="002D2DD0"/>
    <w:rsid w:val="002D4FC7"/>
    <w:rsid w:val="002D558F"/>
    <w:rsid w:val="002E6AC0"/>
    <w:rsid w:val="002F28C9"/>
    <w:rsid w:val="002F7905"/>
    <w:rsid w:val="00305C72"/>
    <w:rsid w:val="00313345"/>
    <w:rsid w:val="00315486"/>
    <w:rsid w:val="00321570"/>
    <w:rsid w:val="00325331"/>
    <w:rsid w:val="00327087"/>
    <w:rsid w:val="003302F0"/>
    <w:rsid w:val="00331317"/>
    <w:rsid w:val="00331870"/>
    <w:rsid w:val="00331E3B"/>
    <w:rsid w:val="00332C9C"/>
    <w:rsid w:val="003334D3"/>
    <w:rsid w:val="003413BE"/>
    <w:rsid w:val="003414DD"/>
    <w:rsid w:val="00341F80"/>
    <w:rsid w:val="00350A75"/>
    <w:rsid w:val="0035132B"/>
    <w:rsid w:val="00351F0A"/>
    <w:rsid w:val="00352BA9"/>
    <w:rsid w:val="00353F58"/>
    <w:rsid w:val="00362CAD"/>
    <w:rsid w:val="00364E67"/>
    <w:rsid w:val="003653D4"/>
    <w:rsid w:val="00365717"/>
    <w:rsid w:val="003670F8"/>
    <w:rsid w:val="00373338"/>
    <w:rsid w:val="0037453E"/>
    <w:rsid w:val="00375BDB"/>
    <w:rsid w:val="00375E07"/>
    <w:rsid w:val="00377A35"/>
    <w:rsid w:val="003803E2"/>
    <w:rsid w:val="00385657"/>
    <w:rsid w:val="0039150A"/>
    <w:rsid w:val="0039196F"/>
    <w:rsid w:val="003933E9"/>
    <w:rsid w:val="0039489A"/>
    <w:rsid w:val="0039518F"/>
    <w:rsid w:val="00395E1B"/>
    <w:rsid w:val="003A04BC"/>
    <w:rsid w:val="003A1B84"/>
    <w:rsid w:val="003A2687"/>
    <w:rsid w:val="003A6093"/>
    <w:rsid w:val="003A719A"/>
    <w:rsid w:val="003A7D8F"/>
    <w:rsid w:val="003B23E4"/>
    <w:rsid w:val="003B2623"/>
    <w:rsid w:val="003B3901"/>
    <w:rsid w:val="003B458F"/>
    <w:rsid w:val="003B747D"/>
    <w:rsid w:val="003C0209"/>
    <w:rsid w:val="003C2426"/>
    <w:rsid w:val="003C2429"/>
    <w:rsid w:val="003C35BE"/>
    <w:rsid w:val="003C36C5"/>
    <w:rsid w:val="003C702A"/>
    <w:rsid w:val="003D0D83"/>
    <w:rsid w:val="003D3A8C"/>
    <w:rsid w:val="003D4486"/>
    <w:rsid w:val="003E3E9F"/>
    <w:rsid w:val="003E6C2C"/>
    <w:rsid w:val="003E794E"/>
    <w:rsid w:val="003E7FE5"/>
    <w:rsid w:val="003F50C4"/>
    <w:rsid w:val="003F717A"/>
    <w:rsid w:val="003F738D"/>
    <w:rsid w:val="003F78F8"/>
    <w:rsid w:val="00400E94"/>
    <w:rsid w:val="004032F2"/>
    <w:rsid w:val="00403583"/>
    <w:rsid w:val="00404C55"/>
    <w:rsid w:val="00405798"/>
    <w:rsid w:val="004062B3"/>
    <w:rsid w:val="0040663F"/>
    <w:rsid w:val="00407E22"/>
    <w:rsid w:val="00413E03"/>
    <w:rsid w:val="00415213"/>
    <w:rsid w:val="0041596E"/>
    <w:rsid w:val="0042114A"/>
    <w:rsid w:val="00422AAD"/>
    <w:rsid w:val="0042551E"/>
    <w:rsid w:val="00426186"/>
    <w:rsid w:val="00427430"/>
    <w:rsid w:val="00433976"/>
    <w:rsid w:val="00434B4B"/>
    <w:rsid w:val="004356C7"/>
    <w:rsid w:val="00436E42"/>
    <w:rsid w:val="00437C68"/>
    <w:rsid w:val="00437D33"/>
    <w:rsid w:val="00442A47"/>
    <w:rsid w:val="00444289"/>
    <w:rsid w:val="00444DB1"/>
    <w:rsid w:val="00445E2A"/>
    <w:rsid w:val="00446C6A"/>
    <w:rsid w:val="004548EF"/>
    <w:rsid w:val="00457053"/>
    <w:rsid w:val="00460A39"/>
    <w:rsid w:val="00471F79"/>
    <w:rsid w:val="00474847"/>
    <w:rsid w:val="00475EDE"/>
    <w:rsid w:val="004760D6"/>
    <w:rsid w:val="004766AA"/>
    <w:rsid w:val="00481E22"/>
    <w:rsid w:val="004827BB"/>
    <w:rsid w:val="00484863"/>
    <w:rsid w:val="00485EB7"/>
    <w:rsid w:val="00486572"/>
    <w:rsid w:val="00490225"/>
    <w:rsid w:val="004902F8"/>
    <w:rsid w:val="00491450"/>
    <w:rsid w:val="00493557"/>
    <w:rsid w:val="004971B4"/>
    <w:rsid w:val="004A035C"/>
    <w:rsid w:val="004A1280"/>
    <w:rsid w:val="004A25AF"/>
    <w:rsid w:val="004A44E2"/>
    <w:rsid w:val="004A598E"/>
    <w:rsid w:val="004B1BDF"/>
    <w:rsid w:val="004B2381"/>
    <w:rsid w:val="004B2637"/>
    <w:rsid w:val="004B3B6A"/>
    <w:rsid w:val="004C2FE7"/>
    <w:rsid w:val="004C3D36"/>
    <w:rsid w:val="004C4504"/>
    <w:rsid w:val="004D03BB"/>
    <w:rsid w:val="004D5027"/>
    <w:rsid w:val="004D51C2"/>
    <w:rsid w:val="004D7762"/>
    <w:rsid w:val="004E1462"/>
    <w:rsid w:val="004E1A70"/>
    <w:rsid w:val="004E1B57"/>
    <w:rsid w:val="004E4417"/>
    <w:rsid w:val="004E662F"/>
    <w:rsid w:val="004E787A"/>
    <w:rsid w:val="004F1C56"/>
    <w:rsid w:val="004F5371"/>
    <w:rsid w:val="004F7720"/>
    <w:rsid w:val="0050159D"/>
    <w:rsid w:val="00502855"/>
    <w:rsid w:val="0050337C"/>
    <w:rsid w:val="0050426D"/>
    <w:rsid w:val="00512A01"/>
    <w:rsid w:val="005147A4"/>
    <w:rsid w:val="00520162"/>
    <w:rsid w:val="00520171"/>
    <w:rsid w:val="00520843"/>
    <w:rsid w:val="00521675"/>
    <w:rsid w:val="00527DC2"/>
    <w:rsid w:val="005302CE"/>
    <w:rsid w:val="00533C08"/>
    <w:rsid w:val="00534922"/>
    <w:rsid w:val="0053689F"/>
    <w:rsid w:val="00536C7F"/>
    <w:rsid w:val="0054056A"/>
    <w:rsid w:val="005406CC"/>
    <w:rsid w:val="00542327"/>
    <w:rsid w:val="00542E6D"/>
    <w:rsid w:val="0054302C"/>
    <w:rsid w:val="005448A6"/>
    <w:rsid w:val="00545382"/>
    <w:rsid w:val="005476AA"/>
    <w:rsid w:val="0055221E"/>
    <w:rsid w:val="005541E5"/>
    <w:rsid w:val="00556205"/>
    <w:rsid w:val="0055781A"/>
    <w:rsid w:val="00557827"/>
    <w:rsid w:val="00561697"/>
    <w:rsid w:val="00561972"/>
    <w:rsid w:val="005623B1"/>
    <w:rsid w:val="00562570"/>
    <w:rsid w:val="00564AAD"/>
    <w:rsid w:val="00564BCA"/>
    <w:rsid w:val="00564F78"/>
    <w:rsid w:val="0056712E"/>
    <w:rsid w:val="00570C30"/>
    <w:rsid w:val="00577C11"/>
    <w:rsid w:val="005822F4"/>
    <w:rsid w:val="005828DE"/>
    <w:rsid w:val="005829EC"/>
    <w:rsid w:val="00583421"/>
    <w:rsid w:val="00583FD2"/>
    <w:rsid w:val="005843BA"/>
    <w:rsid w:val="00584D8A"/>
    <w:rsid w:val="00585090"/>
    <w:rsid w:val="0058629B"/>
    <w:rsid w:val="00587D8B"/>
    <w:rsid w:val="00592AF2"/>
    <w:rsid w:val="005949B8"/>
    <w:rsid w:val="005955DD"/>
    <w:rsid w:val="0059672A"/>
    <w:rsid w:val="005A09C8"/>
    <w:rsid w:val="005A25E3"/>
    <w:rsid w:val="005A31C1"/>
    <w:rsid w:val="005A383E"/>
    <w:rsid w:val="005A4AB8"/>
    <w:rsid w:val="005A7D8F"/>
    <w:rsid w:val="005B024E"/>
    <w:rsid w:val="005B39D7"/>
    <w:rsid w:val="005C12DF"/>
    <w:rsid w:val="005C32C4"/>
    <w:rsid w:val="005C4A57"/>
    <w:rsid w:val="005C791C"/>
    <w:rsid w:val="005D587A"/>
    <w:rsid w:val="005D63A3"/>
    <w:rsid w:val="005D71B4"/>
    <w:rsid w:val="005E1333"/>
    <w:rsid w:val="005E4106"/>
    <w:rsid w:val="005E44AB"/>
    <w:rsid w:val="005F0195"/>
    <w:rsid w:val="005F0BAC"/>
    <w:rsid w:val="005F3CBF"/>
    <w:rsid w:val="005F49F4"/>
    <w:rsid w:val="00600260"/>
    <w:rsid w:val="00605DE0"/>
    <w:rsid w:val="0060787C"/>
    <w:rsid w:val="00611E09"/>
    <w:rsid w:val="00614FA1"/>
    <w:rsid w:val="00617AE8"/>
    <w:rsid w:val="006249B8"/>
    <w:rsid w:val="00627C53"/>
    <w:rsid w:val="00631284"/>
    <w:rsid w:val="00635ED8"/>
    <w:rsid w:val="00640FD5"/>
    <w:rsid w:val="006447C4"/>
    <w:rsid w:val="00644B6A"/>
    <w:rsid w:val="00646563"/>
    <w:rsid w:val="00646B22"/>
    <w:rsid w:val="00654591"/>
    <w:rsid w:val="00656F00"/>
    <w:rsid w:val="006571F7"/>
    <w:rsid w:val="00657384"/>
    <w:rsid w:val="0065754B"/>
    <w:rsid w:val="00660147"/>
    <w:rsid w:val="00662EA7"/>
    <w:rsid w:val="006639EC"/>
    <w:rsid w:val="00665195"/>
    <w:rsid w:val="00665414"/>
    <w:rsid w:val="00666D42"/>
    <w:rsid w:val="006700E9"/>
    <w:rsid w:val="006703A6"/>
    <w:rsid w:val="00671F8A"/>
    <w:rsid w:val="00672E96"/>
    <w:rsid w:val="006732CA"/>
    <w:rsid w:val="006737D7"/>
    <w:rsid w:val="006743E6"/>
    <w:rsid w:val="00681839"/>
    <w:rsid w:val="006827EE"/>
    <w:rsid w:val="00683566"/>
    <w:rsid w:val="00685EC5"/>
    <w:rsid w:val="00690C92"/>
    <w:rsid w:val="00692F82"/>
    <w:rsid w:val="00693154"/>
    <w:rsid w:val="006933AE"/>
    <w:rsid w:val="00693783"/>
    <w:rsid w:val="00694E6D"/>
    <w:rsid w:val="00696029"/>
    <w:rsid w:val="006A05E5"/>
    <w:rsid w:val="006B0EE9"/>
    <w:rsid w:val="006B1C3F"/>
    <w:rsid w:val="006B200C"/>
    <w:rsid w:val="006B41DE"/>
    <w:rsid w:val="006B781E"/>
    <w:rsid w:val="006C0036"/>
    <w:rsid w:val="006D1A2B"/>
    <w:rsid w:val="006D1A83"/>
    <w:rsid w:val="006D3EF1"/>
    <w:rsid w:val="006E032F"/>
    <w:rsid w:val="006E16A0"/>
    <w:rsid w:val="006E6ACA"/>
    <w:rsid w:val="006E6FE6"/>
    <w:rsid w:val="006E767D"/>
    <w:rsid w:val="006F0675"/>
    <w:rsid w:val="006F1E85"/>
    <w:rsid w:val="006F5CD5"/>
    <w:rsid w:val="006F6A08"/>
    <w:rsid w:val="0070022B"/>
    <w:rsid w:val="007025E5"/>
    <w:rsid w:val="007045FB"/>
    <w:rsid w:val="007053A3"/>
    <w:rsid w:val="00713E75"/>
    <w:rsid w:val="00721722"/>
    <w:rsid w:val="007235C7"/>
    <w:rsid w:val="0072437C"/>
    <w:rsid w:val="007244F9"/>
    <w:rsid w:val="00724DA3"/>
    <w:rsid w:val="007258F5"/>
    <w:rsid w:val="0072796C"/>
    <w:rsid w:val="00727BD2"/>
    <w:rsid w:val="00733AC8"/>
    <w:rsid w:val="00734A4E"/>
    <w:rsid w:val="00735A28"/>
    <w:rsid w:val="00736A40"/>
    <w:rsid w:val="0073733A"/>
    <w:rsid w:val="00737730"/>
    <w:rsid w:val="00737C47"/>
    <w:rsid w:val="00740DB3"/>
    <w:rsid w:val="0074607A"/>
    <w:rsid w:val="00746250"/>
    <w:rsid w:val="00746B8A"/>
    <w:rsid w:val="007500EE"/>
    <w:rsid w:val="00750A00"/>
    <w:rsid w:val="0075281D"/>
    <w:rsid w:val="007531FE"/>
    <w:rsid w:val="0075481C"/>
    <w:rsid w:val="00757D29"/>
    <w:rsid w:val="00762074"/>
    <w:rsid w:val="0076304F"/>
    <w:rsid w:val="0076546F"/>
    <w:rsid w:val="0077039C"/>
    <w:rsid w:val="00770BB8"/>
    <w:rsid w:val="007727D5"/>
    <w:rsid w:val="00773DF4"/>
    <w:rsid w:val="00776E5E"/>
    <w:rsid w:val="00784979"/>
    <w:rsid w:val="00787C27"/>
    <w:rsid w:val="0079128F"/>
    <w:rsid w:val="00794FC1"/>
    <w:rsid w:val="0079553E"/>
    <w:rsid w:val="00796516"/>
    <w:rsid w:val="007A1EA9"/>
    <w:rsid w:val="007A289C"/>
    <w:rsid w:val="007A42CC"/>
    <w:rsid w:val="007A59A3"/>
    <w:rsid w:val="007A6655"/>
    <w:rsid w:val="007B5D81"/>
    <w:rsid w:val="007B6150"/>
    <w:rsid w:val="007C11EE"/>
    <w:rsid w:val="007C3291"/>
    <w:rsid w:val="007C3355"/>
    <w:rsid w:val="007C49A8"/>
    <w:rsid w:val="007C5A09"/>
    <w:rsid w:val="007C6CFE"/>
    <w:rsid w:val="007C7FE7"/>
    <w:rsid w:val="007D0F61"/>
    <w:rsid w:val="007D1B17"/>
    <w:rsid w:val="007D2569"/>
    <w:rsid w:val="007D2F9E"/>
    <w:rsid w:val="007D37B1"/>
    <w:rsid w:val="007D3AF9"/>
    <w:rsid w:val="007D546D"/>
    <w:rsid w:val="007E0C35"/>
    <w:rsid w:val="007E5300"/>
    <w:rsid w:val="007F192A"/>
    <w:rsid w:val="007F6904"/>
    <w:rsid w:val="008015A0"/>
    <w:rsid w:val="008019D7"/>
    <w:rsid w:val="00802F37"/>
    <w:rsid w:val="00806F0F"/>
    <w:rsid w:val="00810A89"/>
    <w:rsid w:val="0081281D"/>
    <w:rsid w:val="00813F20"/>
    <w:rsid w:val="008156EC"/>
    <w:rsid w:val="00815F39"/>
    <w:rsid w:val="0081631D"/>
    <w:rsid w:val="008173F6"/>
    <w:rsid w:val="00821B5E"/>
    <w:rsid w:val="00830486"/>
    <w:rsid w:val="00833D0A"/>
    <w:rsid w:val="008348A3"/>
    <w:rsid w:val="00835F7A"/>
    <w:rsid w:val="00840F86"/>
    <w:rsid w:val="00846840"/>
    <w:rsid w:val="008515EF"/>
    <w:rsid w:val="008520A0"/>
    <w:rsid w:val="00852AC7"/>
    <w:rsid w:val="0085594E"/>
    <w:rsid w:val="008608F4"/>
    <w:rsid w:val="00860EDC"/>
    <w:rsid w:val="008620CB"/>
    <w:rsid w:val="00864FDF"/>
    <w:rsid w:val="00871A41"/>
    <w:rsid w:val="00871D34"/>
    <w:rsid w:val="00871E34"/>
    <w:rsid w:val="008737DA"/>
    <w:rsid w:val="00875E20"/>
    <w:rsid w:val="00877B8F"/>
    <w:rsid w:val="00886096"/>
    <w:rsid w:val="0088670D"/>
    <w:rsid w:val="00890911"/>
    <w:rsid w:val="008910A8"/>
    <w:rsid w:val="0089212A"/>
    <w:rsid w:val="0089414F"/>
    <w:rsid w:val="00897102"/>
    <w:rsid w:val="008A0F55"/>
    <w:rsid w:val="008A1440"/>
    <w:rsid w:val="008A1647"/>
    <w:rsid w:val="008A2AFA"/>
    <w:rsid w:val="008A4755"/>
    <w:rsid w:val="008B79A9"/>
    <w:rsid w:val="008C1012"/>
    <w:rsid w:val="008C2D03"/>
    <w:rsid w:val="008C5210"/>
    <w:rsid w:val="008C6EC1"/>
    <w:rsid w:val="008C6F26"/>
    <w:rsid w:val="008D1401"/>
    <w:rsid w:val="008D4A38"/>
    <w:rsid w:val="008D4BAD"/>
    <w:rsid w:val="008E2477"/>
    <w:rsid w:val="008E4619"/>
    <w:rsid w:val="008E596C"/>
    <w:rsid w:val="008E61B3"/>
    <w:rsid w:val="008E68C1"/>
    <w:rsid w:val="008E6B93"/>
    <w:rsid w:val="008E7A35"/>
    <w:rsid w:val="008F06AE"/>
    <w:rsid w:val="008F070B"/>
    <w:rsid w:val="008F2D32"/>
    <w:rsid w:val="008F4701"/>
    <w:rsid w:val="008F7877"/>
    <w:rsid w:val="008F7B8C"/>
    <w:rsid w:val="00903104"/>
    <w:rsid w:val="00905553"/>
    <w:rsid w:val="00913178"/>
    <w:rsid w:val="00913931"/>
    <w:rsid w:val="00917AA7"/>
    <w:rsid w:val="00920003"/>
    <w:rsid w:val="00921801"/>
    <w:rsid w:val="00922C49"/>
    <w:rsid w:val="009246A1"/>
    <w:rsid w:val="009317E5"/>
    <w:rsid w:val="009325DF"/>
    <w:rsid w:val="0093610E"/>
    <w:rsid w:val="00936449"/>
    <w:rsid w:val="00936454"/>
    <w:rsid w:val="009365F5"/>
    <w:rsid w:val="0093668C"/>
    <w:rsid w:val="009429EF"/>
    <w:rsid w:val="00943FD7"/>
    <w:rsid w:val="00945FB5"/>
    <w:rsid w:val="009472F2"/>
    <w:rsid w:val="00947DA0"/>
    <w:rsid w:val="009511B0"/>
    <w:rsid w:val="00953FE3"/>
    <w:rsid w:val="00955B75"/>
    <w:rsid w:val="00956955"/>
    <w:rsid w:val="00957264"/>
    <w:rsid w:val="00957727"/>
    <w:rsid w:val="00960027"/>
    <w:rsid w:val="00962526"/>
    <w:rsid w:val="009646EA"/>
    <w:rsid w:val="009652D3"/>
    <w:rsid w:val="00966952"/>
    <w:rsid w:val="0096766E"/>
    <w:rsid w:val="00973925"/>
    <w:rsid w:val="009768F8"/>
    <w:rsid w:val="00977AF2"/>
    <w:rsid w:val="00982D69"/>
    <w:rsid w:val="009848B9"/>
    <w:rsid w:val="00984A5E"/>
    <w:rsid w:val="00984E9B"/>
    <w:rsid w:val="00985044"/>
    <w:rsid w:val="00986797"/>
    <w:rsid w:val="00986C80"/>
    <w:rsid w:val="00990678"/>
    <w:rsid w:val="009A0A02"/>
    <w:rsid w:val="009A1995"/>
    <w:rsid w:val="009A3A4B"/>
    <w:rsid w:val="009B1680"/>
    <w:rsid w:val="009B3D44"/>
    <w:rsid w:val="009B59A5"/>
    <w:rsid w:val="009B65D5"/>
    <w:rsid w:val="009B6A7F"/>
    <w:rsid w:val="009B7917"/>
    <w:rsid w:val="009C555D"/>
    <w:rsid w:val="009C63D5"/>
    <w:rsid w:val="009E03ED"/>
    <w:rsid w:val="009E363B"/>
    <w:rsid w:val="009E3B42"/>
    <w:rsid w:val="009E3EC7"/>
    <w:rsid w:val="009F2951"/>
    <w:rsid w:val="009F3CD3"/>
    <w:rsid w:val="009F5764"/>
    <w:rsid w:val="009F7753"/>
    <w:rsid w:val="00A00C94"/>
    <w:rsid w:val="00A01B06"/>
    <w:rsid w:val="00A021FF"/>
    <w:rsid w:val="00A03ADD"/>
    <w:rsid w:val="00A04DF4"/>
    <w:rsid w:val="00A05B9B"/>
    <w:rsid w:val="00A05C12"/>
    <w:rsid w:val="00A11D53"/>
    <w:rsid w:val="00A12E98"/>
    <w:rsid w:val="00A15ED5"/>
    <w:rsid w:val="00A177CE"/>
    <w:rsid w:val="00A2766A"/>
    <w:rsid w:val="00A27FE8"/>
    <w:rsid w:val="00A306A6"/>
    <w:rsid w:val="00A31E70"/>
    <w:rsid w:val="00A31EF7"/>
    <w:rsid w:val="00A33686"/>
    <w:rsid w:val="00A341C0"/>
    <w:rsid w:val="00A348CB"/>
    <w:rsid w:val="00A44143"/>
    <w:rsid w:val="00A47349"/>
    <w:rsid w:val="00A5147F"/>
    <w:rsid w:val="00A54344"/>
    <w:rsid w:val="00A544EA"/>
    <w:rsid w:val="00A54A61"/>
    <w:rsid w:val="00A554A0"/>
    <w:rsid w:val="00A56C1F"/>
    <w:rsid w:val="00A57694"/>
    <w:rsid w:val="00A60969"/>
    <w:rsid w:val="00A61483"/>
    <w:rsid w:val="00A6172D"/>
    <w:rsid w:val="00A61E92"/>
    <w:rsid w:val="00A641E6"/>
    <w:rsid w:val="00A662F2"/>
    <w:rsid w:val="00A7200E"/>
    <w:rsid w:val="00A758C1"/>
    <w:rsid w:val="00A76647"/>
    <w:rsid w:val="00A76657"/>
    <w:rsid w:val="00A87A3E"/>
    <w:rsid w:val="00A90076"/>
    <w:rsid w:val="00A9742B"/>
    <w:rsid w:val="00AA1766"/>
    <w:rsid w:val="00AA21AD"/>
    <w:rsid w:val="00AA22B7"/>
    <w:rsid w:val="00AA316B"/>
    <w:rsid w:val="00AA41E4"/>
    <w:rsid w:val="00AA6C37"/>
    <w:rsid w:val="00AB031F"/>
    <w:rsid w:val="00AB2DF0"/>
    <w:rsid w:val="00AB3EC5"/>
    <w:rsid w:val="00AB4579"/>
    <w:rsid w:val="00AB63AD"/>
    <w:rsid w:val="00AC2729"/>
    <w:rsid w:val="00AC5654"/>
    <w:rsid w:val="00AC59E0"/>
    <w:rsid w:val="00AC72A0"/>
    <w:rsid w:val="00AD110C"/>
    <w:rsid w:val="00AD256E"/>
    <w:rsid w:val="00AD2889"/>
    <w:rsid w:val="00AE10F5"/>
    <w:rsid w:val="00AE16E1"/>
    <w:rsid w:val="00AE1ED1"/>
    <w:rsid w:val="00AE48D1"/>
    <w:rsid w:val="00AE5801"/>
    <w:rsid w:val="00AE68CA"/>
    <w:rsid w:val="00AF6174"/>
    <w:rsid w:val="00AF76A6"/>
    <w:rsid w:val="00B001C9"/>
    <w:rsid w:val="00B00A17"/>
    <w:rsid w:val="00B07A0D"/>
    <w:rsid w:val="00B10C79"/>
    <w:rsid w:val="00B11566"/>
    <w:rsid w:val="00B13220"/>
    <w:rsid w:val="00B30C6D"/>
    <w:rsid w:val="00B3256E"/>
    <w:rsid w:val="00B327D9"/>
    <w:rsid w:val="00B33375"/>
    <w:rsid w:val="00B33E13"/>
    <w:rsid w:val="00B3542F"/>
    <w:rsid w:val="00B36CBC"/>
    <w:rsid w:val="00B41CD1"/>
    <w:rsid w:val="00B44E13"/>
    <w:rsid w:val="00B52C23"/>
    <w:rsid w:val="00B5448F"/>
    <w:rsid w:val="00B55F52"/>
    <w:rsid w:val="00B613D2"/>
    <w:rsid w:val="00B64D73"/>
    <w:rsid w:val="00B67B77"/>
    <w:rsid w:val="00B74618"/>
    <w:rsid w:val="00B75FC0"/>
    <w:rsid w:val="00B82929"/>
    <w:rsid w:val="00B83A73"/>
    <w:rsid w:val="00B85EAC"/>
    <w:rsid w:val="00B8619F"/>
    <w:rsid w:val="00B9060C"/>
    <w:rsid w:val="00B92008"/>
    <w:rsid w:val="00B931DE"/>
    <w:rsid w:val="00B96244"/>
    <w:rsid w:val="00B96459"/>
    <w:rsid w:val="00B96483"/>
    <w:rsid w:val="00B9688E"/>
    <w:rsid w:val="00B97700"/>
    <w:rsid w:val="00BA1376"/>
    <w:rsid w:val="00BA2BAF"/>
    <w:rsid w:val="00BA35A4"/>
    <w:rsid w:val="00BA5DC8"/>
    <w:rsid w:val="00BA77D8"/>
    <w:rsid w:val="00BB14AD"/>
    <w:rsid w:val="00BB1A4E"/>
    <w:rsid w:val="00BB44F8"/>
    <w:rsid w:val="00BB5B72"/>
    <w:rsid w:val="00BC2372"/>
    <w:rsid w:val="00BC2D20"/>
    <w:rsid w:val="00BC6914"/>
    <w:rsid w:val="00BD147C"/>
    <w:rsid w:val="00BD24DC"/>
    <w:rsid w:val="00BD44E7"/>
    <w:rsid w:val="00BE252F"/>
    <w:rsid w:val="00BE52B3"/>
    <w:rsid w:val="00BE6333"/>
    <w:rsid w:val="00BE7A6C"/>
    <w:rsid w:val="00BF4ABE"/>
    <w:rsid w:val="00BF5494"/>
    <w:rsid w:val="00BF56C3"/>
    <w:rsid w:val="00BF694C"/>
    <w:rsid w:val="00C00214"/>
    <w:rsid w:val="00C00275"/>
    <w:rsid w:val="00C0583D"/>
    <w:rsid w:val="00C05C00"/>
    <w:rsid w:val="00C061A9"/>
    <w:rsid w:val="00C065A3"/>
    <w:rsid w:val="00C066F7"/>
    <w:rsid w:val="00C07628"/>
    <w:rsid w:val="00C1026F"/>
    <w:rsid w:val="00C10754"/>
    <w:rsid w:val="00C11FF2"/>
    <w:rsid w:val="00C23CE5"/>
    <w:rsid w:val="00C259F0"/>
    <w:rsid w:val="00C267F2"/>
    <w:rsid w:val="00C33988"/>
    <w:rsid w:val="00C352A0"/>
    <w:rsid w:val="00C35337"/>
    <w:rsid w:val="00C40037"/>
    <w:rsid w:val="00C50384"/>
    <w:rsid w:val="00C51041"/>
    <w:rsid w:val="00C52CC9"/>
    <w:rsid w:val="00C53B6F"/>
    <w:rsid w:val="00C54501"/>
    <w:rsid w:val="00C554B8"/>
    <w:rsid w:val="00C55785"/>
    <w:rsid w:val="00C55FF1"/>
    <w:rsid w:val="00C5609F"/>
    <w:rsid w:val="00C613BD"/>
    <w:rsid w:val="00C62826"/>
    <w:rsid w:val="00C62B41"/>
    <w:rsid w:val="00C63265"/>
    <w:rsid w:val="00C65E31"/>
    <w:rsid w:val="00C67C18"/>
    <w:rsid w:val="00C73916"/>
    <w:rsid w:val="00C74B21"/>
    <w:rsid w:val="00C77C79"/>
    <w:rsid w:val="00C81113"/>
    <w:rsid w:val="00C8257D"/>
    <w:rsid w:val="00C833C9"/>
    <w:rsid w:val="00C83F8F"/>
    <w:rsid w:val="00C86777"/>
    <w:rsid w:val="00C874DA"/>
    <w:rsid w:val="00C92620"/>
    <w:rsid w:val="00C92C50"/>
    <w:rsid w:val="00C9573C"/>
    <w:rsid w:val="00C96911"/>
    <w:rsid w:val="00C970D1"/>
    <w:rsid w:val="00CA0513"/>
    <w:rsid w:val="00CA1F6D"/>
    <w:rsid w:val="00CA2F86"/>
    <w:rsid w:val="00CA4735"/>
    <w:rsid w:val="00CA4A32"/>
    <w:rsid w:val="00CA5777"/>
    <w:rsid w:val="00CA59AE"/>
    <w:rsid w:val="00CA7465"/>
    <w:rsid w:val="00CB0348"/>
    <w:rsid w:val="00CB0A15"/>
    <w:rsid w:val="00CB1D65"/>
    <w:rsid w:val="00CB22B9"/>
    <w:rsid w:val="00CC0B28"/>
    <w:rsid w:val="00CC1013"/>
    <w:rsid w:val="00CC21D0"/>
    <w:rsid w:val="00CC247C"/>
    <w:rsid w:val="00CC3206"/>
    <w:rsid w:val="00CC7E5D"/>
    <w:rsid w:val="00CD0F1B"/>
    <w:rsid w:val="00CD676A"/>
    <w:rsid w:val="00CD692A"/>
    <w:rsid w:val="00CE0FD5"/>
    <w:rsid w:val="00CE22B4"/>
    <w:rsid w:val="00CE3F0F"/>
    <w:rsid w:val="00CF2A1B"/>
    <w:rsid w:val="00CF4E54"/>
    <w:rsid w:val="00CF4F45"/>
    <w:rsid w:val="00CF7836"/>
    <w:rsid w:val="00D00D31"/>
    <w:rsid w:val="00D02DE4"/>
    <w:rsid w:val="00D04D59"/>
    <w:rsid w:val="00D052F0"/>
    <w:rsid w:val="00D11B2F"/>
    <w:rsid w:val="00D15C83"/>
    <w:rsid w:val="00D216BD"/>
    <w:rsid w:val="00D222BB"/>
    <w:rsid w:val="00D243A4"/>
    <w:rsid w:val="00D256F4"/>
    <w:rsid w:val="00D258A6"/>
    <w:rsid w:val="00D26778"/>
    <w:rsid w:val="00D3038F"/>
    <w:rsid w:val="00D30516"/>
    <w:rsid w:val="00D309A4"/>
    <w:rsid w:val="00D32A80"/>
    <w:rsid w:val="00D33048"/>
    <w:rsid w:val="00D35209"/>
    <w:rsid w:val="00D368FB"/>
    <w:rsid w:val="00D4254D"/>
    <w:rsid w:val="00D4323B"/>
    <w:rsid w:val="00D44770"/>
    <w:rsid w:val="00D45385"/>
    <w:rsid w:val="00D46A36"/>
    <w:rsid w:val="00D471A2"/>
    <w:rsid w:val="00D47D63"/>
    <w:rsid w:val="00D50A46"/>
    <w:rsid w:val="00D545EF"/>
    <w:rsid w:val="00D54A14"/>
    <w:rsid w:val="00D550F5"/>
    <w:rsid w:val="00D57E12"/>
    <w:rsid w:val="00D601EC"/>
    <w:rsid w:val="00D655DC"/>
    <w:rsid w:val="00D65B86"/>
    <w:rsid w:val="00D65E13"/>
    <w:rsid w:val="00D728D1"/>
    <w:rsid w:val="00D72BE0"/>
    <w:rsid w:val="00D7462C"/>
    <w:rsid w:val="00D76F90"/>
    <w:rsid w:val="00D771AD"/>
    <w:rsid w:val="00D82F58"/>
    <w:rsid w:val="00D83167"/>
    <w:rsid w:val="00D849EF"/>
    <w:rsid w:val="00D86425"/>
    <w:rsid w:val="00D86775"/>
    <w:rsid w:val="00D867F1"/>
    <w:rsid w:val="00D87229"/>
    <w:rsid w:val="00D8FF12"/>
    <w:rsid w:val="00D92633"/>
    <w:rsid w:val="00D937A1"/>
    <w:rsid w:val="00D96635"/>
    <w:rsid w:val="00DA0A37"/>
    <w:rsid w:val="00DA145C"/>
    <w:rsid w:val="00DA1CFD"/>
    <w:rsid w:val="00DB622F"/>
    <w:rsid w:val="00DB6891"/>
    <w:rsid w:val="00DC1E72"/>
    <w:rsid w:val="00DC234B"/>
    <w:rsid w:val="00DC4C9D"/>
    <w:rsid w:val="00DC521E"/>
    <w:rsid w:val="00DC5714"/>
    <w:rsid w:val="00DC672E"/>
    <w:rsid w:val="00DD1038"/>
    <w:rsid w:val="00DD1BE0"/>
    <w:rsid w:val="00DD2E4E"/>
    <w:rsid w:val="00DD35FD"/>
    <w:rsid w:val="00DD4279"/>
    <w:rsid w:val="00DD4842"/>
    <w:rsid w:val="00DD6F9E"/>
    <w:rsid w:val="00DE13D6"/>
    <w:rsid w:val="00DE25C2"/>
    <w:rsid w:val="00DF09BA"/>
    <w:rsid w:val="00DF1684"/>
    <w:rsid w:val="00DF7C96"/>
    <w:rsid w:val="00E0144F"/>
    <w:rsid w:val="00E02377"/>
    <w:rsid w:val="00E0508F"/>
    <w:rsid w:val="00E0558F"/>
    <w:rsid w:val="00E05F54"/>
    <w:rsid w:val="00E0705A"/>
    <w:rsid w:val="00E107DF"/>
    <w:rsid w:val="00E163D2"/>
    <w:rsid w:val="00E17538"/>
    <w:rsid w:val="00E2079A"/>
    <w:rsid w:val="00E27696"/>
    <w:rsid w:val="00E30885"/>
    <w:rsid w:val="00E33E38"/>
    <w:rsid w:val="00E34363"/>
    <w:rsid w:val="00E35C47"/>
    <w:rsid w:val="00E37C4F"/>
    <w:rsid w:val="00E4103A"/>
    <w:rsid w:val="00E41483"/>
    <w:rsid w:val="00E419A7"/>
    <w:rsid w:val="00E41F84"/>
    <w:rsid w:val="00E43F8B"/>
    <w:rsid w:val="00E44FEC"/>
    <w:rsid w:val="00E471B6"/>
    <w:rsid w:val="00E5180C"/>
    <w:rsid w:val="00E51BB3"/>
    <w:rsid w:val="00E54472"/>
    <w:rsid w:val="00E61E18"/>
    <w:rsid w:val="00E650FE"/>
    <w:rsid w:val="00E83707"/>
    <w:rsid w:val="00E85237"/>
    <w:rsid w:val="00E85727"/>
    <w:rsid w:val="00E85860"/>
    <w:rsid w:val="00E900E1"/>
    <w:rsid w:val="00E93381"/>
    <w:rsid w:val="00E9500F"/>
    <w:rsid w:val="00EA26B3"/>
    <w:rsid w:val="00EA4306"/>
    <w:rsid w:val="00EA45C9"/>
    <w:rsid w:val="00EA7D32"/>
    <w:rsid w:val="00EB1247"/>
    <w:rsid w:val="00EB24EB"/>
    <w:rsid w:val="00EB5EC0"/>
    <w:rsid w:val="00EC28C7"/>
    <w:rsid w:val="00EC4E30"/>
    <w:rsid w:val="00EC6DDB"/>
    <w:rsid w:val="00ED29CB"/>
    <w:rsid w:val="00ED39CB"/>
    <w:rsid w:val="00ED4E08"/>
    <w:rsid w:val="00ED7F00"/>
    <w:rsid w:val="00EE2CB6"/>
    <w:rsid w:val="00EE58F9"/>
    <w:rsid w:val="00EF22B8"/>
    <w:rsid w:val="00EF396D"/>
    <w:rsid w:val="00EF3D57"/>
    <w:rsid w:val="00EF4AD9"/>
    <w:rsid w:val="00EF721C"/>
    <w:rsid w:val="00F007AA"/>
    <w:rsid w:val="00F03BC3"/>
    <w:rsid w:val="00F045D7"/>
    <w:rsid w:val="00F06BEA"/>
    <w:rsid w:val="00F0728C"/>
    <w:rsid w:val="00F13027"/>
    <w:rsid w:val="00F13F83"/>
    <w:rsid w:val="00F22C8F"/>
    <w:rsid w:val="00F25D18"/>
    <w:rsid w:val="00F26D6F"/>
    <w:rsid w:val="00F27750"/>
    <w:rsid w:val="00F27961"/>
    <w:rsid w:val="00F302B8"/>
    <w:rsid w:val="00F31883"/>
    <w:rsid w:val="00F31F65"/>
    <w:rsid w:val="00F32142"/>
    <w:rsid w:val="00F32799"/>
    <w:rsid w:val="00F32AEB"/>
    <w:rsid w:val="00F330B0"/>
    <w:rsid w:val="00F34DD3"/>
    <w:rsid w:val="00F433CE"/>
    <w:rsid w:val="00F5193A"/>
    <w:rsid w:val="00F5329D"/>
    <w:rsid w:val="00F539F6"/>
    <w:rsid w:val="00F57570"/>
    <w:rsid w:val="00F579FE"/>
    <w:rsid w:val="00F62954"/>
    <w:rsid w:val="00F62B02"/>
    <w:rsid w:val="00F64947"/>
    <w:rsid w:val="00F67B01"/>
    <w:rsid w:val="00F67F9E"/>
    <w:rsid w:val="00F726D2"/>
    <w:rsid w:val="00F72A8C"/>
    <w:rsid w:val="00F72FC5"/>
    <w:rsid w:val="00F77CAC"/>
    <w:rsid w:val="00F80303"/>
    <w:rsid w:val="00F81022"/>
    <w:rsid w:val="00F81128"/>
    <w:rsid w:val="00F81BE3"/>
    <w:rsid w:val="00F81D80"/>
    <w:rsid w:val="00F82206"/>
    <w:rsid w:val="00F829A9"/>
    <w:rsid w:val="00F87099"/>
    <w:rsid w:val="00F92F6A"/>
    <w:rsid w:val="00F95F97"/>
    <w:rsid w:val="00FA10CB"/>
    <w:rsid w:val="00FB09DF"/>
    <w:rsid w:val="00FB0FF2"/>
    <w:rsid w:val="00FB1591"/>
    <w:rsid w:val="00FB57A6"/>
    <w:rsid w:val="00FC0063"/>
    <w:rsid w:val="00FC111C"/>
    <w:rsid w:val="00FC155C"/>
    <w:rsid w:val="00FC255E"/>
    <w:rsid w:val="00FC5528"/>
    <w:rsid w:val="00FC650C"/>
    <w:rsid w:val="00FC6857"/>
    <w:rsid w:val="00FC6EB0"/>
    <w:rsid w:val="00FC7270"/>
    <w:rsid w:val="00FD257F"/>
    <w:rsid w:val="00FD2CAE"/>
    <w:rsid w:val="00FD71AF"/>
    <w:rsid w:val="00FE0301"/>
    <w:rsid w:val="00FE1AFA"/>
    <w:rsid w:val="00FF09BE"/>
    <w:rsid w:val="00FF1412"/>
    <w:rsid w:val="00FF4F26"/>
    <w:rsid w:val="00FF53D5"/>
    <w:rsid w:val="00FF671F"/>
    <w:rsid w:val="01284D06"/>
    <w:rsid w:val="0166CA0B"/>
    <w:rsid w:val="017C5D99"/>
    <w:rsid w:val="02439CC2"/>
    <w:rsid w:val="024B0DC9"/>
    <w:rsid w:val="025BA610"/>
    <w:rsid w:val="02A69432"/>
    <w:rsid w:val="02C58804"/>
    <w:rsid w:val="030AB8D4"/>
    <w:rsid w:val="033CCBF2"/>
    <w:rsid w:val="03561535"/>
    <w:rsid w:val="035A727A"/>
    <w:rsid w:val="03698FC8"/>
    <w:rsid w:val="038DD54D"/>
    <w:rsid w:val="03A2B851"/>
    <w:rsid w:val="03E04634"/>
    <w:rsid w:val="03F83956"/>
    <w:rsid w:val="0413CF04"/>
    <w:rsid w:val="041D2741"/>
    <w:rsid w:val="04C763B7"/>
    <w:rsid w:val="052C46C8"/>
    <w:rsid w:val="0560AD12"/>
    <w:rsid w:val="056E49D4"/>
    <w:rsid w:val="05C66965"/>
    <w:rsid w:val="05F8C91B"/>
    <w:rsid w:val="0627E80F"/>
    <w:rsid w:val="0686423E"/>
    <w:rsid w:val="068D84F1"/>
    <w:rsid w:val="06C3D71F"/>
    <w:rsid w:val="07630C34"/>
    <w:rsid w:val="07AD59D9"/>
    <w:rsid w:val="07C4F936"/>
    <w:rsid w:val="084A0313"/>
    <w:rsid w:val="08B97554"/>
    <w:rsid w:val="092ADD32"/>
    <w:rsid w:val="094645A4"/>
    <w:rsid w:val="0968514E"/>
    <w:rsid w:val="0979F5F5"/>
    <w:rsid w:val="09B8C098"/>
    <w:rsid w:val="0A0A5320"/>
    <w:rsid w:val="0A0D7F32"/>
    <w:rsid w:val="0A1C7359"/>
    <w:rsid w:val="0A4C123A"/>
    <w:rsid w:val="0A5E07FB"/>
    <w:rsid w:val="0AA7026B"/>
    <w:rsid w:val="0B54A08B"/>
    <w:rsid w:val="0B6AE715"/>
    <w:rsid w:val="0BA821B7"/>
    <w:rsid w:val="0BDC0FF4"/>
    <w:rsid w:val="0BDE888C"/>
    <w:rsid w:val="0BECE268"/>
    <w:rsid w:val="0C5C41E7"/>
    <w:rsid w:val="0CA29FAB"/>
    <w:rsid w:val="0CBAC661"/>
    <w:rsid w:val="0CE59041"/>
    <w:rsid w:val="0D2F9ADA"/>
    <w:rsid w:val="0D4A4771"/>
    <w:rsid w:val="0D4D2A8F"/>
    <w:rsid w:val="0D78DAB1"/>
    <w:rsid w:val="0DD2860F"/>
    <w:rsid w:val="0DD7BFB1"/>
    <w:rsid w:val="0EACDC72"/>
    <w:rsid w:val="0F512033"/>
    <w:rsid w:val="0F514730"/>
    <w:rsid w:val="0F9361E4"/>
    <w:rsid w:val="101817A7"/>
    <w:rsid w:val="103DE7FE"/>
    <w:rsid w:val="1067A251"/>
    <w:rsid w:val="10B8D23B"/>
    <w:rsid w:val="110E50A6"/>
    <w:rsid w:val="111A363E"/>
    <w:rsid w:val="112CC793"/>
    <w:rsid w:val="11A14F62"/>
    <w:rsid w:val="11C53693"/>
    <w:rsid w:val="11EAD2E4"/>
    <w:rsid w:val="1205AFA6"/>
    <w:rsid w:val="12AA5EF3"/>
    <w:rsid w:val="12FB2707"/>
    <w:rsid w:val="13113B4B"/>
    <w:rsid w:val="13531A2A"/>
    <w:rsid w:val="135B3DE7"/>
    <w:rsid w:val="1360AD1C"/>
    <w:rsid w:val="13AF7312"/>
    <w:rsid w:val="14173A4F"/>
    <w:rsid w:val="14717952"/>
    <w:rsid w:val="153F0909"/>
    <w:rsid w:val="156F773A"/>
    <w:rsid w:val="157EECE9"/>
    <w:rsid w:val="15A14376"/>
    <w:rsid w:val="15B45241"/>
    <w:rsid w:val="1682662F"/>
    <w:rsid w:val="16C89A94"/>
    <w:rsid w:val="174E4AF9"/>
    <w:rsid w:val="17CCE03C"/>
    <w:rsid w:val="17E185AC"/>
    <w:rsid w:val="1840FB9B"/>
    <w:rsid w:val="1882B603"/>
    <w:rsid w:val="1938FE84"/>
    <w:rsid w:val="1951591C"/>
    <w:rsid w:val="196121E1"/>
    <w:rsid w:val="197A512B"/>
    <w:rsid w:val="198FE5CE"/>
    <w:rsid w:val="19BE13B9"/>
    <w:rsid w:val="19EF05C1"/>
    <w:rsid w:val="1A045B15"/>
    <w:rsid w:val="1A1DF1F6"/>
    <w:rsid w:val="1A3C3E17"/>
    <w:rsid w:val="1A449D57"/>
    <w:rsid w:val="1A5ED112"/>
    <w:rsid w:val="1A996F88"/>
    <w:rsid w:val="1AB6CB55"/>
    <w:rsid w:val="1AB89716"/>
    <w:rsid w:val="1AE7B57C"/>
    <w:rsid w:val="1B1963AD"/>
    <w:rsid w:val="1B629F66"/>
    <w:rsid w:val="1BC6E922"/>
    <w:rsid w:val="1BD38B3E"/>
    <w:rsid w:val="1BD81331"/>
    <w:rsid w:val="1C3D3F7C"/>
    <w:rsid w:val="1CC84DC9"/>
    <w:rsid w:val="1CCB935B"/>
    <w:rsid w:val="1CEE7D22"/>
    <w:rsid w:val="1D4508FF"/>
    <w:rsid w:val="1D79B89A"/>
    <w:rsid w:val="1E724B5B"/>
    <w:rsid w:val="1EE92507"/>
    <w:rsid w:val="1F22B653"/>
    <w:rsid w:val="1F43DB4A"/>
    <w:rsid w:val="1F4603B5"/>
    <w:rsid w:val="1F782324"/>
    <w:rsid w:val="1F7D29DA"/>
    <w:rsid w:val="1FA0090A"/>
    <w:rsid w:val="1FA661EC"/>
    <w:rsid w:val="1FB9967B"/>
    <w:rsid w:val="1FC970AA"/>
    <w:rsid w:val="2042B053"/>
    <w:rsid w:val="20A44EFC"/>
    <w:rsid w:val="20B12967"/>
    <w:rsid w:val="2125A6BB"/>
    <w:rsid w:val="21318792"/>
    <w:rsid w:val="219253BA"/>
    <w:rsid w:val="21AAC046"/>
    <w:rsid w:val="22A43F4F"/>
    <w:rsid w:val="22B9B23D"/>
    <w:rsid w:val="22BAD390"/>
    <w:rsid w:val="234DB337"/>
    <w:rsid w:val="23A53A30"/>
    <w:rsid w:val="23A8E8A6"/>
    <w:rsid w:val="23BF368A"/>
    <w:rsid w:val="23EADD00"/>
    <w:rsid w:val="243D7C66"/>
    <w:rsid w:val="247126D5"/>
    <w:rsid w:val="24B92D64"/>
    <w:rsid w:val="24DDDD45"/>
    <w:rsid w:val="25136C0A"/>
    <w:rsid w:val="252AF034"/>
    <w:rsid w:val="254F7A85"/>
    <w:rsid w:val="256D2A15"/>
    <w:rsid w:val="25CC93A7"/>
    <w:rsid w:val="26709607"/>
    <w:rsid w:val="26A2D0BC"/>
    <w:rsid w:val="272CC32E"/>
    <w:rsid w:val="2730ED7D"/>
    <w:rsid w:val="277366C5"/>
    <w:rsid w:val="27A89BC6"/>
    <w:rsid w:val="2886AA07"/>
    <w:rsid w:val="28908578"/>
    <w:rsid w:val="28DC1AE8"/>
    <w:rsid w:val="291F00ED"/>
    <w:rsid w:val="295DC609"/>
    <w:rsid w:val="296D428B"/>
    <w:rsid w:val="299CDD74"/>
    <w:rsid w:val="29C63F21"/>
    <w:rsid w:val="2A57619B"/>
    <w:rsid w:val="2A787074"/>
    <w:rsid w:val="2A7B31EB"/>
    <w:rsid w:val="2AA5EE80"/>
    <w:rsid w:val="2B479E25"/>
    <w:rsid w:val="2B49294C"/>
    <w:rsid w:val="2B6ED0BE"/>
    <w:rsid w:val="2BB651EF"/>
    <w:rsid w:val="2BC74FD2"/>
    <w:rsid w:val="2C730BF9"/>
    <w:rsid w:val="2C8015EC"/>
    <w:rsid w:val="2CAE766E"/>
    <w:rsid w:val="2CB7C32C"/>
    <w:rsid w:val="2CDCD8FF"/>
    <w:rsid w:val="2CE3398E"/>
    <w:rsid w:val="2CE98CF8"/>
    <w:rsid w:val="2CF6144C"/>
    <w:rsid w:val="2D60B774"/>
    <w:rsid w:val="2D6119EF"/>
    <w:rsid w:val="2DA17ABE"/>
    <w:rsid w:val="2DBCAA42"/>
    <w:rsid w:val="2DCEE3A0"/>
    <w:rsid w:val="2E2FBF9B"/>
    <w:rsid w:val="2E451922"/>
    <w:rsid w:val="2E8FA675"/>
    <w:rsid w:val="2EBEE257"/>
    <w:rsid w:val="2ED669BD"/>
    <w:rsid w:val="2F1C67F5"/>
    <w:rsid w:val="2F491837"/>
    <w:rsid w:val="2F4A14EB"/>
    <w:rsid w:val="2F4C1A93"/>
    <w:rsid w:val="2F600516"/>
    <w:rsid w:val="2F6BC221"/>
    <w:rsid w:val="2F6BDA47"/>
    <w:rsid w:val="2FB0DA4E"/>
    <w:rsid w:val="2FE3A0C2"/>
    <w:rsid w:val="2FF43696"/>
    <w:rsid w:val="301B2DE5"/>
    <w:rsid w:val="30500F02"/>
    <w:rsid w:val="30662A96"/>
    <w:rsid w:val="308518E9"/>
    <w:rsid w:val="31349202"/>
    <w:rsid w:val="315E2A2D"/>
    <w:rsid w:val="31912FEF"/>
    <w:rsid w:val="31A30C3C"/>
    <w:rsid w:val="31B9B9D4"/>
    <w:rsid w:val="320D8C4A"/>
    <w:rsid w:val="3216A260"/>
    <w:rsid w:val="329C9C0C"/>
    <w:rsid w:val="32C1F9DA"/>
    <w:rsid w:val="3368B126"/>
    <w:rsid w:val="339A90C5"/>
    <w:rsid w:val="341758D6"/>
    <w:rsid w:val="343C6EA7"/>
    <w:rsid w:val="3480F37A"/>
    <w:rsid w:val="3515EA04"/>
    <w:rsid w:val="3536631B"/>
    <w:rsid w:val="358BDC48"/>
    <w:rsid w:val="3599F055"/>
    <w:rsid w:val="35BD77D2"/>
    <w:rsid w:val="35C984C3"/>
    <w:rsid w:val="35D18F0A"/>
    <w:rsid w:val="3632741C"/>
    <w:rsid w:val="363787C2"/>
    <w:rsid w:val="3646254C"/>
    <w:rsid w:val="366FC5EA"/>
    <w:rsid w:val="3674D65A"/>
    <w:rsid w:val="36A90F3F"/>
    <w:rsid w:val="36F14A2B"/>
    <w:rsid w:val="375BB876"/>
    <w:rsid w:val="376C1250"/>
    <w:rsid w:val="377595A6"/>
    <w:rsid w:val="37967FD6"/>
    <w:rsid w:val="37989838"/>
    <w:rsid w:val="37AE3817"/>
    <w:rsid w:val="37D82A5F"/>
    <w:rsid w:val="37D96519"/>
    <w:rsid w:val="383C17A3"/>
    <w:rsid w:val="3885183E"/>
    <w:rsid w:val="38AF9431"/>
    <w:rsid w:val="38B6653C"/>
    <w:rsid w:val="3960E5D3"/>
    <w:rsid w:val="3996222A"/>
    <w:rsid w:val="39F9028D"/>
    <w:rsid w:val="3A37775E"/>
    <w:rsid w:val="3A9B0572"/>
    <w:rsid w:val="3AC05658"/>
    <w:rsid w:val="3ADBAAF6"/>
    <w:rsid w:val="3AE76B0E"/>
    <w:rsid w:val="3AEEA2C5"/>
    <w:rsid w:val="3B229732"/>
    <w:rsid w:val="3BC57CEC"/>
    <w:rsid w:val="3C50FEE8"/>
    <w:rsid w:val="3C7B4F6D"/>
    <w:rsid w:val="3C94DA87"/>
    <w:rsid w:val="3D14AFAA"/>
    <w:rsid w:val="3D3CA7FA"/>
    <w:rsid w:val="3D862CAE"/>
    <w:rsid w:val="3E174043"/>
    <w:rsid w:val="3E369302"/>
    <w:rsid w:val="3E3E6FE9"/>
    <w:rsid w:val="3F3F7CCB"/>
    <w:rsid w:val="3FA9F9A8"/>
    <w:rsid w:val="3FC668C5"/>
    <w:rsid w:val="40110D06"/>
    <w:rsid w:val="407B119A"/>
    <w:rsid w:val="40C6C58D"/>
    <w:rsid w:val="40E2CE53"/>
    <w:rsid w:val="40EF1C13"/>
    <w:rsid w:val="411ED456"/>
    <w:rsid w:val="41214636"/>
    <w:rsid w:val="41730129"/>
    <w:rsid w:val="41D02343"/>
    <w:rsid w:val="41E0866D"/>
    <w:rsid w:val="421B71B6"/>
    <w:rsid w:val="42313716"/>
    <w:rsid w:val="423B5505"/>
    <w:rsid w:val="4248F9A5"/>
    <w:rsid w:val="424A1AF6"/>
    <w:rsid w:val="42A8E5A7"/>
    <w:rsid w:val="42D32720"/>
    <w:rsid w:val="42DCA68C"/>
    <w:rsid w:val="445111C7"/>
    <w:rsid w:val="4451F56E"/>
    <w:rsid w:val="446C41FC"/>
    <w:rsid w:val="44957939"/>
    <w:rsid w:val="449AFDDC"/>
    <w:rsid w:val="44DF2D2A"/>
    <w:rsid w:val="44E8CD66"/>
    <w:rsid w:val="4510C3CB"/>
    <w:rsid w:val="4531D02B"/>
    <w:rsid w:val="45A0EF84"/>
    <w:rsid w:val="460CD6B7"/>
    <w:rsid w:val="466515A4"/>
    <w:rsid w:val="46D05BDF"/>
    <w:rsid w:val="47330617"/>
    <w:rsid w:val="477B022C"/>
    <w:rsid w:val="47BA4097"/>
    <w:rsid w:val="48126E1A"/>
    <w:rsid w:val="48790BC4"/>
    <w:rsid w:val="48C0E86B"/>
    <w:rsid w:val="4932282C"/>
    <w:rsid w:val="494A4024"/>
    <w:rsid w:val="49622643"/>
    <w:rsid w:val="498B96AD"/>
    <w:rsid w:val="49B60FFF"/>
    <w:rsid w:val="49B7EBE9"/>
    <w:rsid w:val="4A2CA5E2"/>
    <w:rsid w:val="4A831AAE"/>
    <w:rsid w:val="4B11341F"/>
    <w:rsid w:val="4B29DA7B"/>
    <w:rsid w:val="4B4B245A"/>
    <w:rsid w:val="4BB560B5"/>
    <w:rsid w:val="4BC017FA"/>
    <w:rsid w:val="4C0220A4"/>
    <w:rsid w:val="4C2B6D84"/>
    <w:rsid w:val="4C4EF147"/>
    <w:rsid w:val="4CA1C572"/>
    <w:rsid w:val="4CB6C923"/>
    <w:rsid w:val="4CBE69AA"/>
    <w:rsid w:val="4CEFC270"/>
    <w:rsid w:val="4CF43EEC"/>
    <w:rsid w:val="4D0B0F59"/>
    <w:rsid w:val="4D488D70"/>
    <w:rsid w:val="4D6F367B"/>
    <w:rsid w:val="4D7169BE"/>
    <w:rsid w:val="4E17615D"/>
    <w:rsid w:val="4E68E154"/>
    <w:rsid w:val="4E7E9639"/>
    <w:rsid w:val="4EC423CF"/>
    <w:rsid w:val="4FA52542"/>
    <w:rsid w:val="4FC591CD"/>
    <w:rsid w:val="4FDCF872"/>
    <w:rsid w:val="4FE2011B"/>
    <w:rsid w:val="500BA2B6"/>
    <w:rsid w:val="5050A06E"/>
    <w:rsid w:val="507BCB80"/>
    <w:rsid w:val="50853BEC"/>
    <w:rsid w:val="510BAB6A"/>
    <w:rsid w:val="513D6F09"/>
    <w:rsid w:val="516392D0"/>
    <w:rsid w:val="519D4C81"/>
    <w:rsid w:val="51A06454"/>
    <w:rsid w:val="51A63E72"/>
    <w:rsid w:val="51FA47F8"/>
    <w:rsid w:val="524C3943"/>
    <w:rsid w:val="52753C85"/>
    <w:rsid w:val="52D8AA9B"/>
    <w:rsid w:val="53A69B4A"/>
    <w:rsid w:val="54278AB0"/>
    <w:rsid w:val="549B79F3"/>
    <w:rsid w:val="54A9BD44"/>
    <w:rsid w:val="54D7595E"/>
    <w:rsid w:val="555A7042"/>
    <w:rsid w:val="555B95A5"/>
    <w:rsid w:val="55C8E9E5"/>
    <w:rsid w:val="565E6DC1"/>
    <w:rsid w:val="56D050A4"/>
    <w:rsid w:val="56D85F64"/>
    <w:rsid w:val="56E571F3"/>
    <w:rsid w:val="56E91820"/>
    <w:rsid w:val="56EEABC2"/>
    <w:rsid w:val="56FDF727"/>
    <w:rsid w:val="5701A7E8"/>
    <w:rsid w:val="5708DA04"/>
    <w:rsid w:val="5762D180"/>
    <w:rsid w:val="57723F08"/>
    <w:rsid w:val="57D5900C"/>
    <w:rsid w:val="581CB6F2"/>
    <w:rsid w:val="585107C5"/>
    <w:rsid w:val="5856F223"/>
    <w:rsid w:val="585C425F"/>
    <w:rsid w:val="586E0850"/>
    <w:rsid w:val="592356BF"/>
    <w:rsid w:val="59BCA9F5"/>
    <w:rsid w:val="5A78AFA6"/>
    <w:rsid w:val="5A945299"/>
    <w:rsid w:val="5B02DD8F"/>
    <w:rsid w:val="5B0E7425"/>
    <w:rsid w:val="5B29653B"/>
    <w:rsid w:val="5B6225B4"/>
    <w:rsid w:val="5BA7AAA8"/>
    <w:rsid w:val="5BCB1660"/>
    <w:rsid w:val="5BDE93CD"/>
    <w:rsid w:val="5BF09E1D"/>
    <w:rsid w:val="5C0E678D"/>
    <w:rsid w:val="5C481703"/>
    <w:rsid w:val="5C649351"/>
    <w:rsid w:val="5C88D034"/>
    <w:rsid w:val="5C9158C8"/>
    <w:rsid w:val="5CB04D4A"/>
    <w:rsid w:val="5CEF00B3"/>
    <w:rsid w:val="5CF55A40"/>
    <w:rsid w:val="5D22D776"/>
    <w:rsid w:val="5E54E04B"/>
    <w:rsid w:val="5EDC20A0"/>
    <w:rsid w:val="5F2E3914"/>
    <w:rsid w:val="5F39A1DB"/>
    <w:rsid w:val="5FD71D8F"/>
    <w:rsid w:val="5FE06981"/>
    <w:rsid w:val="60ADB24E"/>
    <w:rsid w:val="60B93FA3"/>
    <w:rsid w:val="610ACF8F"/>
    <w:rsid w:val="614EE29E"/>
    <w:rsid w:val="6179BCB7"/>
    <w:rsid w:val="619D082C"/>
    <w:rsid w:val="61A2E0C4"/>
    <w:rsid w:val="62E2F5EA"/>
    <w:rsid w:val="62E9B556"/>
    <w:rsid w:val="63357DC2"/>
    <w:rsid w:val="63363B06"/>
    <w:rsid w:val="63A83A2E"/>
    <w:rsid w:val="63C2C1E0"/>
    <w:rsid w:val="63DBAD16"/>
    <w:rsid w:val="63E13078"/>
    <w:rsid w:val="63F34EA9"/>
    <w:rsid w:val="641EC952"/>
    <w:rsid w:val="6447A65B"/>
    <w:rsid w:val="6500CA48"/>
    <w:rsid w:val="6532AB59"/>
    <w:rsid w:val="653A7666"/>
    <w:rsid w:val="6557A924"/>
    <w:rsid w:val="655A5452"/>
    <w:rsid w:val="65AA0CED"/>
    <w:rsid w:val="65B70E38"/>
    <w:rsid w:val="65B81E31"/>
    <w:rsid w:val="65DC8CC6"/>
    <w:rsid w:val="66749944"/>
    <w:rsid w:val="6705F987"/>
    <w:rsid w:val="678D9472"/>
    <w:rsid w:val="679D6D69"/>
    <w:rsid w:val="67EBD8FA"/>
    <w:rsid w:val="67F11090"/>
    <w:rsid w:val="68489EB0"/>
    <w:rsid w:val="69011D0E"/>
    <w:rsid w:val="694A1F3B"/>
    <w:rsid w:val="69B31F8F"/>
    <w:rsid w:val="69CC7B33"/>
    <w:rsid w:val="6A2D7C21"/>
    <w:rsid w:val="6A3989B9"/>
    <w:rsid w:val="6A577695"/>
    <w:rsid w:val="6A89484D"/>
    <w:rsid w:val="6AE864A5"/>
    <w:rsid w:val="6B35A50F"/>
    <w:rsid w:val="6B432BC1"/>
    <w:rsid w:val="6B638574"/>
    <w:rsid w:val="6B9D363D"/>
    <w:rsid w:val="6BDCE45C"/>
    <w:rsid w:val="6BFA432D"/>
    <w:rsid w:val="6C2EFD08"/>
    <w:rsid w:val="6C80C40D"/>
    <w:rsid w:val="6CDDB021"/>
    <w:rsid w:val="6D0B1E58"/>
    <w:rsid w:val="6D2EEABF"/>
    <w:rsid w:val="6D52D6C4"/>
    <w:rsid w:val="6D62EBFB"/>
    <w:rsid w:val="6D63884D"/>
    <w:rsid w:val="6DD2A068"/>
    <w:rsid w:val="6E0391B0"/>
    <w:rsid w:val="6E847D57"/>
    <w:rsid w:val="6EE50804"/>
    <w:rsid w:val="6EECBEDC"/>
    <w:rsid w:val="6F2816DE"/>
    <w:rsid w:val="6F2BF954"/>
    <w:rsid w:val="6F3B5651"/>
    <w:rsid w:val="6F7381A6"/>
    <w:rsid w:val="6F7D2C23"/>
    <w:rsid w:val="6F7E5986"/>
    <w:rsid w:val="6F852E24"/>
    <w:rsid w:val="6FA5DB86"/>
    <w:rsid w:val="6FD0BE3E"/>
    <w:rsid w:val="702E49F1"/>
    <w:rsid w:val="70A91676"/>
    <w:rsid w:val="70DC0E31"/>
    <w:rsid w:val="70E6B42D"/>
    <w:rsid w:val="7113CA12"/>
    <w:rsid w:val="712F5470"/>
    <w:rsid w:val="718BC28F"/>
    <w:rsid w:val="71F9D4A1"/>
    <w:rsid w:val="722B2F9E"/>
    <w:rsid w:val="72C320E4"/>
    <w:rsid w:val="72D208A0"/>
    <w:rsid w:val="730DC1E4"/>
    <w:rsid w:val="737908C4"/>
    <w:rsid w:val="73E65FA7"/>
    <w:rsid w:val="7411DA29"/>
    <w:rsid w:val="7434BA8E"/>
    <w:rsid w:val="7453F950"/>
    <w:rsid w:val="748E1C75"/>
    <w:rsid w:val="74AC0015"/>
    <w:rsid w:val="74F4A80D"/>
    <w:rsid w:val="74F50223"/>
    <w:rsid w:val="750F4A11"/>
    <w:rsid w:val="7514C3CC"/>
    <w:rsid w:val="756CA076"/>
    <w:rsid w:val="75961773"/>
    <w:rsid w:val="75BF6BB4"/>
    <w:rsid w:val="75C81D10"/>
    <w:rsid w:val="76121A2F"/>
    <w:rsid w:val="762E54EB"/>
    <w:rsid w:val="7647D0DD"/>
    <w:rsid w:val="76514E72"/>
    <w:rsid w:val="765C6D6E"/>
    <w:rsid w:val="767E654E"/>
    <w:rsid w:val="768D7034"/>
    <w:rsid w:val="7746105F"/>
    <w:rsid w:val="77498EA5"/>
    <w:rsid w:val="774ECE23"/>
    <w:rsid w:val="777E3ADB"/>
    <w:rsid w:val="778247CD"/>
    <w:rsid w:val="7817EFE0"/>
    <w:rsid w:val="78783F73"/>
    <w:rsid w:val="792009EA"/>
    <w:rsid w:val="796F3CA7"/>
    <w:rsid w:val="79DAF4B7"/>
    <w:rsid w:val="79E3B8E3"/>
    <w:rsid w:val="7A6378FF"/>
    <w:rsid w:val="7A89DA84"/>
    <w:rsid w:val="7ACC4E26"/>
    <w:rsid w:val="7B56667E"/>
    <w:rsid w:val="7C062ADA"/>
    <w:rsid w:val="7C87D8EC"/>
    <w:rsid w:val="7C91EB03"/>
    <w:rsid w:val="7E038B6E"/>
    <w:rsid w:val="7E0DCFFD"/>
    <w:rsid w:val="7E55A403"/>
    <w:rsid w:val="7EAFFA14"/>
    <w:rsid w:val="7EE09CFF"/>
    <w:rsid w:val="7EE82DF1"/>
    <w:rsid w:val="7F2A91A6"/>
    <w:rsid w:val="7FAE7D7D"/>
    <w:rsid w:val="7FC3E5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7AAA8"/>
  <w15:chartTrackingRefBased/>
  <w15:docId w15:val="{984E5485-9325-483E-BCD8-D1A22019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1D2393"/>
    <w:pPr>
      <w:keepNext/>
      <w:keepLines/>
      <w:spacing w:before="240" w:after="0"/>
      <w:outlineLvl w:val="0"/>
    </w:pPr>
    <w:rPr>
      <w:rFonts w:ascii="Times New Roman" w:eastAsiaTheme="majorEastAsia" w:hAnsi="Times New Roman"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C613B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3DBAD16"/>
    <w:rPr>
      <w:color w:val="467886"/>
      <w:u w:val="single"/>
    </w:rPr>
  </w:style>
  <w:style w:type="paragraph" w:styleId="ListParagraph">
    <w:name w:val="List Paragraph"/>
    <w:basedOn w:val="Normal"/>
    <w:uiPriority w:val="34"/>
    <w:qFormat/>
    <w:rsid w:val="63DBAD16"/>
    <w:pPr>
      <w:ind w:left="720"/>
      <w:contextualSpacing/>
    </w:pPr>
  </w:style>
  <w:style w:type="character" w:customStyle="1" w:styleId="Heading1Char">
    <w:name w:val="Heading 1 Char"/>
    <w:basedOn w:val="DefaultParagraphFont"/>
    <w:uiPriority w:val="9"/>
    <w:rsid w:val="63DBAD16"/>
    <w:rPr>
      <w:rFonts w:asciiTheme="majorHAnsi" w:eastAsiaTheme="minorEastAsia" w:hAnsiTheme="majorHAnsi" w:cstheme="majorEastAsia"/>
      <w:color w:val="0F4761" w:themeColor="accent1" w:themeShade="BF"/>
      <w:sz w:val="40"/>
      <w:szCs w:val="40"/>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90076"/>
    <w:rPr>
      <w:b/>
      <w:bCs/>
    </w:rPr>
  </w:style>
  <w:style w:type="character" w:customStyle="1" w:styleId="CommentSubjectChar">
    <w:name w:val="Comment Subject Char"/>
    <w:basedOn w:val="CommentTextChar"/>
    <w:link w:val="CommentSubject"/>
    <w:uiPriority w:val="99"/>
    <w:semiHidden/>
    <w:rsid w:val="00A90076"/>
    <w:rPr>
      <w:b/>
      <w:bCs/>
      <w:sz w:val="20"/>
      <w:szCs w:val="20"/>
    </w:rPr>
  </w:style>
  <w:style w:type="character" w:customStyle="1" w:styleId="Piemint1">
    <w:name w:val="Pieminēt1"/>
    <w:basedOn w:val="DefaultParagraphFont"/>
    <w:uiPriority w:val="99"/>
    <w:unhideWhenUsed/>
    <w:rsid w:val="00A90076"/>
    <w:rPr>
      <w:color w:val="2B579A"/>
      <w:shd w:val="clear" w:color="auto" w:fill="E1DFDD"/>
    </w:rPr>
  </w:style>
  <w:style w:type="paragraph" w:styleId="TOC1">
    <w:name w:val="toc 1"/>
    <w:basedOn w:val="Normal"/>
    <w:next w:val="Normal"/>
    <w:uiPriority w:val="39"/>
    <w:unhideWhenUsed/>
    <w:rsid w:val="006D1A83"/>
    <w:pPr>
      <w:spacing w:after="100"/>
    </w:pPr>
  </w:style>
  <w:style w:type="paragraph" w:styleId="TOC2">
    <w:name w:val="toc 2"/>
    <w:basedOn w:val="Normal"/>
    <w:next w:val="Normal"/>
    <w:uiPriority w:val="39"/>
    <w:unhideWhenUsed/>
    <w:rsid w:val="006D1A83"/>
    <w:pPr>
      <w:spacing w:after="100"/>
      <w:ind w:left="220"/>
    </w:pPr>
  </w:style>
  <w:style w:type="character" w:customStyle="1" w:styleId="Heading1Char1">
    <w:name w:val="Heading 1 Char1"/>
    <w:basedOn w:val="DefaultParagraphFont"/>
    <w:link w:val="Heading1"/>
    <w:uiPriority w:val="9"/>
    <w:rsid w:val="001D2393"/>
    <w:rPr>
      <w:rFonts w:ascii="Times New Roman" w:eastAsiaTheme="majorEastAsia" w:hAnsi="Times New Roman" w:cstheme="majorBidi"/>
      <w:color w:val="0F4761" w:themeColor="accent1" w:themeShade="BF"/>
      <w:sz w:val="32"/>
      <w:szCs w:val="32"/>
    </w:rPr>
  </w:style>
  <w:style w:type="character" w:customStyle="1" w:styleId="Neatrisintapieminana1">
    <w:name w:val="Neatrisināta pieminēšana1"/>
    <w:basedOn w:val="DefaultParagraphFont"/>
    <w:uiPriority w:val="99"/>
    <w:semiHidden/>
    <w:unhideWhenUsed/>
    <w:rsid w:val="00D86425"/>
    <w:rPr>
      <w:color w:val="605E5C"/>
      <w:shd w:val="clear" w:color="auto" w:fill="E1DFDD"/>
    </w:rPr>
  </w:style>
  <w:style w:type="character" w:styleId="FollowedHyperlink">
    <w:name w:val="FollowedHyperlink"/>
    <w:basedOn w:val="DefaultParagraphFont"/>
    <w:uiPriority w:val="99"/>
    <w:semiHidden/>
    <w:unhideWhenUsed/>
    <w:rsid w:val="00F31F65"/>
    <w:rPr>
      <w:color w:val="96607D" w:themeColor="followedHyperlink"/>
      <w:u w:val="single"/>
    </w:rPr>
  </w:style>
  <w:style w:type="character" w:customStyle="1" w:styleId="Heading2Char">
    <w:name w:val="Heading 2 Char"/>
    <w:basedOn w:val="DefaultParagraphFont"/>
    <w:link w:val="Heading2"/>
    <w:uiPriority w:val="9"/>
    <w:rsid w:val="00C613BD"/>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331E3B"/>
    <w:pPr>
      <w:spacing w:after="0" w:line="240" w:lineRule="auto"/>
    </w:pPr>
  </w:style>
  <w:style w:type="paragraph" w:styleId="Header">
    <w:name w:val="header"/>
    <w:basedOn w:val="Normal"/>
    <w:link w:val="HeaderChar"/>
    <w:uiPriority w:val="99"/>
    <w:unhideWhenUsed/>
    <w:rsid w:val="00005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0A2"/>
  </w:style>
  <w:style w:type="paragraph" w:styleId="Footer">
    <w:name w:val="footer"/>
    <w:basedOn w:val="Normal"/>
    <w:link w:val="FooterChar"/>
    <w:uiPriority w:val="99"/>
    <w:unhideWhenUsed/>
    <w:rsid w:val="00005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0A2"/>
  </w:style>
  <w:style w:type="character" w:styleId="Emphasis">
    <w:name w:val="Emphasis"/>
    <w:basedOn w:val="DefaultParagraphFont"/>
    <w:uiPriority w:val="20"/>
    <w:qFormat/>
    <w:rsid w:val="00DC672E"/>
    <w:rPr>
      <w:i/>
      <w:iCs/>
    </w:rPr>
  </w:style>
  <w:style w:type="character" w:customStyle="1" w:styleId="text-format-content">
    <w:name w:val="text-format-content"/>
    <w:basedOn w:val="DefaultParagraphFont"/>
    <w:rsid w:val="003B23E4"/>
  </w:style>
  <w:style w:type="character" w:customStyle="1" w:styleId="UnresolvedMention1">
    <w:name w:val="Unresolved Mention1"/>
    <w:basedOn w:val="DefaultParagraphFont"/>
    <w:uiPriority w:val="99"/>
    <w:semiHidden/>
    <w:unhideWhenUsed/>
    <w:rsid w:val="004E1462"/>
    <w:rPr>
      <w:color w:val="605E5C"/>
      <w:shd w:val="clear" w:color="auto" w:fill="E1DFDD"/>
    </w:rPr>
  </w:style>
  <w:style w:type="character" w:customStyle="1" w:styleId="Mention1">
    <w:name w:val="Mention1"/>
    <w:basedOn w:val="DefaultParagraphFont"/>
    <w:uiPriority w:val="99"/>
    <w:unhideWhenUsed/>
    <w:rsid w:val="004E1462"/>
    <w:rPr>
      <w:color w:val="2B579A"/>
      <w:shd w:val="clear" w:color="auto" w:fill="E1DFDD"/>
    </w:rPr>
  </w:style>
  <w:style w:type="paragraph" w:styleId="BalloonText">
    <w:name w:val="Balloon Text"/>
    <w:basedOn w:val="Normal"/>
    <w:link w:val="BalloonTextChar"/>
    <w:uiPriority w:val="99"/>
    <w:semiHidden/>
    <w:unhideWhenUsed/>
    <w:rsid w:val="004E14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462"/>
    <w:rPr>
      <w:rFonts w:ascii="Segoe UI" w:hAnsi="Segoe UI" w:cs="Segoe UI"/>
      <w:sz w:val="18"/>
      <w:szCs w:val="18"/>
    </w:rPr>
  </w:style>
  <w:style w:type="character" w:customStyle="1" w:styleId="UnresolvedMention2">
    <w:name w:val="Unresolved Mention2"/>
    <w:basedOn w:val="DefaultParagraphFont"/>
    <w:uiPriority w:val="99"/>
    <w:semiHidden/>
    <w:unhideWhenUsed/>
    <w:rsid w:val="00776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8735">
      <w:bodyDiv w:val="1"/>
      <w:marLeft w:val="0"/>
      <w:marRight w:val="0"/>
      <w:marTop w:val="0"/>
      <w:marBottom w:val="0"/>
      <w:divBdr>
        <w:top w:val="none" w:sz="0" w:space="0" w:color="auto"/>
        <w:left w:val="none" w:sz="0" w:space="0" w:color="auto"/>
        <w:bottom w:val="none" w:sz="0" w:space="0" w:color="auto"/>
        <w:right w:val="none" w:sz="0" w:space="0" w:color="auto"/>
      </w:divBdr>
    </w:div>
    <w:div w:id="315303063">
      <w:bodyDiv w:val="1"/>
      <w:marLeft w:val="0"/>
      <w:marRight w:val="0"/>
      <w:marTop w:val="0"/>
      <w:marBottom w:val="0"/>
      <w:divBdr>
        <w:top w:val="none" w:sz="0" w:space="0" w:color="auto"/>
        <w:left w:val="none" w:sz="0" w:space="0" w:color="auto"/>
        <w:bottom w:val="none" w:sz="0" w:space="0" w:color="auto"/>
        <w:right w:val="none" w:sz="0" w:space="0" w:color="auto"/>
      </w:divBdr>
    </w:div>
    <w:div w:id="635449636">
      <w:bodyDiv w:val="1"/>
      <w:marLeft w:val="0"/>
      <w:marRight w:val="0"/>
      <w:marTop w:val="0"/>
      <w:marBottom w:val="0"/>
      <w:divBdr>
        <w:top w:val="none" w:sz="0" w:space="0" w:color="auto"/>
        <w:left w:val="none" w:sz="0" w:space="0" w:color="auto"/>
        <w:bottom w:val="none" w:sz="0" w:space="0" w:color="auto"/>
        <w:right w:val="none" w:sz="0" w:space="0" w:color="auto"/>
      </w:divBdr>
    </w:div>
    <w:div w:id="852693456">
      <w:bodyDiv w:val="1"/>
      <w:marLeft w:val="0"/>
      <w:marRight w:val="0"/>
      <w:marTop w:val="0"/>
      <w:marBottom w:val="0"/>
      <w:divBdr>
        <w:top w:val="none" w:sz="0" w:space="0" w:color="auto"/>
        <w:left w:val="none" w:sz="0" w:space="0" w:color="auto"/>
        <w:bottom w:val="none" w:sz="0" w:space="0" w:color="auto"/>
        <w:right w:val="none" w:sz="0" w:space="0" w:color="auto"/>
      </w:divBdr>
    </w:div>
    <w:div w:id="910235238">
      <w:bodyDiv w:val="1"/>
      <w:marLeft w:val="0"/>
      <w:marRight w:val="0"/>
      <w:marTop w:val="0"/>
      <w:marBottom w:val="0"/>
      <w:divBdr>
        <w:top w:val="none" w:sz="0" w:space="0" w:color="auto"/>
        <w:left w:val="none" w:sz="0" w:space="0" w:color="auto"/>
        <w:bottom w:val="none" w:sz="0" w:space="0" w:color="auto"/>
        <w:right w:val="none" w:sz="0" w:space="0" w:color="auto"/>
      </w:divBdr>
    </w:div>
    <w:div w:id="926689724">
      <w:bodyDiv w:val="1"/>
      <w:marLeft w:val="0"/>
      <w:marRight w:val="0"/>
      <w:marTop w:val="0"/>
      <w:marBottom w:val="0"/>
      <w:divBdr>
        <w:top w:val="none" w:sz="0" w:space="0" w:color="auto"/>
        <w:left w:val="none" w:sz="0" w:space="0" w:color="auto"/>
        <w:bottom w:val="none" w:sz="0" w:space="0" w:color="auto"/>
        <w:right w:val="none" w:sz="0" w:space="0" w:color="auto"/>
      </w:divBdr>
    </w:div>
    <w:div w:id="1063797951">
      <w:bodyDiv w:val="1"/>
      <w:marLeft w:val="0"/>
      <w:marRight w:val="0"/>
      <w:marTop w:val="0"/>
      <w:marBottom w:val="0"/>
      <w:divBdr>
        <w:top w:val="none" w:sz="0" w:space="0" w:color="auto"/>
        <w:left w:val="none" w:sz="0" w:space="0" w:color="auto"/>
        <w:bottom w:val="none" w:sz="0" w:space="0" w:color="auto"/>
        <w:right w:val="none" w:sz="0" w:space="0" w:color="auto"/>
      </w:divBdr>
    </w:div>
    <w:div w:id="1160774658">
      <w:bodyDiv w:val="1"/>
      <w:marLeft w:val="0"/>
      <w:marRight w:val="0"/>
      <w:marTop w:val="0"/>
      <w:marBottom w:val="0"/>
      <w:divBdr>
        <w:top w:val="none" w:sz="0" w:space="0" w:color="auto"/>
        <w:left w:val="none" w:sz="0" w:space="0" w:color="auto"/>
        <w:bottom w:val="none" w:sz="0" w:space="0" w:color="auto"/>
        <w:right w:val="none" w:sz="0" w:space="0" w:color="auto"/>
      </w:divBdr>
    </w:div>
    <w:div w:id="1634366175">
      <w:bodyDiv w:val="1"/>
      <w:marLeft w:val="0"/>
      <w:marRight w:val="0"/>
      <w:marTop w:val="0"/>
      <w:marBottom w:val="0"/>
      <w:divBdr>
        <w:top w:val="none" w:sz="0" w:space="0" w:color="auto"/>
        <w:left w:val="none" w:sz="0" w:space="0" w:color="auto"/>
        <w:bottom w:val="none" w:sz="0" w:space="0" w:color="auto"/>
        <w:right w:val="none" w:sz="0" w:space="0" w:color="auto"/>
      </w:divBdr>
    </w:div>
    <w:div w:id="1649482264">
      <w:bodyDiv w:val="1"/>
      <w:marLeft w:val="0"/>
      <w:marRight w:val="0"/>
      <w:marTop w:val="0"/>
      <w:marBottom w:val="0"/>
      <w:divBdr>
        <w:top w:val="none" w:sz="0" w:space="0" w:color="auto"/>
        <w:left w:val="none" w:sz="0" w:space="0" w:color="auto"/>
        <w:bottom w:val="none" w:sz="0" w:space="0" w:color="auto"/>
        <w:right w:val="none" w:sz="0" w:space="0" w:color="auto"/>
      </w:divBdr>
    </w:div>
    <w:div w:id="1892957950">
      <w:bodyDiv w:val="1"/>
      <w:marLeft w:val="0"/>
      <w:marRight w:val="0"/>
      <w:marTop w:val="0"/>
      <w:marBottom w:val="0"/>
      <w:divBdr>
        <w:top w:val="none" w:sz="0" w:space="0" w:color="auto"/>
        <w:left w:val="none" w:sz="0" w:space="0" w:color="auto"/>
        <w:bottom w:val="none" w:sz="0" w:space="0" w:color="auto"/>
        <w:right w:val="none" w:sz="0" w:space="0" w:color="auto"/>
      </w:divBdr>
    </w:div>
    <w:div w:id="1992758504">
      <w:bodyDiv w:val="1"/>
      <w:marLeft w:val="0"/>
      <w:marRight w:val="0"/>
      <w:marTop w:val="0"/>
      <w:marBottom w:val="0"/>
      <w:divBdr>
        <w:top w:val="none" w:sz="0" w:space="0" w:color="auto"/>
        <w:left w:val="none" w:sz="0" w:space="0" w:color="auto"/>
        <w:bottom w:val="none" w:sz="0" w:space="0" w:color="auto"/>
        <w:right w:val="none" w:sz="0" w:space="0" w:color="auto"/>
      </w:divBdr>
      <w:divsChild>
        <w:div w:id="1491753066">
          <w:marLeft w:val="547"/>
          <w:marRight w:val="0"/>
          <w:marTop w:val="200"/>
          <w:marBottom w:val="0"/>
          <w:divBdr>
            <w:top w:val="none" w:sz="0" w:space="0" w:color="auto"/>
            <w:left w:val="none" w:sz="0" w:space="0" w:color="auto"/>
            <w:bottom w:val="none" w:sz="0" w:space="0" w:color="auto"/>
            <w:right w:val="none" w:sz="0" w:space="0" w:color="auto"/>
          </w:divBdr>
        </w:div>
      </w:divsChild>
    </w:div>
    <w:div w:id="2053385624">
      <w:bodyDiv w:val="1"/>
      <w:marLeft w:val="0"/>
      <w:marRight w:val="0"/>
      <w:marTop w:val="0"/>
      <w:marBottom w:val="0"/>
      <w:divBdr>
        <w:top w:val="none" w:sz="0" w:space="0" w:color="auto"/>
        <w:left w:val="none" w:sz="0" w:space="0" w:color="auto"/>
        <w:bottom w:val="none" w:sz="0" w:space="0" w:color="auto"/>
        <w:right w:val="none" w:sz="0" w:space="0" w:color="auto"/>
      </w:divBdr>
    </w:div>
    <w:div w:id="20620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www.viaa.gov.lv/lv/stem-un-pilsoniska-lidzdaliba/norisu-istenotajiem" TargetMode="External"/><Relationship Id="rId39" Type="http://schemas.openxmlformats.org/officeDocument/2006/relationships/image" Target="media/image10.png"/><Relationship Id="rId21" Type="http://schemas.openxmlformats.org/officeDocument/2006/relationships/header" Target="header2.xml"/><Relationship Id="rId34" Type="http://schemas.openxmlformats.org/officeDocument/2006/relationships/hyperlink" Target="mailto:norises4221@viaa.gov.lv"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kola2030.lv/lv/skolotajiem/macibu-programmu-paraugi-pamatizglitiba" TargetMode="External"/><Relationship Id="rId20" Type="http://schemas.openxmlformats.org/officeDocument/2006/relationships/footer" Target="footer1.xml"/><Relationship Id="rId29" Type="http://schemas.openxmlformats.org/officeDocument/2006/relationships/hyperlink" Target="mailto:norises4221@viaa.gov.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mailto:norises4221@viaa.gov.lv" TargetMode="External"/><Relationship Id="rId37" Type="http://schemas.openxmlformats.org/officeDocument/2006/relationships/image" Target="media/image8.png"/><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mape.gov.lv/catalog/materials/1F6E6155-9FAF-4B29-A41D-A3AF9A965B4F/view?preview=4E7A5F97-05BF-40AC-80D2-5B895E42E2D4)" TargetMode="External"/><Relationship Id="rId23" Type="http://schemas.openxmlformats.org/officeDocument/2006/relationships/image" Target="media/image5.png"/><Relationship Id="rId28" Type="http://schemas.openxmlformats.org/officeDocument/2006/relationships/hyperlink" Target="mailto:norises4221@viaa.gov.lv" TargetMode="Externa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norises4221@via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aa.gov.lv/lv/stem-un-pilsoniska-lidzdaliba" TargetMode="External"/><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hyperlink" Target="mailto:norises4221@viaa.gov.lv" TargetMode="External"/><Relationship Id="rId35" Type="http://schemas.openxmlformats.org/officeDocument/2006/relationships/hyperlink" Target="mailto:norises4221@viaa.gov.lv" TargetMode="Externa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kola2030.lv/lv/skolotajiem/programmu-paraugi-videja-izglitiba" TargetMode="External"/><Relationship Id="rId25" Type="http://schemas.openxmlformats.org/officeDocument/2006/relationships/footer" Target="footer3.xml"/><Relationship Id="rId33" Type="http://schemas.openxmlformats.org/officeDocument/2006/relationships/hyperlink" Target="mailto:norises4221@viaa.gov.lv" TargetMode="External"/><Relationship Id="rId38" Type="http://schemas.openxmlformats.org/officeDocument/2006/relationships/image" Target="media/image9.png"/></Relationships>
</file>

<file path=word/documenttasks/documenttasks1.xml><?xml version="1.0" encoding="utf-8"?>
<t:Tasks xmlns:t="http://schemas.microsoft.com/office/tasks/2019/documenttasks" xmlns:oel="http://schemas.microsoft.com/office/2019/extlst">
  <t:Task id="{CEDED360-388C-4CE0-B226-E1A7FFA11699}">
    <t:Anchor>
      <t:Comment id="1197124794"/>
    </t:Anchor>
    <t:History>
      <t:Event id="{294CCAB0-A20E-4073-AE0E-B5A411C49AA1}" time="2025-08-25T08:21:45.513Z">
        <t:Attribution userId="S::rudolfs.rokis@viaa.gov.lv::3794a531-336f-4b1d-be69-9091ba7fa60b" userProvider="AD" userName="Rūdolfs Roķis"/>
        <t:Anchor>
          <t:Comment id="1197124794"/>
        </t:Anchor>
        <t:Create/>
      </t:Event>
      <t:Event id="{D367B0A1-EC5A-4096-B241-73451477B343}" time="2025-08-25T08:21:45.513Z">
        <t:Attribution userId="S::rudolfs.rokis@viaa.gov.lv::3794a531-336f-4b1d-be69-9091ba7fa60b" userProvider="AD" userName="Rūdolfs Roķis"/>
        <t:Anchor>
          <t:Comment id="1197124794"/>
        </t:Anchor>
        <t:Assign userId="S::rudolfs.rokis@viaa.gov.lv::3794a531-336f-4b1d-be69-9091ba7fa60b" userProvider="AD" userName="Rūdolfs Roķis"/>
      </t:Event>
      <t:Event id="{C49F273F-A271-43E6-8F4E-205C4674A0A1}" time="2025-08-25T08:21:45.513Z">
        <t:Attribution userId="S::rudolfs.rokis@viaa.gov.lv::3794a531-336f-4b1d-be69-9091ba7fa60b" userProvider="AD" userName="Rūdolfs Roķis"/>
        <t:Anchor>
          <t:Comment id="1197124794"/>
        </t:Anchor>
        <t:SetTitle title="@Rūdolfs Roķis samainīt pret horizontālo"/>
      </t:Event>
      <t:Event id="{0A5C4A93-A20D-491B-9042-4F0C6D1462BB}" time="2025-08-25T14:46:33.148Z">
        <t:Attribution userId="S::rudolfs.rokis@viaa.gov.lv::3794a531-336f-4b1d-be69-9091ba7fa60b" userProvider="AD" userName="Rūdolfs Roķ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c0de62-9a8e-420c-81f6-7606f04eb4f2" xsi:nil="true"/>
    <lcf76f155ced4ddcb4097134ff3c332f xmlns="01395ec6-26d3-4fed-822d-517f496eba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15455DAE9AF0E4E9BDC431F75D27C91" ma:contentTypeVersion="13" ma:contentTypeDescription="Izveidot jaunu dokumentu." ma:contentTypeScope="" ma:versionID="27d294041daaac9417ecd920e5435465">
  <xsd:schema xmlns:xsd="http://www.w3.org/2001/XMLSchema" xmlns:xs="http://www.w3.org/2001/XMLSchema" xmlns:p="http://schemas.microsoft.com/office/2006/metadata/properties" xmlns:ns2="01395ec6-26d3-4fed-822d-517f496ebac3" xmlns:ns3="54c0de62-9a8e-420c-81f6-7606f04eb4f2" targetNamespace="http://schemas.microsoft.com/office/2006/metadata/properties" ma:root="true" ma:fieldsID="f225c73586dff1005cc9869c75bb41aa" ns2:_="" ns3:_="">
    <xsd:import namespace="01395ec6-26d3-4fed-822d-517f496ebac3"/>
    <xsd:import namespace="54c0de62-9a8e-420c-81f6-7606f04eb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ec6-26d3-4fed-822d-517f496eb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0de62-9a8e-420c-81f6-7606f04eb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4cab-5d38-404f-80b3-8cbe03fbbf7b}" ma:internalName="TaxCatchAll" ma:showField="CatchAllData" ma:web="54c0de62-9a8e-420c-81f6-7606f04eb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63ADA-E0AB-4248-A80C-A724214DD5F5}">
  <ds:schemaRefs>
    <ds:schemaRef ds:uri="http://schemas.microsoft.com/office/2006/metadata/properties"/>
    <ds:schemaRef ds:uri="http://schemas.microsoft.com/office/infopath/2007/PartnerControls"/>
    <ds:schemaRef ds:uri="54c0de62-9a8e-420c-81f6-7606f04eb4f2"/>
    <ds:schemaRef ds:uri="01395ec6-26d3-4fed-822d-517f496ebac3"/>
  </ds:schemaRefs>
</ds:datastoreItem>
</file>

<file path=customXml/itemProps2.xml><?xml version="1.0" encoding="utf-8"?>
<ds:datastoreItem xmlns:ds="http://schemas.openxmlformats.org/officeDocument/2006/customXml" ds:itemID="{77C1A50D-92B3-498E-8B77-B92B37216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ec6-26d3-4fed-822d-517f496ebac3"/>
    <ds:schemaRef ds:uri="54c0de62-9a8e-420c-81f6-7606f04eb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1C3C34-B748-4C06-8EFE-99AA672BEBC3}">
  <ds:schemaRefs>
    <ds:schemaRef ds:uri="http://schemas.openxmlformats.org/officeDocument/2006/bibliography"/>
  </ds:schemaRefs>
</ds:datastoreItem>
</file>

<file path=customXml/itemProps4.xml><?xml version="1.0" encoding="utf-8"?>
<ds:datastoreItem xmlns:ds="http://schemas.openxmlformats.org/officeDocument/2006/customXml" ds:itemID="{D685015F-B34D-4091-AB93-8E0E8397B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15998</Words>
  <Characters>9120</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Roķis</dc:creator>
  <cp:keywords/>
  <dc:description/>
  <cp:lastModifiedBy>Biruta Pjalkovska</cp:lastModifiedBy>
  <cp:revision>2</cp:revision>
  <cp:lastPrinted>2026-04-29T12:16:00Z</cp:lastPrinted>
  <dcterms:created xsi:type="dcterms:W3CDTF">2026-04-29T12:18:00Z</dcterms:created>
  <dcterms:modified xsi:type="dcterms:W3CDTF">2026-04-29T12:18:00Z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0x010100515455DAE9AF0E4E9BDC431F75D27C91</vt:lpwstr>
  </property>
  <property fmtid="{D5CDD505-2E9C-101B-9397-08002B2CF9AE}" pid="3" name="MediaServiceImageTags">
    <vt:lpwstr/>
  </property>
  <property fmtid="{D5CDD505-2E9C-101B-9397-08002B2CF9AE}" pid="4" name="docLang">
    <vt:lpwstr>lv</vt:lpwstr>
  </property>
</Properties>
</file>