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A24" w:rsidRDefault="00335A24">
      <w:pPr>
        <w:pStyle w:val="Pamatteksts"/>
        <w:rPr>
          <w:rFonts w:ascii="Times New Roman"/>
          <w:sz w:val="20"/>
        </w:rPr>
      </w:pPr>
    </w:p>
    <w:p w:rsidR="00335A24" w:rsidRDefault="005C58E7">
      <w:pPr>
        <w:pStyle w:val="Nosaukums"/>
        <w:spacing w:before="208"/>
      </w:pPr>
      <w:r>
        <w:rPr>
          <w:noProof/>
          <w:lang w:eastAsia="lv-LV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909319</wp:posOffset>
            </wp:positionH>
            <wp:positionV relativeFrom="paragraph">
              <wp:posOffset>-140642</wp:posOffset>
            </wp:positionV>
            <wp:extent cx="2182114" cy="5810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2114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Eiropas</w:t>
      </w:r>
      <w:r>
        <w:rPr>
          <w:spacing w:val="-8"/>
        </w:rPr>
        <w:t xml:space="preserve"> </w:t>
      </w:r>
      <w:r>
        <w:t>Izglītības</w:t>
      </w:r>
      <w:r>
        <w:rPr>
          <w:spacing w:val="-3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kultūras</w:t>
      </w:r>
    </w:p>
    <w:p w:rsidR="00335A24" w:rsidRDefault="005C58E7">
      <w:pPr>
        <w:pStyle w:val="Nosaukums"/>
        <w:ind w:right="119"/>
      </w:pPr>
      <w:r>
        <w:t>izpildaģentūra</w:t>
      </w:r>
    </w:p>
    <w:p w:rsidR="00335A24" w:rsidRDefault="00335A24">
      <w:pPr>
        <w:pStyle w:val="Pamatteksts"/>
        <w:rPr>
          <w:i/>
          <w:sz w:val="20"/>
        </w:rPr>
      </w:pPr>
    </w:p>
    <w:p w:rsidR="00335A24" w:rsidRDefault="00335A24">
      <w:pPr>
        <w:pStyle w:val="Pamatteksts"/>
        <w:rPr>
          <w:i/>
          <w:sz w:val="20"/>
        </w:rPr>
      </w:pPr>
    </w:p>
    <w:p w:rsidR="00335A24" w:rsidRDefault="00335A24">
      <w:pPr>
        <w:pStyle w:val="Pamatteksts"/>
        <w:rPr>
          <w:i/>
          <w:sz w:val="20"/>
        </w:rPr>
      </w:pPr>
    </w:p>
    <w:p w:rsidR="00335A24" w:rsidRDefault="00335A24">
      <w:pPr>
        <w:pStyle w:val="Pamatteksts"/>
        <w:rPr>
          <w:i/>
          <w:sz w:val="20"/>
        </w:rPr>
      </w:pPr>
    </w:p>
    <w:p w:rsidR="00335A24" w:rsidRDefault="00335A24">
      <w:pPr>
        <w:pStyle w:val="Pamatteksts"/>
        <w:rPr>
          <w:i/>
          <w:sz w:val="20"/>
        </w:rPr>
      </w:pPr>
    </w:p>
    <w:p w:rsidR="00335A24" w:rsidRDefault="00335A24">
      <w:pPr>
        <w:pStyle w:val="Pamatteksts"/>
        <w:rPr>
          <w:i/>
          <w:sz w:val="20"/>
        </w:rPr>
      </w:pPr>
    </w:p>
    <w:p w:rsidR="00335A24" w:rsidRDefault="00335A24">
      <w:pPr>
        <w:pStyle w:val="Pamatteksts"/>
        <w:rPr>
          <w:i/>
          <w:sz w:val="20"/>
        </w:rPr>
      </w:pPr>
    </w:p>
    <w:p w:rsidR="00335A24" w:rsidRDefault="00335A24">
      <w:pPr>
        <w:pStyle w:val="Pamatteksts"/>
        <w:rPr>
          <w:i/>
          <w:sz w:val="20"/>
        </w:rPr>
      </w:pPr>
    </w:p>
    <w:p w:rsidR="00335A24" w:rsidRDefault="00335A24">
      <w:pPr>
        <w:pStyle w:val="Pamatteksts"/>
        <w:rPr>
          <w:i/>
          <w:sz w:val="20"/>
        </w:rPr>
      </w:pPr>
    </w:p>
    <w:p w:rsidR="00335A24" w:rsidRDefault="00335A24">
      <w:pPr>
        <w:pStyle w:val="Pamatteksts"/>
        <w:rPr>
          <w:i/>
          <w:sz w:val="20"/>
        </w:rPr>
      </w:pPr>
    </w:p>
    <w:p w:rsidR="00335A24" w:rsidRDefault="00335A24">
      <w:pPr>
        <w:pStyle w:val="Pamatteksts"/>
        <w:rPr>
          <w:i/>
          <w:sz w:val="20"/>
        </w:rPr>
      </w:pPr>
    </w:p>
    <w:p w:rsidR="00335A24" w:rsidRDefault="00335A24">
      <w:pPr>
        <w:pStyle w:val="Pamatteksts"/>
        <w:rPr>
          <w:i/>
          <w:sz w:val="20"/>
        </w:rPr>
      </w:pPr>
    </w:p>
    <w:p w:rsidR="00335A24" w:rsidRDefault="00335A24">
      <w:pPr>
        <w:pStyle w:val="Pamatteksts"/>
        <w:rPr>
          <w:i/>
          <w:sz w:val="20"/>
        </w:rPr>
      </w:pPr>
    </w:p>
    <w:p w:rsidR="00335A24" w:rsidRDefault="00335A24">
      <w:pPr>
        <w:pStyle w:val="Pamatteksts"/>
        <w:rPr>
          <w:i/>
          <w:sz w:val="20"/>
        </w:rPr>
      </w:pPr>
    </w:p>
    <w:p w:rsidR="00335A24" w:rsidRDefault="00335A24">
      <w:pPr>
        <w:pStyle w:val="Pamatteksts"/>
        <w:rPr>
          <w:i/>
          <w:sz w:val="20"/>
        </w:rPr>
      </w:pPr>
    </w:p>
    <w:p w:rsidR="00335A24" w:rsidRDefault="00335A24">
      <w:pPr>
        <w:rPr>
          <w:sz w:val="20"/>
        </w:rPr>
        <w:sectPr w:rsidR="00335A24">
          <w:footerReference w:type="default" r:id="rId9"/>
          <w:type w:val="continuous"/>
          <w:pgSz w:w="11920" w:h="16850"/>
          <w:pgMar w:top="760" w:right="1040" w:bottom="640" w:left="1000" w:header="0" w:footer="445" w:gutter="0"/>
          <w:pgNumType w:start="1"/>
          <w:cols w:space="720"/>
        </w:sectPr>
      </w:pPr>
    </w:p>
    <w:p w:rsidR="00335A24" w:rsidRDefault="00335A24">
      <w:pPr>
        <w:pStyle w:val="Pamatteksts"/>
        <w:spacing w:before="11"/>
        <w:rPr>
          <w:i/>
          <w:sz w:val="16"/>
        </w:rPr>
      </w:pPr>
    </w:p>
    <w:p w:rsidR="00335A24" w:rsidRDefault="005C58E7">
      <w:pPr>
        <w:pStyle w:val="Pamatteksts"/>
        <w:spacing w:before="1" w:line="300" w:lineRule="auto"/>
        <w:ind w:left="385" w:right="24"/>
      </w:pPr>
      <w:r>
        <w:t>Bērnu attīstība un mācīšanās ir augstas kvalitātes agrīnās</w:t>
      </w:r>
      <w:r>
        <w:rPr>
          <w:spacing w:val="-38"/>
        </w:rPr>
        <w:t xml:space="preserve"> </w:t>
      </w:r>
      <w:r>
        <w:t>pirmsskolas izglītības un aprūpes (</w:t>
      </w:r>
      <w:r>
        <w:rPr>
          <w:i/>
        </w:rPr>
        <w:t>ECEC – Early Childhood</w:t>
      </w:r>
      <w:r>
        <w:rPr>
          <w:i/>
          <w:spacing w:val="-38"/>
        </w:rPr>
        <w:t xml:space="preserve"> </w:t>
      </w:r>
      <w:r>
        <w:rPr>
          <w:i/>
        </w:rPr>
        <w:t>Education and Care</w:t>
      </w:r>
      <w:r>
        <w:t>) sistēmu centrā. Valsts līmenī</w:t>
      </w:r>
      <w:r>
        <w:rPr>
          <w:spacing w:val="1"/>
        </w:rPr>
        <w:t xml:space="preserve"> </w:t>
      </w:r>
      <w:r>
        <w:t>politikas</w:t>
      </w:r>
      <w:r>
        <w:rPr>
          <w:spacing w:val="-9"/>
        </w:rPr>
        <w:t xml:space="preserve"> </w:t>
      </w:r>
      <w:r>
        <w:t>veidotāji</w:t>
      </w:r>
      <w:r>
        <w:rPr>
          <w:spacing w:val="-8"/>
        </w:rPr>
        <w:t xml:space="preserve"> </w:t>
      </w:r>
      <w:r>
        <w:t>cenšas</w:t>
      </w:r>
      <w:r>
        <w:rPr>
          <w:spacing w:val="-8"/>
        </w:rPr>
        <w:t xml:space="preserve"> </w:t>
      </w:r>
      <w:r>
        <w:t>ietekmēt</w:t>
      </w:r>
      <w:r>
        <w:rPr>
          <w:spacing w:val="-7"/>
        </w:rPr>
        <w:t xml:space="preserve"> </w:t>
      </w:r>
      <w:r>
        <w:rPr>
          <w:i/>
        </w:rPr>
        <w:t>ECEC</w:t>
      </w:r>
      <w:r>
        <w:rPr>
          <w:i/>
          <w:spacing w:val="-8"/>
        </w:rPr>
        <w:t xml:space="preserve"> </w:t>
      </w:r>
      <w:r>
        <w:t>iestādēs</w:t>
      </w:r>
      <w:r>
        <w:rPr>
          <w:spacing w:val="-8"/>
        </w:rPr>
        <w:t xml:space="preserve"> </w:t>
      </w:r>
      <w:r>
        <w:t>īstenotā</w:t>
      </w:r>
      <w:r>
        <w:rPr>
          <w:spacing w:val="-38"/>
        </w:rPr>
        <w:t xml:space="preserve"> </w:t>
      </w:r>
      <w:r>
        <w:t>izglītības</w:t>
      </w:r>
      <w:r>
        <w:rPr>
          <w:spacing w:val="-2"/>
        </w:rPr>
        <w:t xml:space="preserve"> </w:t>
      </w:r>
      <w:r>
        <w:t>procesa</w:t>
      </w:r>
      <w:r>
        <w:rPr>
          <w:spacing w:val="-1"/>
        </w:rPr>
        <w:t xml:space="preserve"> </w:t>
      </w:r>
      <w:r>
        <w:t>kvalitāti,</w:t>
      </w:r>
      <w:r>
        <w:rPr>
          <w:spacing w:val="-1"/>
        </w:rPr>
        <w:t xml:space="preserve"> </w:t>
      </w:r>
      <w:r>
        <w:t>izstrādājot vienotu</w:t>
      </w:r>
    </w:p>
    <w:p w:rsidR="00335A24" w:rsidRDefault="005C58E7">
      <w:pPr>
        <w:pStyle w:val="Pamatteksts"/>
        <w:spacing w:line="300" w:lineRule="auto"/>
        <w:ind w:left="385" w:right="194"/>
      </w:pPr>
      <w:r>
        <w:t>pamatprincipu satvaru vai mācību programmu. Šajos</w:t>
      </w:r>
      <w:r>
        <w:rPr>
          <w:spacing w:val="1"/>
        </w:rPr>
        <w:t xml:space="preserve"> </w:t>
      </w:r>
      <w:r>
        <w:t>dokumentos parasti ir noteikti bērnu attīstības mērķi,</w:t>
      </w:r>
      <w:r>
        <w:rPr>
          <w:spacing w:val="1"/>
        </w:rPr>
        <w:t xml:space="preserve"> </w:t>
      </w:r>
      <w:r>
        <w:t>mācību jomas un vecumam atbilstošas aktivitātes. Tie</w:t>
      </w:r>
      <w:r>
        <w:rPr>
          <w:spacing w:val="1"/>
        </w:rPr>
        <w:t xml:space="preserve"> </w:t>
      </w:r>
      <w:r>
        <w:t>palīdz</w:t>
      </w:r>
      <w:r>
        <w:rPr>
          <w:spacing w:val="-1"/>
        </w:rPr>
        <w:t xml:space="preserve"> </w:t>
      </w:r>
      <w:r>
        <w:t>nodrošināt</w:t>
      </w:r>
      <w:r>
        <w:rPr>
          <w:spacing w:val="-1"/>
        </w:rPr>
        <w:t xml:space="preserve"> </w:t>
      </w:r>
      <w:r>
        <w:t>vienotu</w:t>
      </w:r>
      <w:r>
        <w:rPr>
          <w:spacing w:val="1"/>
        </w:rPr>
        <w:t xml:space="preserve"> </w:t>
      </w:r>
      <w:r>
        <w:t>kvalitāti,</w:t>
      </w:r>
      <w:r>
        <w:rPr>
          <w:spacing w:val="2"/>
        </w:rPr>
        <w:t xml:space="preserve"> </w:t>
      </w:r>
      <w:r>
        <w:t>atbalsta</w:t>
      </w:r>
      <w:r>
        <w:rPr>
          <w:spacing w:val="1"/>
        </w:rPr>
        <w:t xml:space="preserve"> </w:t>
      </w:r>
      <w:r>
        <w:t>pedagogus</w:t>
      </w:r>
      <w:r>
        <w:rPr>
          <w:spacing w:val="-3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veicina</w:t>
      </w:r>
      <w:r>
        <w:rPr>
          <w:spacing w:val="-4"/>
        </w:rPr>
        <w:t xml:space="preserve"> </w:t>
      </w:r>
      <w:r>
        <w:t>pozitīvu</w:t>
      </w:r>
      <w:r>
        <w:rPr>
          <w:spacing w:val="-6"/>
        </w:rPr>
        <w:t xml:space="preserve"> </w:t>
      </w:r>
      <w:r>
        <w:t>mācīšanās</w:t>
      </w:r>
      <w:r>
        <w:rPr>
          <w:spacing w:val="-3"/>
        </w:rPr>
        <w:t xml:space="preserve"> </w:t>
      </w:r>
      <w:r>
        <w:t>pieredzi</w:t>
      </w:r>
      <w:r>
        <w:rPr>
          <w:spacing w:val="-6"/>
        </w:rPr>
        <w:t xml:space="preserve"> </w:t>
      </w:r>
      <w:r>
        <w:t>visiem</w:t>
      </w:r>
      <w:r>
        <w:rPr>
          <w:spacing w:val="-4"/>
        </w:rPr>
        <w:t xml:space="preserve"> </w:t>
      </w:r>
      <w:r>
        <w:t>bērniem.</w:t>
      </w:r>
    </w:p>
    <w:p w:rsidR="00335A24" w:rsidRDefault="005C58E7">
      <w:pPr>
        <w:pStyle w:val="Pamatteksts"/>
        <w:spacing w:before="150" w:line="300" w:lineRule="auto"/>
        <w:ind w:left="385" w:right="24"/>
      </w:pPr>
      <w:r>
        <w:rPr>
          <w:spacing w:val="-1"/>
        </w:rPr>
        <w:t>Visas</w:t>
      </w:r>
      <w:r>
        <w:rPr>
          <w:spacing w:val="-9"/>
        </w:rPr>
        <w:t xml:space="preserve"> </w:t>
      </w:r>
      <w:r>
        <w:rPr>
          <w:spacing w:val="-1"/>
        </w:rPr>
        <w:t>Eiropas</w:t>
      </w:r>
      <w:r>
        <w:rPr>
          <w:spacing w:val="-5"/>
        </w:rPr>
        <w:t xml:space="preserve"> </w:t>
      </w:r>
      <w:r>
        <w:rPr>
          <w:spacing w:val="-1"/>
        </w:rPr>
        <w:t>valstis</w:t>
      </w:r>
      <w:r>
        <w:rPr>
          <w:spacing w:val="-7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izstrādājušas</w:t>
      </w:r>
      <w:r>
        <w:rPr>
          <w:spacing w:val="-5"/>
        </w:rPr>
        <w:t xml:space="preserve"> </w:t>
      </w:r>
      <w:r>
        <w:t>oficiālas</w:t>
      </w:r>
      <w:r>
        <w:rPr>
          <w:spacing w:val="-6"/>
        </w:rPr>
        <w:t xml:space="preserve"> </w:t>
      </w:r>
      <w:r>
        <w:t>vadlīnijas,</w:t>
      </w:r>
      <w:r>
        <w:rPr>
          <w:spacing w:val="-3"/>
        </w:rPr>
        <w:t xml:space="preserve"> </w:t>
      </w:r>
      <w:r>
        <w:t>lai</w:t>
      </w:r>
      <w:r>
        <w:rPr>
          <w:spacing w:val="-38"/>
        </w:rPr>
        <w:t xml:space="preserve"> </w:t>
      </w:r>
      <w:r>
        <w:t>nodrošinātu izglītības satura īstenošanu agrīnās</w:t>
      </w:r>
      <w:r>
        <w:rPr>
          <w:spacing w:val="1"/>
        </w:rPr>
        <w:t xml:space="preserve"> </w:t>
      </w:r>
      <w:r>
        <w:t>pirmsskolas izglītības</w:t>
      </w:r>
      <w:r>
        <w:rPr>
          <w:spacing w:val="-5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aprūpes (</w:t>
      </w:r>
      <w:r>
        <w:rPr>
          <w:i/>
        </w:rPr>
        <w:t>ECEC</w:t>
      </w:r>
      <w:r>
        <w:t>)</w:t>
      </w:r>
      <w:r>
        <w:rPr>
          <w:spacing w:val="-2"/>
        </w:rPr>
        <w:t xml:space="preserve"> </w:t>
      </w:r>
      <w:r>
        <w:t>iestādēs.</w:t>
      </w:r>
    </w:p>
    <w:p w:rsidR="00335A24" w:rsidRDefault="005C58E7">
      <w:pPr>
        <w:pStyle w:val="Pamatteksts"/>
        <w:spacing w:line="219" w:lineRule="exact"/>
        <w:ind w:left="385"/>
      </w:pPr>
      <w:r>
        <w:t>Lielākajā</w:t>
      </w:r>
      <w:r>
        <w:rPr>
          <w:spacing w:val="-4"/>
        </w:rPr>
        <w:t xml:space="preserve"> </w:t>
      </w:r>
      <w:r>
        <w:t>daļā</w:t>
      </w:r>
      <w:r>
        <w:rPr>
          <w:spacing w:val="-3"/>
        </w:rPr>
        <w:t xml:space="preserve"> </w:t>
      </w:r>
      <w:r>
        <w:t>valstu</w:t>
      </w:r>
      <w:r>
        <w:rPr>
          <w:spacing w:val="-3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viena</w:t>
      </w:r>
      <w:r>
        <w:rPr>
          <w:spacing w:val="-2"/>
        </w:rPr>
        <w:t xml:space="preserve"> </w:t>
      </w:r>
      <w:r>
        <w:t>mācību</w:t>
      </w:r>
      <w:r>
        <w:rPr>
          <w:spacing w:val="-3"/>
        </w:rPr>
        <w:t xml:space="preserve"> </w:t>
      </w:r>
      <w:r>
        <w:t>programma,</w:t>
      </w:r>
      <w:r>
        <w:rPr>
          <w:spacing w:val="-3"/>
        </w:rPr>
        <w:t xml:space="preserve"> </w:t>
      </w:r>
      <w:r>
        <w:t>kurā</w:t>
      </w:r>
    </w:p>
    <w:p w:rsidR="00335A24" w:rsidRDefault="005C58E7">
      <w:pPr>
        <w:pStyle w:val="Pamatteksts"/>
        <w:spacing w:before="54"/>
        <w:ind w:left="385"/>
      </w:pPr>
      <w:r>
        <w:t>visam</w:t>
      </w:r>
      <w:r>
        <w:rPr>
          <w:spacing w:val="-2"/>
        </w:rPr>
        <w:t xml:space="preserve"> </w:t>
      </w:r>
      <w:r>
        <w:t>ECES</w:t>
      </w:r>
      <w:r>
        <w:rPr>
          <w:spacing w:val="-4"/>
        </w:rPr>
        <w:t xml:space="preserve"> </w:t>
      </w:r>
      <w:r>
        <w:t>vecumposmam</w:t>
      </w:r>
      <w:r>
        <w:rPr>
          <w:spacing w:val="-4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integrēti</w:t>
      </w:r>
      <w:r>
        <w:rPr>
          <w:spacing w:val="-2"/>
        </w:rPr>
        <w:t xml:space="preserve"> </w:t>
      </w:r>
      <w:r>
        <w:t>mērķi</w:t>
      </w:r>
      <w:r>
        <w:rPr>
          <w:spacing w:val="-1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saturs.</w:t>
      </w:r>
    </w:p>
    <w:p w:rsidR="00335A24" w:rsidRDefault="005C58E7">
      <w:pPr>
        <w:spacing w:before="1"/>
        <w:rPr>
          <w:sz w:val="21"/>
        </w:rPr>
      </w:pPr>
      <w:r>
        <w:br w:type="column"/>
      </w:r>
    </w:p>
    <w:p w:rsidR="00335A24" w:rsidRDefault="005C58E7">
      <w:pPr>
        <w:pStyle w:val="Pamatteksts"/>
        <w:ind w:left="385"/>
      </w:pPr>
      <w:r>
        <w:t>Tomēr</w:t>
      </w:r>
      <w:r>
        <w:rPr>
          <w:spacing w:val="-3"/>
        </w:rPr>
        <w:t xml:space="preserve"> </w:t>
      </w:r>
      <w:r>
        <w:t>ceturtajā</w:t>
      </w:r>
      <w:r>
        <w:rPr>
          <w:spacing w:val="-2"/>
        </w:rPr>
        <w:t xml:space="preserve"> </w:t>
      </w:r>
      <w:r>
        <w:t>daļā</w:t>
      </w:r>
      <w:r>
        <w:rPr>
          <w:spacing w:val="-3"/>
        </w:rPr>
        <w:t xml:space="preserve"> </w:t>
      </w:r>
      <w:r>
        <w:t>izglītības</w:t>
      </w:r>
      <w:r>
        <w:rPr>
          <w:spacing w:val="-3"/>
        </w:rPr>
        <w:t xml:space="preserve"> </w:t>
      </w:r>
      <w:r>
        <w:t>sistēmu</w:t>
      </w:r>
      <w:r>
        <w:rPr>
          <w:spacing w:val="-2"/>
        </w:rPr>
        <w:t xml:space="preserve"> </w:t>
      </w:r>
      <w:r>
        <w:t>mācību</w:t>
      </w:r>
    </w:p>
    <w:p w:rsidR="00335A24" w:rsidRDefault="005C58E7">
      <w:pPr>
        <w:pStyle w:val="Pamatteksts"/>
        <w:spacing w:before="54" w:line="300" w:lineRule="auto"/>
        <w:ind w:left="385" w:right="442"/>
      </w:pPr>
      <w:r>
        <w:t>programmas ir paredzētas tikai tām agrīnās pirmsskolas</w:t>
      </w:r>
      <w:r>
        <w:rPr>
          <w:spacing w:val="1"/>
        </w:rPr>
        <w:t xml:space="preserve"> </w:t>
      </w:r>
      <w:r>
        <w:t>izglītības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aprūpes</w:t>
      </w:r>
      <w:r>
        <w:rPr>
          <w:spacing w:val="-7"/>
        </w:rPr>
        <w:t xml:space="preserve"> </w:t>
      </w:r>
      <w:r>
        <w:t>iestādēm,</w:t>
      </w:r>
      <w:r>
        <w:rPr>
          <w:spacing w:val="-4"/>
        </w:rPr>
        <w:t xml:space="preserve"> </w:t>
      </w:r>
      <w:r>
        <w:t>kurās</w:t>
      </w:r>
      <w:r>
        <w:rPr>
          <w:spacing w:val="-7"/>
        </w:rPr>
        <w:t xml:space="preserve"> </w:t>
      </w:r>
      <w:r>
        <w:t>parasti</w:t>
      </w:r>
      <w:r>
        <w:rPr>
          <w:spacing w:val="-7"/>
        </w:rPr>
        <w:t xml:space="preserve"> </w:t>
      </w:r>
      <w:r>
        <w:t>tiek</w:t>
      </w:r>
      <w:r>
        <w:rPr>
          <w:spacing w:val="-5"/>
        </w:rPr>
        <w:t xml:space="preserve"> </w:t>
      </w:r>
      <w:r>
        <w:t>uzņemti</w:t>
      </w:r>
      <w:r>
        <w:rPr>
          <w:spacing w:val="-37"/>
        </w:rPr>
        <w:t xml:space="preserve"> </w:t>
      </w:r>
      <w:r>
        <w:t>bērni no 3 gadu vecuma. Šajās valstīs darbojas tā dēvētā</w:t>
      </w:r>
      <w:r>
        <w:rPr>
          <w:spacing w:val="1"/>
        </w:rPr>
        <w:t xml:space="preserve"> </w:t>
      </w:r>
      <w:r>
        <w:t>dalītā agrīnās pirmsskolas izglītības un aprūpes sistēma,</w:t>
      </w:r>
      <w:r>
        <w:rPr>
          <w:spacing w:val="1"/>
        </w:rPr>
        <w:t xml:space="preserve"> </w:t>
      </w:r>
      <w:r>
        <w:t>kurā nošķirti “bērnu aprūpes” un “pirmsskolas izglītības”</w:t>
      </w:r>
      <w:r>
        <w:rPr>
          <w:spacing w:val="-38"/>
        </w:rPr>
        <w:t xml:space="preserve"> </w:t>
      </w:r>
      <w:r>
        <w:t>posmi. Šajās sistēmās jaunākiem bērniem paredzētais</w:t>
      </w:r>
      <w:r>
        <w:rPr>
          <w:spacing w:val="1"/>
        </w:rPr>
        <w:t xml:space="preserve"> </w:t>
      </w:r>
      <w:r>
        <w:t>satvars</w:t>
      </w:r>
      <w:r>
        <w:rPr>
          <w:spacing w:val="-2"/>
        </w:rPr>
        <w:t xml:space="preserve"> </w:t>
      </w:r>
      <w:r>
        <w:t>galvenokārt</w:t>
      </w:r>
      <w:r>
        <w:rPr>
          <w:spacing w:val="-1"/>
        </w:rPr>
        <w:t xml:space="preserve"> </w:t>
      </w:r>
      <w:r>
        <w:t>attiecas uz</w:t>
      </w:r>
      <w:r>
        <w:rPr>
          <w:spacing w:val="-1"/>
        </w:rPr>
        <w:t xml:space="preserve"> </w:t>
      </w:r>
      <w:r>
        <w:t>prasībām</w:t>
      </w:r>
      <w:r>
        <w:rPr>
          <w:spacing w:val="-1"/>
        </w:rPr>
        <w:t xml:space="preserve"> </w:t>
      </w:r>
      <w:r>
        <w:t>veselības,</w:t>
      </w:r>
    </w:p>
    <w:p w:rsidR="00335A24" w:rsidRDefault="005C58E7">
      <w:pPr>
        <w:pStyle w:val="Pamatteksts"/>
        <w:spacing w:line="220" w:lineRule="exact"/>
        <w:ind w:left="385"/>
      </w:pPr>
      <w:r>
        <w:t>drošības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personāla</w:t>
      </w:r>
      <w:r>
        <w:rPr>
          <w:spacing w:val="-2"/>
        </w:rPr>
        <w:t xml:space="preserve"> </w:t>
      </w:r>
      <w:r>
        <w:t>nodrošinājuma</w:t>
      </w:r>
      <w:r>
        <w:rPr>
          <w:spacing w:val="-3"/>
        </w:rPr>
        <w:t xml:space="preserve"> </w:t>
      </w:r>
      <w:r>
        <w:t>jomā.</w:t>
      </w:r>
    </w:p>
    <w:p w:rsidR="00335A24" w:rsidRDefault="00335A24">
      <w:pPr>
        <w:pStyle w:val="Pamatteksts"/>
        <w:spacing w:before="9"/>
        <w:rPr>
          <w:sz w:val="16"/>
        </w:rPr>
      </w:pPr>
    </w:p>
    <w:p w:rsidR="00335A24" w:rsidRDefault="005C58E7">
      <w:pPr>
        <w:pStyle w:val="Pamatteksts"/>
        <w:spacing w:before="1" w:line="300" w:lineRule="auto"/>
        <w:ind w:left="385" w:right="578"/>
      </w:pPr>
      <w:r>
        <w:t xml:space="preserve">Dažas no dalītajām </w:t>
      </w:r>
      <w:r>
        <w:rPr>
          <w:i/>
        </w:rPr>
        <w:t xml:space="preserve">ECEC </w:t>
      </w:r>
      <w:r>
        <w:t>sistēmām ir ieviesušas izglītības</w:t>
      </w:r>
      <w:r>
        <w:rPr>
          <w:spacing w:val="-38"/>
        </w:rPr>
        <w:t xml:space="preserve"> </w:t>
      </w:r>
      <w:r>
        <w:t>elementus bērnu</w:t>
      </w:r>
      <w:r>
        <w:rPr>
          <w:spacing w:val="-2"/>
        </w:rPr>
        <w:t xml:space="preserve"> </w:t>
      </w:r>
      <w:r>
        <w:t>aprūpes</w:t>
      </w:r>
      <w:r>
        <w:rPr>
          <w:spacing w:val="-2"/>
        </w:rPr>
        <w:t xml:space="preserve"> </w:t>
      </w:r>
      <w:r>
        <w:t>sektorā.</w:t>
      </w:r>
      <w:r>
        <w:rPr>
          <w:spacing w:val="-1"/>
        </w:rPr>
        <w:t xml:space="preserve"> </w:t>
      </w:r>
      <w:r>
        <w:t>Šādos</w:t>
      </w:r>
      <w:r>
        <w:rPr>
          <w:spacing w:val="-2"/>
        </w:rPr>
        <w:t xml:space="preserve"> </w:t>
      </w:r>
      <w:r>
        <w:t>gadījumos</w:t>
      </w:r>
    </w:p>
    <w:p w:rsidR="00335A24" w:rsidRDefault="005C58E7">
      <w:pPr>
        <w:pStyle w:val="Pamatteksts"/>
        <w:spacing w:line="302" w:lineRule="auto"/>
        <w:ind w:left="385" w:right="442"/>
      </w:pPr>
      <w:r>
        <w:t xml:space="preserve">izglītības aspekts tiek uzsvērts jau no </w:t>
      </w:r>
      <w:r>
        <w:rPr>
          <w:i/>
        </w:rPr>
        <w:t xml:space="preserve">ECEC </w:t>
      </w:r>
      <w:r>
        <w:t>posma sākuma,</w:t>
      </w:r>
      <w:r>
        <w:rPr>
          <w:spacing w:val="-38"/>
        </w:rPr>
        <w:t xml:space="preserve"> </w:t>
      </w:r>
      <w:r>
        <w:t>tomēr</w:t>
      </w:r>
      <w:r>
        <w:rPr>
          <w:spacing w:val="-2"/>
        </w:rPr>
        <w:t xml:space="preserve"> </w:t>
      </w:r>
      <w:r>
        <w:t>jaunākiem</w:t>
      </w:r>
      <w:r>
        <w:rPr>
          <w:spacing w:val="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vecākiem</w:t>
      </w:r>
      <w:r>
        <w:rPr>
          <w:spacing w:val="1"/>
        </w:rPr>
        <w:t xml:space="preserve"> </w:t>
      </w:r>
      <w:r>
        <w:t>bērniem</w:t>
      </w:r>
      <w:r>
        <w:rPr>
          <w:spacing w:val="-1"/>
        </w:rPr>
        <w:t xml:space="preserve"> </w:t>
      </w:r>
      <w:r>
        <w:t>paredzētajās</w:t>
      </w:r>
    </w:p>
    <w:p w:rsidR="00335A24" w:rsidRDefault="005C58E7">
      <w:pPr>
        <w:pStyle w:val="Pamatteksts"/>
        <w:spacing w:line="216" w:lineRule="exact"/>
        <w:ind w:left="385"/>
      </w:pPr>
      <w:r>
        <w:t>iestādēs</w:t>
      </w:r>
      <w:r>
        <w:rPr>
          <w:spacing w:val="-8"/>
        </w:rPr>
        <w:t xml:space="preserve"> </w:t>
      </w:r>
      <w:r>
        <w:t>tiek</w:t>
      </w:r>
      <w:r>
        <w:rPr>
          <w:spacing w:val="-6"/>
        </w:rPr>
        <w:t xml:space="preserve"> </w:t>
      </w:r>
      <w:r>
        <w:t>piemēroti</w:t>
      </w:r>
      <w:r>
        <w:rPr>
          <w:spacing w:val="-8"/>
        </w:rPr>
        <w:t xml:space="preserve"> </w:t>
      </w:r>
      <w:r>
        <w:t>atšķirīgi</w:t>
      </w:r>
      <w:r>
        <w:rPr>
          <w:spacing w:val="-6"/>
        </w:rPr>
        <w:t xml:space="preserve"> </w:t>
      </w:r>
      <w:r>
        <w:t>satvari.</w:t>
      </w:r>
      <w:r>
        <w:rPr>
          <w:spacing w:val="-6"/>
        </w:rPr>
        <w:t xml:space="preserve"> </w:t>
      </w:r>
      <w:r>
        <w:t>Šādos</w:t>
      </w:r>
      <w:r>
        <w:rPr>
          <w:spacing w:val="-8"/>
        </w:rPr>
        <w:t xml:space="preserve"> </w:t>
      </w:r>
      <w:r>
        <w:t>gadījumos</w:t>
      </w:r>
      <w:r>
        <w:rPr>
          <w:spacing w:val="-4"/>
        </w:rPr>
        <w:t xml:space="preserve"> </w:t>
      </w:r>
      <w:r>
        <w:t>ir</w:t>
      </w:r>
    </w:p>
    <w:p w:rsidR="00335A24" w:rsidRDefault="005C58E7">
      <w:pPr>
        <w:pStyle w:val="Pamatteksts"/>
        <w:spacing w:before="54"/>
        <w:ind w:left="385"/>
      </w:pPr>
      <w:r>
        <w:t>būtiski</w:t>
      </w:r>
      <w:r>
        <w:rPr>
          <w:spacing w:val="-9"/>
        </w:rPr>
        <w:t xml:space="preserve"> </w:t>
      </w:r>
      <w:r>
        <w:t>saskaņot</w:t>
      </w:r>
      <w:r>
        <w:rPr>
          <w:spacing w:val="-5"/>
        </w:rPr>
        <w:t xml:space="preserve"> </w:t>
      </w:r>
      <w:r>
        <w:t>izglītības</w:t>
      </w:r>
      <w:r>
        <w:rPr>
          <w:spacing w:val="-5"/>
        </w:rPr>
        <w:t xml:space="preserve"> </w:t>
      </w:r>
      <w:r>
        <w:t>pieejas</w:t>
      </w:r>
      <w:r>
        <w:rPr>
          <w:spacing w:val="-3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mācīšanās</w:t>
      </w:r>
      <w:r>
        <w:rPr>
          <w:spacing w:val="-6"/>
        </w:rPr>
        <w:t xml:space="preserve"> </w:t>
      </w:r>
      <w:r>
        <w:t>mērķus.</w:t>
      </w:r>
    </w:p>
    <w:p w:rsidR="00335A24" w:rsidRDefault="00335A24">
      <w:pPr>
        <w:sectPr w:rsidR="00335A24">
          <w:type w:val="continuous"/>
          <w:pgSz w:w="11920" w:h="16850"/>
          <w:pgMar w:top="760" w:right="1040" w:bottom="640" w:left="1000" w:header="0" w:footer="445" w:gutter="0"/>
          <w:cols w:num="2" w:space="720" w:equalWidth="0">
            <w:col w:w="4590" w:space="183"/>
            <w:col w:w="5107"/>
          </w:cols>
        </w:sectPr>
      </w:pPr>
    </w:p>
    <w:p w:rsidR="00335A24" w:rsidRDefault="002E2B92">
      <w:pPr>
        <w:pStyle w:val="Pamatteksts"/>
        <w:rPr>
          <w:sz w:val="20"/>
        </w:rPr>
      </w:pPr>
      <w:r>
        <w:lastRenderedPageBreak/>
        <w:pict>
          <v:group id="docshapegroup2" o:spid="_x0000_s1047" style="position:absolute;margin-left:0;margin-top:96.95pt;width:595.5pt;height:156.95pt;z-index:-17026048;mso-position-horizontal-relative:page;mso-position-vertical-relative:page" coordorigin=",1939" coordsize="11910,31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50" type="#_x0000_t75" style="position:absolute;top:1939;width:11910;height:3139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49" type="#_x0000_t202" style="position:absolute;left:1421;top:2399;width:8374;height:1278" filled="f" stroked="f">
              <v:textbox inset="0,0,0,0">
                <w:txbxContent>
                  <w:p w:rsidR="002E2B92" w:rsidRDefault="002E2B92">
                    <w:pPr>
                      <w:spacing w:line="367" w:lineRule="exac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3399"/>
                        <w:sz w:val="36"/>
                        <w:shd w:val="clear" w:color="auto" w:fill="FFFFFF"/>
                      </w:rPr>
                      <w:t>Bērnu</w:t>
                    </w:r>
                    <w:r>
                      <w:rPr>
                        <w:b/>
                        <w:color w:val="003399"/>
                        <w:spacing w:val="-7"/>
                        <w:sz w:val="36"/>
                        <w:shd w:val="clear" w:color="auto" w:fill="FFFFFF"/>
                      </w:rPr>
                      <w:t xml:space="preserve"> </w:t>
                    </w:r>
                    <w:r>
                      <w:rPr>
                        <w:b/>
                        <w:color w:val="003399"/>
                        <w:sz w:val="36"/>
                        <w:shd w:val="clear" w:color="auto" w:fill="FFFFFF"/>
                      </w:rPr>
                      <w:t>agrīnās</w:t>
                    </w:r>
                    <w:r>
                      <w:rPr>
                        <w:b/>
                        <w:color w:val="003399"/>
                        <w:spacing w:val="-4"/>
                        <w:sz w:val="36"/>
                        <w:shd w:val="clear" w:color="auto" w:fill="FFFFFF"/>
                      </w:rPr>
                      <w:t xml:space="preserve"> </w:t>
                    </w:r>
                    <w:r>
                      <w:rPr>
                        <w:b/>
                        <w:color w:val="003399"/>
                        <w:sz w:val="36"/>
                        <w:shd w:val="clear" w:color="auto" w:fill="FFFFFF"/>
                      </w:rPr>
                      <w:t>izglītības</w:t>
                    </w:r>
                    <w:r>
                      <w:rPr>
                        <w:b/>
                        <w:color w:val="003399"/>
                        <w:spacing w:val="-5"/>
                        <w:sz w:val="36"/>
                        <w:shd w:val="clear" w:color="auto" w:fill="FFFFFF"/>
                      </w:rPr>
                      <w:t xml:space="preserve"> </w:t>
                    </w:r>
                    <w:r>
                      <w:rPr>
                        <w:b/>
                        <w:color w:val="003399"/>
                        <w:sz w:val="36"/>
                        <w:shd w:val="clear" w:color="auto" w:fill="FFFFFF"/>
                      </w:rPr>
                      <w:t>un</w:t>
                    </w:r>
                    <w:r>
                      <w:rPr>
                        <w:b/>
                        <w:color w:val="003399"/>
                        <w:spacing w:val="-6"/>
                        <w:sz w:val="36"/>
                        <w:shd w:val="clear" w:color="auto" w:fill="FFFFFF"/>
                      </w:rPr>
                      <w:t xml:space="preserve"> </w:t>
                    </w:r>
                    <w:r>
                      <w:rPr>
                        <w:b/>
                        <w:color w:val="003399"/>
                        <w:sz w:val="36"/>
                        <w:shd w:val="clear" w:color="auto" w:fill="FFFFFF"/>
                      </w:rPr>
                      <w:t>aprūpes</w:t>
                    </w:r>
                    <w:r>
                      <w:rPr>
                        <w:b/>
                        <w:color w:val="003399"/>
                        <w:spacing w:val="-4"/>
                        <w:sz w:val="36"/>
                        <w:shd w:val="clear" w:color="auto" w:fill="FFFFFF"/>
                      </w:rPr>
                      <w:t xml:space="preserve"> </w:t>
                    </w:r>
                    <w:r>
                      <w:rPr>
                        <w:b/>
                        <w:color w:val="003399"/>
                        <w:sz w:val="36"/>
                        <w:shd w:val="clear" w:color="auto" w:fill="FFFFFF"/>
                      </w:rPr>
                      <w:t>mācību</w:t>
                    </w:r>
                    <w:r>
                      <w:rPr>
                        <w:b/>
                        <w:color w:val="003399"/>
                        <w:spacing w:val="-6"/>
                        <w:sz w:val="36"/>
                        <w:shd w:val="clear" w:color="auto" w:fill="FFFFFF"/>
                      </w:rPr>
                      <w:t xml:space="preserve"> </w:t>
                    </w:r>
                    <w:r>
                      <w:rPr>
                        <w:b/>
                        <w:color w:val="003399"/>
                        <w:sz w:val="36"/>
                        <w:shd w:val="clear" w:color="auto" w:fill="FFFFFF"/>
                      </w:rPr>
                      <w:t>programmas</w:t>
                    </w:r>
                  </w:p>
                  <w:p w:rsidR="002E2B92" w:rsidRDefault="002E2B92">
                    <w:pPr>
                      <w:tabs>
                        <w:tab w:val="left" w:pos="3861"/>
                      </w:tabs>
                      <w:spacing w:before="74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003399"/>
                        <w:sz w:val="36"/>
                        <w:shd w:val="clear" w:color="auto" w:fill="FFFFFF"/>
                      </w:rPr>
                      <w:t>Europā</w:t>
                    </w:r>
                    <w:r>
                      <w:rPr>
                        <w:b/>
                        <w:color w:val="003399"/>
                        <w:spacing w:val="-6"/>
                        <w:sz w:val="36"/>
                        <w:shd w:val="clear" w:color="auto" w:fill="FFFFFF"/>
                      </w:rPr>
                      <w:t xml:space="preserve"> </w:t>
                    </w:r>
                    <w:r>
                      <w:rPr>
                        <w:b/>
                        <w:color w:val="003399"/>
                        <w:sz w:val="36"/>
                        <w:shd w:val="clear" w:color="auto" w:fill="FFFFFF"/>
                      </w:rPr>
                      <w:t>2025./2026.</w:t>
                    </w:r>
                    <w:r>
                      <w:rPr>
                        <w:b/>
                        <w:color w:val="003399"/>
                        <w:sz w:val="36"/>
                        <w:shd w:val="clear" w:color="auto" w:fill="FFFFFF"/>
                      </w:rPr>
                      <w:tab/>
                    </w:r>
                  </w:p>
                  <w:p w:rsidR="002E2B92" w:rsidRDefault="002E2B92">
                    <w:pPr>
                      <w:spacing w:before="121" w:line="277" w:lineRule="exact"/>
                      <w:ind w:left="2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color w:val="FFFFFF"/>
                        <w:sz w:val="23"/>
                      </w:rPr>
                      <w:t>Informatīvs</w:t>
                    </w:r>
                    <w:r>
                      <w:rPr>
                        <w:b/>
                        <w:color w:val="FFFFFF"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3"/>
                      </w:rPr>
                      <w:t>dokuments,</w:t>
                    </w:r>
                    <w:r>
                      <w:rPr>
                        <w:b/>
                        <w:color w:val="FFFFFF"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3"/>
                      </w:rPr>
                      <w:t>kas</w:t>
                    </w:r>
                    <w:r>
                      <w:rPr>
                        <w:b/>
                        <w:color w:val="FFFFFF"/>
                        <w:spacing w:val="-5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3"/>
                      </w:rPr>
                      <w:t>balstīts</w:t>
                    </w:r>
                    <w:r>
                      <w:rPr>
                        <w:b/>
                        <w:color w:val="FFFFFF"/>
                        <w:spacing w:val="-5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3"/>
                      </w:rPr>
                      <w:t>uz</w:t>
                    </w:r>
                    <w:r>
                      <w:rPr>
                        <w:b/>
                        <w:color w:val="FFFFFF"/>
                        <w:spacing w:val="-10"/>
                        <w:sz w:val="23"/>
                      </w:rPr>
                      <w:t xml:space="preserve"> </w:t>
                    </w:r>
                    <w:r>
                      <w:rPr>
                        <w:b/>
                        <w:i/>
                        <w:color w:val="FFFFFF"/>
                        <w:sz w:val="23"/>
                      </w:rPr>
                      <w:t>Eurydice</w:t>
                    </w:r>
                    <w:r>
                      <w:rPr>
                        <w:b/>
                        <w:i/>
                        <w:color w:val="FFFFFF"/>
                        <w:spacing w:val="-5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3"/>
                      </w:rPr>
                      <w:t>sistēmlīmeņa</w:t>
                    </w:r>
                    <w:r>
                      <w:rPr>
                        <w:b/>
                        <w:color w:val="FFFFFF"/>
                        <w:spacing w:val="-6"/>
                        <w:sz w:val="23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3"/>
                      </w:rPr>
                      <w:t>rādītājiem</w:t>
                    </w:r>
                  </w:p>
                </w:txbxContent>
              </v:textbox>
            </v:shape>
            <v:shape id="docshape5" o:spid="_x0000_s1048" type="#_x0000_t202" style="position:absolute;left:1423;top:4147;width:5973;height:221" filled="f" stroked="f">
              <v:textbox inset="0,0,0,0">
                <w:txbxContent>
                  <w:p w:rsidR="002E2B92" w:rsidRDefault="002E2B92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Autores:</w:t>
                    </w:r>
                    <w:r>
                      <w:rPr>
                        <w:b/>
                        <w:color w:val="FFFFFF"/>
                        <w:spacing w:val="-8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Akvilė</w:t>
                    </w:r>
                    <w:r>
                      <w:rPr>
                        <w:b/>
                        <w:color w:val="FFFFFF"/>
                        <w:spacing w:val="-7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Motiejūnaitė-Schulmeister</w:t>
                    </w:r>
                    <w:r>
                      <w:rPr>
                        <w:b/>
                        <w:color w:val="FFFFFF"/>
                        <w:spacing w:val="-6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and</w:t>
                    </w:r>
                    <w:r>
                      <w:rPr>
                        <w:b/>
                        <w:color w:val="FFFFFF"/>
                        <w:spacing w:val="-6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Isabelle</w:t>
                    </w:r>
                    <w:r>
                      <w:rPr>
                        <w:b/>
                        <w:color w:val="FFFFFF"/>
                        <w:spacing w:val="-4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De</w:t>
                    </w:r>
                    <w:r>
                      <w:rPr>
                        <w:b/>
                        <w:color w:val="FFFFFF"/>
                        <w:spacing w:val="-11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Coster</w:t>
                    </w:r>
                  </w:p>
                </w:txbxContent>
              </v:textbox>
            </v:shape>
            <w10:wrap anchorx="page" anchory="page"/>
          </v:group>
        </w:pict>
      </w:r>
    </w:p>
    <w:p w:rsidR="00335A24" w:rsidRDefault="00335A24">
      <w:pPr>
        <w:pStyle w:val="Pamatteksts"/>
        <w:rPr>
          <w:sz w:val="20"/>
        </w:rPr>
      </w:pPr>
    </w:p>
    <w:p w:rsidR="00335A24" w:rsidRDefault="00335A24">
      <w:pPr>
        <w:pStyle w:val="Pamatteksts"/>
        <w:rPr>
          <w:sz w:val="20"/>
        </w:rPr>
      </w:pPr>
    </w:p>
    <w:p w:rsidR="00335A24" w:rsidRDefault="00335A24">
      <w:pPr>
        <w:pStyle w:val="Pamatteksts"/>
        <w:rPr>
          <w:sz w:val="20"/>
        </w:rPr>
      </w:pPr>
    </w:p>
    <w:p w:rsidR="00335A24" w:rsidRDefault="00335A24">
      <w:pPr>
        <w:pStyle w:val="Pamatteksts"/>
        <w:spacing w:before="4"/>
        <w:rPr>
          <w:sz w:val="15"/>
        </w:rPr>
      </w:pPr>
    </w:p>
    <w:p w:rsidR="00335A24" w:rsidRDefault="005C58E7">
      <w:pPr>
        <w:spacing w:before="59"/>
        <w:ind w:left="301"/>
        <w:rPr>
          <w:sz w:val="20"/>
        </w:rPr>
      </w:pPr>
      <w:r>
        <w:rPr>
          <w:noProof/>
          <w:lang w:eastAsia="lv-LV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1075055</wp:posOffset>
            </wp:positionH>
            <wp:positionV relativeFrom="paragraph">
              <wp:posOffset>267798</wp:posOffset>
            </wp:positionV>
            <wp:extent cx="3539363" cy="2734945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9363" cy="273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6EC0"/>
          <w:sz w:val="20"/>
        </w:rPr>
        <w:t>Attēls:</w:t>
      </w:r>
      <w:r>
        <w:rPr>
          <w:color w:val="006EC0"/>
          <w:spacing w:val="-8"/>
          <w:sz w:val="20"/>
        </w:rPr>
        <w:t xml:space="preserve"> </w:t>
      </w:r>
      <w:r>
        <w:rPr>
          <w:color w:val="006EC0"/>
          <w:sz w:val="20"/>
        </w:rPr>
        <w:t>Informatīvs</w:t>
      </w:r>
      <w:r>
        <w:rPr>
          <w:color w:val="006EC0"/>
          <w:spacing w:val="-6"/>
          <w:sz w:val="20"/>
        </w:rPr>
        <w:t xml:space="preserve"> </w:t>
      </w:r>
      <w:r>
        <w:rPr>
          <w:color w:val="006EC0"/>
          <w:sz w:val="20"/>
        </w:rPr>
        <w:t>dokuments,</w:t>
      </w:r>
      <w:r>
        <w:rPr>
          <w:color w:val="006EC0"/>
          <w:spacing w:val="-6"/>
          <w:sz w:val="20"/>
        </w:rPr>
        <w:t xml:space="preserve"> </w:t>
      </w:r>
      <w:r>
        <w:rPr>
          <w:color w:val="006EC0"/>
          <w:sz w:val="20"/>
        </w:rPr>
        <w:t>kas</w:t>
      </w:r>
      <w:r>
        <w:rPr>
          <w:color w:val="006EC0"/>
          <w:spacing w:val="-7"/>
          <w:sz w:val="20"/>
        </w:rPr>
        <w:t xml:space="preserve"> </w:t>
      </w:r>
      <w:r>
        <w:rPr>
          <w:color w:val="006EC0"/>
          <w:sz w:val="20"/>
        </w:rPr>
        <w:t>balstīts</w:t>
      </w:r>
      <w:r>
        <w:rPr>
          <w:color w:val="006EC0"/>
          <w:spacing w:val="-8"/>
          <w:sz w:val="20"/>
        </w:rPr>
        <w:t xml:space="preserve"> </w:t>
      </w:r>
      <w:r>
        <w:rPr>
          <w:color w:val="006EC0"/>
          <w:sz w:val="20"/>
        </w:rPr>
        <w:t>uz</w:t>
      </w:r>
      <w:r>
        <w:rPr>
          <w:color w:val="006EC0"/>
          <w:spacing w:val="-7"/>
          <w:sz w:val="20"/>
        </w:rPr>
        <w:t xml:space="preserve"> </w:t>
      </w:r>
      <w:r>
        <w:rPr>
          <w:color w:val="006EC0"/>
          <w:sz w:val="20"/>
        </w:rPr>
        <w:t>Eurydice</w:t>
      </w:r>
      <w:r>
        <w:rPr>
          <w:color w:val="006EC0"/>
          <w:spacing w:val="-7"/>
          <w:sz w:val="20"/>
        </w:rPr>
        <w:t xml:space="preserve"> </w:t>
      </w:r>
      <w:r>
        <w:rPr>
          <w:color w:val="006EC0"/>
          <w:sz w:val="20"/>
        </w:rPr>
        <w:t>sistēmlīmeņa</w:t>
      </w:r>
      <w:r>
        <w:rPr>
          <w:color w:val="006EC0"/>
          <w:spacing w:val="-6"/>
          <w:sz w:val="20"/>
        </w:rPr>
        <w:t xml:space="preserve"> </w:t>
      </w:r>
      <w:r>
        <w:rPr>
          <w:color w:val="006EC0"/>
          <w:sz w:val="20"/>
        </w:rPr>
        <w:t>rādītājiem</w:t>
      </w:r>
      <w:r>
        <w:rPr>
          <w:color w:val="006EC0"/>
          <w:spacing w:val="-5"/>
          <w:sz w:val="20"/>
        </w:rPr>
        <w:t xml:space="preserve"> </w:t>
      </w:r>
      <w:r>
        <w:rPr>
          <w:color w:val="006EC0"/>
          <w:sz w:val="20"/>
        </w:rPr>
        <w:t>Eiropā</w:t>
      </w:r>
      <w:r>
        <w:rPr>
          <w:color w:val="006EC0"/>
          <w:spacing w:val="33"/>
          <w:sz w:val="20"/>
        </w:rPr>
        <w:t xml:space="preserve"> </w:t>
      </w:r>
      <w:r>
        <w:rPr>
          <w:color w:val="006EC0"/>
          <w:sz w:val="20"/>
        </w:rPr>
        <w:t>2025./2026.</w:t>
      </w:r>
    </w:p>
    <w:p w:rsidR="00335A24" w:rsidRDefault="00335A24">
      <w:pPr>
        <w:pStyle w:val="Pamatteksts"/>
        <w:rPr>
          <w:sz w:val="20"/>
        </w:rPr>
      </w:pPr>
    </w:p>
    <w:p w:rsidR="00335A24" w:rsidRDefault="00335A24">
      <w:pPr>
        <w:pStyle w:val="Pamatteksts"/>
        <w:rPr>
          <w:sz w:val="20"/>
        </w:rPr>
      </w:pPr>
    </w:p>
    <w:p w:rsidR="00335A24" w:rsidRDefault="00335A24">
      <w:pPr>
        <w:pStyle w:val="Pamatteksts"/>
        <w:rPr>
          <w:sz w:val="20"/>
        </w:rPr>
      </w:pPr>
    </w:p>
    <w:p w:rsidR="00335A24" w:rsidRDefault="005C58E7">
      <w:pPr>
        <w:spacing w:before="174" w:line="195" w:lineRule="exact"/>
        <w:ind w:left="7000"/>
        <w:rPr>
          <w:i/>
          <w:sz w:val="16"/>
        </w:rPr>
      </w:pPr>
      <w:r>
        <w:rPr>
          <w:noProof/>
          <w:lang w:eastAsia="lv-LV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4787900</wp:posOffset>
            </wp:positionH>
            <wp:positionV relativeFrom="paragraph">
              <wp:posOffset>159603</wp:posOffset>
            </wp:positionV>
            <wp:extent cx="146050" cy="146050"/>
            <wp:effectExtent l="0" t="0" r="0" b="0"/>
            <wp:wrapNone/>
            <wp:docPr id="5" name="image4.png" descr="key_C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Integrēts</w:t>
      </w:r>
      <w:r>
        <w:rPr>
          <w:spacing w:val="-6"/>
          <w:sz w:val="16"/>
        </w:rPr>
        <w:t xml:space="preserve"> </w:t>
      </w:r>
      <w:r>
        <w:rPr>
          <w:sz w:val="16"/>
        </w:rPr>
        <w:t>satvars</w:t>
      </w:r>
      <w:r>
        <w:rPr>
          <w:spacing w:val="-5"/>
          <w:sz w:val="16"/>
        </w:rPr>
        <w:t xml:space="preserve"> </w:t>
      </w:r>
      <w:r>
        <w:rPr>
          <w:sz w:val="16"/>
        </w:rPr>
        <w:t>visam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ECEC</w:t>
      </w:r>
    </w:p>
    <w:p w:rsidR="00335A24" w:rsidRDefault="005C58E7">
      <w:pPr>
        <w:spacing w:line="195" w:lineRule="exact"/>
        <w:ind w:left="7000"/>
        <w:rPr>
          <w:sz w:val="16"/>
        </w:rPr>
      </w:pPr>
      <w:r>
        <w:rPr>
          <w:sz w:val="16"/>
        </w:rPr>
        <w:t>posmam</w:t>
      </w:r>
    </w:p>
    <w:p w:rsidR="00335A24" w:rsidRDefault="005C58E7">
      <w:pPr>
        <w:spacing w:before="132" w:line="218" w:lineRule="auto"/>
        <w:ind w:left="6540" w:right="1384" w:firstLine="458"/>
        <w:rPr>
          <w:sz w:val="16"/>
        </w:rPr>
      </w:pPr>
      <w:r>
        <w:rPr>
          <w:sz w:val="16"/>
        </w:rPr>
        <w:t>Atšķirīgas</w:t>
      </w:r>
      <w:r>
        <w:rPr>
          <w:spacing w:val="-9"/>
          <w:sz w:val="16"/>
        </w:rPr>
        <w:t xml:space="preserve"> </w:t>
      </w:r>
      <w:r>
        <w:rPr>
          <w:sz w:val="16"/>
        </w:rPr>
        <w:t>vadlīnijas</w:t>
      </w:r>
      <w:r>
        <w:rPr>
          <w:spacing w:val="-1"/>
          <w:sz w:val="16"/>
        </w:rPr>
        <w:t xml:space="preserve"> </w:t>
      </w:r>
      <w:r>
        <w:rPr>
          <w:noProof/>
          <w:spacing w:val="-1"/>
          <w:position w:val="-3"/>
          <w:sz w:val="16"/>
          <w:lang w:eastAsia="lv-LV"/>
        </w:rPr>
        <w:drawing>
          <wp:inline distT="0" distB="0" distL="0" distR="0">
            <wp:extent cx="146050" cy="143256"/>
            <wp:effectExtent l="0" t="0" r="0" b="0"/>
            <wp:docPr id="7" name="image5.png" descr="key_C2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0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1"/>
          <w:sz w:val="16"/>
        </w:rPr>
        <w:t xml:space="preserve">     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spacing w:val="-1"/>
          <w:sz w:val="16"/>
        </w:rPr>
        <w:t>iestādēm,</w:t>
      </w:r>
      <w:r>
        <w:rPr>
          <w:spacing w:val="-7"/>
          <w:sz w:val="16"/>
        </w:rPr>
        <w:t xml:space="preserve"> </w:t>
      </w:r>
      <w:r>
        <w:rPr>
          <w:sz w:val="16"/>
        </w:rPr>
        <w:t>kas</w:t>
      </w:r>
      <w:r>
        <w:rPr>
          <w:spacing w:val="-6"/>
          <w:sz w:val="16"/>
        </w:rPr>
        <w:t xml:space="preserve"> </w:t>
      </w:r>
      <w:r>
        <w:rPr>
          <w:sz w:val="16"/>
        </w:rPr>
        <w:t>strādā</w:t>
      </w:r>
      <w:r>
        <w:rPr>
          <w:spacing w:val="-6"/>
          <w:sz w:val="16"/>
        </w:rPr>
        <w:t xml:space="preserve"> </w:t>
      </w:r>
      <w:r>
        <w:rPr>
          <w:sz w:val="16"/>
        </w:rPr>
        <w:t>ar</w:t>
      </w:r>
    </w:p>
    <w:p w:rsidR="00335A24" w:rsidRDefault="005C58E7">
      <w:pPr>
        <w:spacing w:before="8" w:line="230" w:lineRule="auto"/>
        <w:ind w:left="7000" w:right="1347"/>
        <w:rPr>
          <w:sz w:val="16"/>
        </w:rPr>
      </w:pPr>
      <w:r>
        <w:rPr>
          <w:sz w:val="16"/>
        </w:rPr>
        <w:t>jaunākiem</w:t>
      </w:r>
      <w:r>
        <w:rPr>
          <w:spacing w:val="-9"/>
          <w:sz w:val="16"/>
        </w:rPr>
        <w:t xml:space="preserve"> </w:t>
      </w:r>
      <w:r>
        <w:rPr>
          <w:sz w:val="16"/>
        </w:rPr>
        <w:t>un</w:t>
      </w:r>
      <w:r>
        <w:rPr>
          <w:spacing w:val="-9"/>
          <w:sz w:val="16"/>
        </w:rPr>
        <w:t xml:space="preserve"> </w:t>
      </w:r>
      <w:r>
        <w:rPr>
          <w:sz w:val="16"/>
        </w:rPr>
        <w:t>vecākiem</w:t>
      </w:r>
      <w:r>
        <w:rPr>
          <w:spacing w:val="-33"/>
          <w:sz w:val="16"/>
        </w:rPr>
        <w:t xml:space="preserve"> </w:t>
      </w:r>
      <w:r>
        <w:rPr>
          <w:sz w:val="16"/>
        </w:rPr>
        <w:t>bērniem</w:t>
      </w:r>
    </w:p>
    <w:p w:rsidR="00335A24" w:rsidRDefault="005C58E7">
      <w:pPr>
        <w:spacing w:before="103" w:line="232" w:lineRule="auto"/>
        <w:ind w:left="7000" w:right="1380" w:hanging="458"/>
        <w:rPr>
          <w:sz w:val="16"/>
        </w:rPr>
      </w:pPr>
      <w:r>
        <w:rPr>
          <w:noProof/>
          <w:position w:val="-4"/>
          <w:lang w:eastAsia="lv-LV"/>
        </w:rPr>
        <w:drawing>
          <wp:inline distT="0" distB="0" distL="0" distR="0">
            <wp:extent cx="147320" cy="147319"/>
            <wp:effectExtent l="0" t="0" r="0" b="0"/>
            <wp:docPr id="9" name="image6.png" descr="key_di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320" cy="14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z w:val="16"/>
        </w:rPr>
        <w:t>Nav izglītības vadlīniju</w:t>
      </w:r>
      <w:r>
        <w:rPr>
          <w:spacing w:val="1"/>
          <w:sz w:val="16"/>
        </w:rPr>
        <w:t xml:space="preserve"> </w:t>
      </w:r>
      <w:r>
        <w:rPr>
          <w:sz w:val="16"/>
        </w:rPr>
        <w:t>iestādēm,</w:t>
      </w:r>
      <w:r>
        <w:rPr>
          <w:spacing w:val="-7"/>
          <w:sz w:val="16"/>
        </w:rPr>
        <w:t xml:space="preserve"> </w:t>
      </w:r>
      <w:r>
        <w:rPr>
          <w:sz w:val="16"/>
        </w:rPr>
        <w:t>kas</w:t>
      </w:r>
      <w:r>
        <w:rPr>
          <w:spacing w:val="-8"/>
          <w:sz w:val="16"/>
        </w:rPr>
        <w:t xml:space="preserve"> </w:t>
      </w:r>
      <w:r>
        <w:rPr>
          <w:sz w:val="16"/>
        </w:rPr>
        <w:t>strādā</w:t>
      </w:r>
      <w:r>
        <w:rPr>
          <w:spacing w:val="-8"/>
          <w:sz w:val="16"/>
        </w:rPr>
        <w:t xml:space="preserve"> </w:t>
      </w:r>
      <w:r>
        <w:rPr>
          <w:sz w:val="16"/>
        </w:rPr>
        <w:t>ar</w:t>
      </w:r>
      <w:r>
        <w:rPr>
          <w:spacing w:val="-33"/>
          <w:sz w:val="16"/>
        </w:rPr>
        <w:t xml:space="preserve"> </w:t>
      </w:r>
      <w:r>
        <w:rPr>
          <w:sz w:val="16"/>
        </w:rPr>
        <w:t>bērniem līdz 3 gadu</w:t>
      </w:r>
      <w:r>
        <w:rPr>
          <w:spacing w:val="1"/>
          <w:sz w:val="16"/>
        </w:rPr>
        <w:t xml:space="preserve"> </w:t>
      </w:r>
      <w:r>
        <w:rPr>
          <w:sz w:val="16"/>
        </w:rPr>
        <w:t>vecumam</w:t>
      </w:r>
    </w:p>
    <w:p w:rsidR="00335A24" w:rsidRDefault="00335A24">
      <w:pPr>
        <w:pStyle w:val="Pamatteksts"/>
        <w:rPr>
          <w:sz w:val="16"/>
        </w:rPr>
      </w:pPr>
    </w:p>
    <w:p w:rsidR="00335A24" w:rsidRDefault="00335A24">
      <w:pPr>
        <w:pStyle w:val="Pamatteksts"/>
        <w:rPr>
          <w:sz w:val="16"/>
        </w:rPr>
      </w:pPr>
    </w:p>
    <w:p w:rsidR="00335A24" w:rsidRDefault="00335A24">
      <w:pPr>
        <w:pStyle w:val="Pamatteksts"/>
        <w:rPr>
          <w:sz w:val="16"/>
        </w:rPr>
      </w:pPr>
    </w:p>
    <w:p w:rsidR="00335A24" w:rsidRDefault="005C58E7">
      <w:pPr>
        <w:spacing w:before="143"/>
        <w:ind w:right="569"/>
        <w:jc w:val="right"/>
        <w:rPr>
          <w:sz w:val="16"/>
        </w:rPr>
      </w:pPr>
      <w:r>
        <w:rPr>
          <w:i/>
          <w:sz w:val="16"/>
        </w:rPr>
        <w:t>Source:</w:t>
      </w:r>
      <w:r>
        <w:rPr>
          <w:i/>
          <w:spacing w:val="-5"/>
          <w:sz w:val="16"/>
        </w:rPr>
        <w:t xml:space="preserve"> </w:t>
      </w:r>
      <w:r>
        <w:rPr>
          <w:sz w:val="16"/>
        </w:rPr>
        <w:t>Eurydice.</w:t>
      </w:r>
    </w:p>
    <w:p w:rsidR="00335A24" w:rsidRDefault="00335A24">
      <w:pPr>
        <w:jc w:val="right"/>
        <w:rPr>
          <w:sz w:val="16"/>
        </w:rPr>
        <w:sectPr w:rsidR="00335A24">
          <w:type w:val="continuous"/>
          <w:pgSz w:w="11920" w:h="16850"/>
          <w:pgMar w:top="760" w:right="1040" w:bottom="640" w:left="1000" w:header="0" w:footer="445" w:gutter="0"/>
          <w:cols w:space="720"/>
        </w:sectPr>
      </w:pPr>
    </w:p>
    <w:p w:rsidR="00335A24" w:rsidRDefault="005C58E7">
      <w:pPr>
        <w:pStyle w:val="Virsraksts2"/>
        <w:spacing w:before="48" w:line="232" w:lineRule="auto"/>
        <w:ind w:right="161"/>
      </w:pPr>
      <w:r>
        <w:rPr>
          <w:color w:val="006EC0"/>
        </w:rPr>
        <w:lastRenderedPageBreak/>
        <w:t>Izglītības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vadlīniju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veidi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agrīnās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bērnu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aprūpes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un</w:t>
      </w:r>
      <w:r>
        <w:rPr>
          <w:color w:val="006EC0"/>
          <w:spacing w:val="-37"/>
        </w:rPr>
        <w:t xml:space="preserve"> </w:t>
      </w:r>
      <w:r>
        <w:rPr>
          <w:color w:val="006EC0"/>
        </w:rPr>
        <w:t>izglītības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jomā</w:t>
      </w:r>
    </w:p>
    <w:p w:rsidR="00335A24" w:rsidRDefault="00335A24">
      <w:pPr>
        <w:pStyle w:val="Pamatteksts"/>
        <w:spacing w:before="7"/>
        <w:rPr>
          <w:b/>
          <w:sz w:val="14"/>
        </w:rPr>
      </w:pPr>
    </w:p>
    <w:p w:rsidR="00335A24" w:rsidRDefault="005C58E7">
      <w:pPr>
        <w:pStyle w:val="Pamatteksts"/>
        <w:spacing w:before="1" w:line="300" w:lineRule="auto"/>
        <w:ind w:left="421" w:right="161"/>
      </w:pPr>
      <w:r>
        <w:t>Normatīvais</w:t>
      </w:r>
      <w:r>
        <w:rPr>
          <w:spacing w:val="-5"/>
        </w:rPr>
        <w:t xml:space="preserve"> </w:t>
      </w:r>
      <w:r>
        <w:t>regulējums,</w:t>
      </w:r>
      <w:r>
        <w:rPr>
          <w:spacing w:val="-3"/>
        </w:rPr>
        <w:t xml:space="preserve"> </w:t>
      </w:r>
      <w:r>
        <w:t>kas</w:t>
      </w:r>
      <w:r>
        <w:rPr>
          <w:spacing w:val="-5"/>
        </w:rPr>
        <w:t xml:space="preserve"> </w:t>
      </w:r>
      <w:r>
        <w:t>nosaka</w:t>
      </w:r>
      <w:r>
        <w:rPr>
          <w:spacing w:val="-2"/>
        </w:rPr>
        <w:t xml:space="preserve"> </w:t>
      </w:r>
      <w:r>
        <w:t>agrīnās</w:t>
      </w:r>
      <w:r>
        <w:rPr>
          <w:spacing w:val="-2"/>
        </w:rPr>
        <w:t xml:space="preserve"> </w:t>
      </w:r>
      <w:r>
        <w:t>pirmsskolas</w:t>
      </w:r>
      <w:r>
        <w:rPr>
          <w:spacing w:val="-38"/>
        </w:rPr>
        <w:t xml:space="preserve"> </w:t>
      </w:r>
      <w:r>
        <w:t>izglītības un aprūpes (</w:t>
      </w:r>
      <w:r>
        <w:rPr>
          <w:i/>
        </w:rPr>
        <w:t>ECEC</w:t>
      </w:r>
      <w:r>
        <w:t>) saturu un pedagoiģskās</w:t>
      </w:r>
      <w:r>
        <w:rPr>
          <w:spacing w:val="1"/>
        </w:rPr>
        <w:t xml:space="preserve"> </w:t>
      </w:r>
      <w:r>
        <w:t>pieejas, var izpausties dažādās formās, piemēram, kā</w:t>
      </w:r>
      <w:r>
        <w:rPr>
          <w:spacing w:val="1"/>
        </w:rPr>
        <w:t xml:space="preserve"> </w:t>
      </w:r>
      <w:r>
        <w:rPr>
          <w:spacing w:val="-1"/>
        </w:rPr>
        <w:t>i</w:t>
      </w:r>
      <w:r>
        <w:t>z</w:t>
      </w:r>
      <w:r>
        <w:rPr>
          <w:spacing w:val="-1"/>
        </w:rPr>
        <w:t>glī</w:t>
      </w:r>
      <w:r>
        <w:t>t</w:t>
      </w:r>
      <w:r>
        <w:rPr>
          <w:spacing w:val="-1"/>
        </w:rPr>
        <w:t>īb</w:t>
      </w:r>
      <w:r>
        <w:rPr>
          <w:spacing w:val="2"/>
        </w:rPr>
        <w:t>a</w:t>
      </w:r>
      <w:r>
        <w:t>s</w:t>
      </w:r>
      <w:r>
        <w:rPr>
          <w:spacing w:val="-1"/>
        </w:rPr>
        <w:t xml:space="preserve"> p</w:t>
      </w:r>
      <w:r>
        <w:t>ro</w:t>
      </w:r>
      <w:r>
        <w:rPr>
          <w:spacing w:val="-1"/>
        </w:rPr>
        <w:t>g</w:t>
      </w:r>
      <w:r>
        <w:t>ramma,</w:t>
      </w:r>
      <w:r>
        <w:rPr>
          <w:spacing w:val="-1"/>
        </w:rPr>
        <w:t xml:space="preserve"> </w:t>
      </w:r>
      <w:r>
        <w:t>kom</w:t>
      </w:r>
      <w:r>
        <w:rPr>
          <w:spacing w:val="-1"/>
        </w:rPr>
        <w:t>pe</w:t>
      </w:r>
      <w:r>
        <w:t>t</w:t>
      </w:r>
      <w:r>
        <w:rPr>
          <w:spacing w:val="1"/>
        </w:rPr>
        <w:t>e</w:t>
      </w:r>
      <w:r>
        <w:rPr>
          <w:spacing w:val="-1"/>
        </w:rPr>
        <w:t>n</w:t>
      </w:r>
      <w:r>
        <w:rPr>
          <w:spacing w:val="-76"/>
        </w:rPr>
        <w:t>č</w:t>
      </w:r>
      <w:r>
        <w:t>u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>s</w:t>
      </w:r>
      <w:r>
        <w:t>a</w:t>
      </w:r>
      <w:r>
        <w:rPr>
          <w:spacing w:val="-1"/>
        </w:rPr>
        <w:t>u</w:t>
      </w:r>
      <w:r>
        <w:t>c</w:t>
      </w:r>
      <w:r>
        <w:rPr>
          <w:spacing w:val="-1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1"/>
        </w:rPr>
        <w:t>ie</w:t>
      </w:r>
      <w:r>
        <w:t>tvar</w:t>
      </w:r>
      <w:r>
        <w:rPr>
          <w:spacing w:val="-2"/>
        </w:rPr>
        <w:t>s</w:t>
      </w:r>
      <w:r>
        <w:t>,</w:t>
      </w:r>
    </w:p>
    <w:p w:rsidR="00335A24" w:rsidRDefault="005C58E7">
      <w:pPr>
        <w:pStyle w:val="Pamatteksts"/>
        <w:spacing w:line="300" w:lineRule="auto"/>
        <w:ind w:left="421" w:right="354"/>
      </w:pPr>
      <w:r>
        <w:t>aprūpes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izglītības</w:t>
      </w:r>
      <w:r>
        <w:rPr>
          <w:spacing w:val="-2"/>
        </w:rPr>
        <w:t xml:space="preserve"> </w:t>
      </w:r>
      <w:r>
        <w:t>plāni,</w:t>
      </w:r>
      <w:r>
        <w:rPr>
          <w:spacing w:val="-3"/>
        </w:rPr>
        <w:t xml:space="preserve"> </w:t>
      </w:r>
      <w:r>
        <w:t>izglītības</w:t>
      </w:r>
      <w:r>
        <w:rPr>
          <w:spacing w:val="-4"/>
        </w:rPr>
        <w:t xml:space="preserve"> </w:t>
      </w:r>
      <w:r>
        <w:t>standarti,</w:t>
      </w:r>
      <w:r>
        <w:rPr>
          <w:spacing w:val="-3"/>
        </w:rPr>
        <w:t xml:space="preserve"> </w:t>
      </w:r>
      <w:r>
        <w:t>vietējo</w:t>
      </w:r>
      <w:r>
        <w:rPr>
          <w:spacing w:val="-38"/>
        </w:rPr>
        <w:t xml:space="preserve"> </w:t>
      </w:r>
      <w:r>
        <w:t>mācību</w:t>
      </w:r>
      <w:r>
        <w:rPr>
          <w:spacing w:val="-3"/>
        </w:rPr>
        <w:t xml:space="preserve"> </w:t>
      </w:r>
      <w:r>
        <w:t>programmu</w:t>
      </w:r>
      <w:r>
        <w:rPr>
          <w:spacing w:val="-3"/>
        </w:rPr>
        <w:t xml:space="preserve"> </w:t>
      </w:r>
      <w:r>
        <w:t>izstrādes</w:t>
      </w:r>
      <w:r>
        <w:rPr>
          <w:spacing w:val="-2"/>
        </w:rPr>
        <w:t xml:space="preserve"> </w:t>
      </w:r>
      <w:r>
        <w:t>kritēriji</w:t>
      </w:r>
      <w:r>
        <w:rPr>
          <w:spacing w:val="-3"/>
        </w:rPr>
        <w:t xml:space="preserve"> </w:t>
      </w:r>
      <w:r>
        <w:t>vai</w:t>
      </w:r>
      <w:r>
        <w:rPr>
          <w:spacing w:val="-1"/>
        </w:rPr>
        <w:t xml:space="preserve"> </w:t>
      </w:r>
      <w:r>
        <w:t>praktiskas</w:t>
      </w:r>
    </w:p>
    <w:p w:rsidR="00335A24" w:rsidRDefault="005C58E7">
      <w:pPr>
        <w:pStyle w:val="Pamatteksts"/>
        <w:spacing w:line="300" w:lineRule="auto"/>
        <w:ind w:left="421" w:right="40"/>
      </w:pPr>
      <w:r>
        <w:t>vadlīnijas agrīnās pirmsskolas izglītības un aprūpes</w:t>
      </w:r>
      <w:r>
        <w:rPr>
          <w:spacing w:val="1"/>
        </w:rPr>
        <w:t xml:space="preserve"> </w:t>
      </w:r>
      <w:r>
        <w:t>speciālistiem.</w:t>
      </w:r>
      <w:r>
        <w:rPr>
          <w:spacing w:val="-5"/>
        </w:rPr>
        <w:t xml:space="preserve"> </w:t>
      </w:r>
      <w:r>
        <w:t>Šos</w:t>
      </w:r>
      <w:r>
        <w:rPr>
          <w:spacing w:val="-9"/>
        </w:rPr>
        <w:t xml:space="preserve"> </w:t>
      </w:r>
      <w:r>
        <w:t>dokumentus</w:t>
      </w:r>
      <w:r>
        <w:rPr>
          <w:spacing w:val="-4"/>
        </w:rPr>
        <w:t xml:space="preserve"> </w:t>
      </w:r>
      <w:r>
        <w:t>var</w:t>
      </w:r>
      <w:r>
        <w:rPr>
          <w:spacing w:val="-9"/>
        </w:rPr>
        <w:t xml:space="preserve"> </w:t>
      </w:r>
      <w:r>
        <w:t>izdot</w:t>
      </w:r>
      <w:r>
        <w:rPr>
          <w:spacing w:val="-7"/>
        </w:rPr>
        <w:t xml:space="preserve"> </w:t>
      </w:r>
      <w:r>
        <w:t>viena</w:t>
      </w:r>
      <w:r>
        <w:rPr>
          <w:spacing w:val="-6"/>
        </w:rPr>
        <w:t xml:space="preserve"> </w:t>
      </w:r>
      <w:r>
        <w:t>vai</w:t>
      </w:r>
      <w:r>
        <w:rPr>
          <w:spacing w:val="-6"/>
        </w:rPr>
        <w:t xml:space="preserve"> </w:t>
      </w:r>
      <w:r>
        <w:t>vairākas</w:t>
      </w:r>
      <w:r>
        <w:rPr>
          <w:spacing w:val="-38"/>
        </w:rPr>
        <w:t xml:space="preserve"> </w:t>
      </w:r>
      <w:r>
        <w:t>dažādas</w:t>
      </w:r>
      <w:r>
        <w:rPr>
          <w:spacing w:val="-4"/>
        </w:rPr>
        <w:t xml:space="preserve"> </w:t>
      </w:r>
      <w:r>
        <w:t>valsts</w:t>
      </w:r>
      <w:r>
        <w:rPr>
          <w:spacing w:val="-1"/>
        </w:rPr>
        <w:t xml:space="preserve"> </w:t>
      </w:r>
      <w:r>
        <w:t>pārvaldes</w:t>
      </w:r>
      <w:r>
        <w:rPr>
          <w:spacing w:val="-1"/>
        </w:rPr>
        <w:t xml:space="preserve"> </w:t>
      </w:r>
      <w:r>
        <w:t>institūcijas.</w:t>
      </w:r>
    </w:p>
    <w:p w:rsidR="00335A24" w:rsidRDefault="00335A24">
      <w:pPr>
        <w:pStyle w:val="Pamatteksts"/>
        <w:spacing w:before="6"/>
        <w:rPr>
          <w:sz w:val="15"/>
        </w:rPr>
      </w:pPr>
    </w:p>
    <w:p w:rsidR="00335A24" w:rsidRDefault="005C58E7">
      <w:pPr>
        <w:pStyle w:val="Pamatteksts"/>
        <w:spacing w:line="300" w:lineRule="auto"/>
        <w:ind w:left="421" w:right="40"/>
      </w:pPr>
      <w:r>
        <w:t>Pilns dokumentu saraksts, kas veido agrīnās pirmsskolas</w:t>
      </w:r>
      <w:r>
        <w:rPr>
          <w:spacing w:val="-38"/>
        </w:rPr>
        <w:t xml:space="preserve"> </w:t>
      </w:r>
      <w:r>
        <w:t>izglītības</w:t>
      </w:r>
      <w:r>
        <w:rPr>
          <w:spacing w:val="-9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aprūpes</w:t>
      </w:r>
      <w:r>
        <w:rPr>
          <w:spacing w:val="-9"/>
        </w:rPr>
        <w:t xml:space="preserve"> </w:t>
      </w:r>
      <w:r>
        <w:t>izglītības</w:t>
      </w:r>
      <w:r>
        <w:rPr>
          <w:spacing w:val="-7"/>
        </w:rPr>
        <w:t xml:space="preserve"> </w:t>
      </w:r>
      <w:r>
        <w:t>vadlīnijas</w:t>
      </w:r>
      <w:r>
        <w:rPr>
          <w:spacing w:val="-6"/>
        </w:rPr>
        <w:t xml:space="preserve"> </w:t>
      </w:r>
      <w:r>
        <w:t>Eiropas</w:t>
      </w:r>
      <w:r>
        <w:rPr>
          <w:spacing w:val="-7"/>
        </w:rPr>
        <w:t xml:space="preserve"> </w:t>
      </w:r>
      <w:r>
        <w:t>valstīs,</w:t>
      </w:r>
      <w:r>
        <w:rPr>
          <w:spacing w:val="-8"/>
        </w:rPr>
        <w:t xml:space="preserve"> </w:t>
      </w:r>
      <w:r>
        <w:t>ir</w:t>
      </w:r>
      <w:r>
        <w:rPr>
          <w:spacing w:val="-38"/>
        </w:rPr>
        <w:t xml:space="preserve"> </w:t>
      </w:r>
      <w:r>
        <w:t>sniegts turpmākajā tabulā (lai atvērtu saites uz pilnajām</w:t>
      </w:r>
      <w:r>
        <w:rPr>
          <w:spacing w:val="1"/>
        </w:rPr>
        <w:t xml:space="preserve"> </w:t>
      </w:r>
      <w:r>
        <w:t>dokumentu versijām, noklikšķiniet uz attiecīgajām</w:t>
      </w:r>
      <w:r>
        <w:rPr>
          <w:spacing w:val="1"/>
        </w:rPr>
        <w:t xml:space="preserve"> </w:t>
      </w:r>
      <w:r>
        <w:t>saitēm).</w:t>
      </w:r>
    </w:p>
    <w:p w:rsidR="00335A24" w:rsidRDefault="00335A24">
      <w:pPr>
        <w:pStyle w:val="Pamatteksts"/>
        <w:spacing w:before="9"/>
        <w:rPr>
          <w:sz w:val="15"/>
        </w:rPr>
      </w:pPr>
    </w:p>
    <w:p w:rsidR="00335A24" w:rsidRDefault="005C58E7">
      <w:pPr>
        <w:pStyle w:val="Pamatteksts"/>
        <w:spacing w:line="300" w:lineRule="auto"/>
        <w:ind w:left="421" w:right="299"/>
      </w:pPr>
      <w:r>
        <w:t>Valsts</w:t>
      </w:r>
      <w:r>
        <w:rPr>
          <w:spacing w:val="-5"/>
        </w:rPr>
        <w:t xml:space="preserve"> </w:t>
      </w:r>
      <w:r>
        <w:t>līmeņa</w:t>
      </w:r>
      <w:r>
        <w:rPr>
          <w:spacing w:val="-3"/>
        </w:rPr>
        <w:t xml:space="preserve"> </w:t>
      </w:r>
      <w:r>
        <w:t>izglītības</w:t>
      </w:r>
      <w:r>
        <w:rPr>
          <w:spacing w:val="-4"/>
        </w:rPr>
        <w:t xml:space="preserve"> </w:t>
      </w:r>
      <w:r>
        <w:t>vadlīniju</w:t>
      </w:r>
      <w:r>
        <w:rPr>
          <w:spacing w:val="-3"/>
        </w:rPr>
        <w:t xml:space="preserve"> </w:t>
      </w:r>
      <w:r>
        <w:t>juridiskais</w:t>
      </w:r>
      <w:r>
        <w:rPr>
          <w:spacing w:val="-2"/>
        </w:rPr>
        <w:t xml:space="preserve"> </w:t>
      </w:r>
      <w:r>
        <w:t>statuss, kas</w:t>
      </w:r>
      <w:r>
        <w:rPr>
          <w:spacing w:val="-38"/>
        </w:rPr>
        <w:t xml:space="preserve"> </w:t>
      </w:r>
      <w:r>
        <w:t>attiecas</w:t>
      </w:r>
      <w:r>
        <w:rPr>
          <w:spacing w:val="-3"/>
        </w:rPr>
        <w:t xml:space="preserve"> </w:t>
      </w:r>
      <w:r>
        <w:rPr>
          <w:i/>
        </w:rPr>
        <w:t>ECEC</w:t>
      </w:r>
      <w:r>
        <w:rPr>
          <w:i/>
          <w:spacing w:val="-1"/>
        </w:rPr>
        <w:t xml:space="preserve"> </w:t>
      </w:r>
      <w:r>
        <w:t>iestādēm,</w:t>
      </w:r>
      <w:r>
        <w:rPr>
          <w:spacing w:val="-1"/>
        </w:rPr>
        <w:t xml:space="preserve"> </w:t>
      </w:r>
      <w:r>
        <w:t>dažādās valstīs</w:t>
      </w:r>
      <w:r>
        <w:rPr>
          <w:spacing w:val="-2"/>
        </w:rPr>
        <w:t xml:space="preserve"> </w:t>
      </w:r>
      <w:r>
        <w:t>atšķiras,</w:t>
      </w:r>
      <w:r>
        <w:rPr>
          <w:spacing w:val="-1"/>
        </w:rPr>
        <w:t xml:space="preserve"> </w:t>
      </w:r>
      <w:r>
        <w:t>un</w:t>
      </w:r>
    </w:p>
    <w:p w:rsidR="00335A24" w:rsidRDefault="005C58E7">
      <w:pPr>
        <w:pStyle w:val="Pamatteksts"/>
        <w:spacing w:line="300" w:lineRule="auto"/>
        <w:ind w:left="421" w:right="32"/>
      </w:pPr>
      <w:r>
        <w:t>atsevišķos</w:t>
      </w:r>
      <w:r>
        <w:rPr>
          <w:spacing w:val="-2"/>
        </w:rPr>
        <w:t xml:space="preserve"> </w:t>
      </w:r>
      <w:r>
        <w:t>gadījumos</w:t>
      </w:r>
      <w:r>
        <w:rPr>
          <w:spacing w:val="-2"/>
        </w:rPr>
        <w:t xml:space="preserve"> </w:t>
      </w:r>
      <w:r>
        <w:t>tas</w:t>
      </w:r>
      <w:r>
        <w:rPr>
          <w:spacing w:val="-2"/>
        </w:rPr>
        <w:t xml:space="preserve"> </w:t>
      </w:r>
      <w:r>
        <w:t>atšķiras</w:t>
      </w:r>
      <w:r>
        <w:rPr>
          <w:spacing w:val="-2"/>
        </w:rPr>
        <w:t xml:space="preserve"> </w:t>
      </w:r>
      <w:r>
        <w:t>arī</w:t>
      </w:r>
      <w:r>
        <w:rPr>
          <w:spacing w:val="-2"/>
        </w:rPr>
        <w:t xml:space="preserve"> </w:t>
      </w:r>
      <w:r>
        <w:t>vienas</w:t>
      </w:r>
      <w:r>
        <w:rPr>
          <w:spacing w:val="-2"/>
        </w:rPr>
        <w:t xml:space="preserve"> </w:t>
      </w:r>
      <w:r>
        <w:t>valsts</w:t>
      </w:r>
      <w:r>
        <w:rPr>
          <w:spacing w:val="-3"/>
        </w:rPr>
        <w:t xml:space="preserve"> </w:t>
      </w:r>
      <w:r>
        <w:t>ietvaros</w:t>
      </w:r>
      <w:r>
        <w:rPr>
          <w:spacing w:val="-38"/>
        </w:rPr>
        <w:t xml:space="preserve"> </w:t>
      </w:r>
      <w:r>
        <w:t>atkarībā</w:t>
      </w:r>
      <w:r>
        <w:rPr>
          <w:spacing w:val="-2"/>
        </w:rPr>
        <w:t xml:space="preserve"> </w:t>
      </w:r>
      <w:r>
        <w:t>no bērnu</w:t>
      </w:r>
      <w:r>
        <w:rPr>
          <w:spacing w:val="-3"/>
        </w:rPr>
        <w:t xml:space="preserve"> </w:t>
      </w:r>
      <w:r>
        <w:t>vecuma grupas.</w:t>
      </w:r>
      <w:r>
        <w:rPr>
          <w:spacing w:val="-2"/>
        </w:rPr>
        <w:t xml:space="preserve"> </w:t>
      </w:r>
      <w:r>
        <w:t>Dažās</w:t>
      </w:r>
      <w:r>
        <w:rPr>
          <w:spacing w:val="-2"/>
        </w:rPr>
        <w:t xml:space="preserve"> </w:t>
      </w:r>
      <w:r>
        <w:t>valstīs</w:t>
      </w:r>
      <w:r>
        <w:rPr>
          <w:spacing w:val="-2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izdoti</w:t>
      </w:r>
    </w:p>
    <w:p w:rsidR="00335A24" w:rsidRDefault="005C58E7">
      <w:pPr>
        <w:pStyle w:val="Pamatteksts"/>
        <w:spacing w:line="300" w:lineRule="auto"/>
        <w:ind w:left="421" w:right="396"/>
      </w:pPr>
      <w:r>
        <w:t>vairāki dokumenti ar atšķirīgu juridisko spēku. Šādos</w:t>
      </w:r>
      <w:r>
        <w:rPr>
          <w:spacing w:val="-38"/>
        </w:rPr>
        <w:t xml:space="preserve"> </w:t>
      </w:r>
      <w:r>
        <w:t>gadījumos</w:t>
      </w:r>
      <w:r>
        <w:rPr>
          <w:spacing w:val="-3"/>
        </w:rPr>
        <w:t xml:space="preserve"> </w:t>
      </w:r>
      <w:r>
        <w:t>galvenie</w:t>
      </w:r>
      <w:r>
        <w:rPr>
          <w:spacing w:val="-3"/>
        </w:rPr>
        <w:t xml:space="preserve"> </w:t>
      </w:r>
      <w:r>
        <w:t>normatīvie</w:t>
      </w:r>
      <w:r>
        <w:rPr>
          <w:spacing w:val="-4"/>
        </w:rPr>
        <w:t xml:space="preserve"> </w:t>
      </w:r>
      <w:r>
        <w:t>akti</w:t>
      </w:r>
      <w:r>
        <w:rPr>
          <w:spacing w:val="-3"/>
        </w:rPr>
        <w:t xml:space="preserve"> </w:t>
      </w:r>
      <w:r>
        <w:t>vai</w:t>
      </w:r>
      <w:r>
        <w:rPr>
          <w:spacing w:val="-2"/>
        </w:rPr>
        <w:t xml:space="preserve"> </w:t>
      </w:r>
      <w:r>
        <w:t>pamatmācību</w:t>
      </w:r>
      <w:r>
        <w:rPr>
          <w:spacing w:val="-38"/>
        </w:rPr>
        <w:t xml:space="preserve"> </w:t>
      </w:r>
      <w:r>
        <w:t>programmas ir juridiski saistošas, savukārt papildu</w:t>
      </w:r>
      <w:r>
        <w:rPr>
          <w:spacing w:val="1"/>
        </w:rPr>
        <w:t xml:space="preserve"> </w:t>
      </w:r>
      <w:r>
        <w:t>metodiskie un atbalsta materiāli kalpo kā ieteikuma</w:t>
      </w:r>
      <w:r>
        <w:rPr>
          <w:spacing w:val="1"/>
        </w:rPr>
        <w:t xml:space="preserve"> </w:t>
      </w:r>
      <w:r>
        <w:t>rakstura</w:t>
      </w:r>
      <w:r>
        <w:rPr>
          <w:spacing w:val="-2"/>
        </w:rPr>
        <w:t xml:space="preserve"> </w:t>
      </w:r>
      <w:r>
        <w:t>dokumenti.</w:t>
      </w:r>
    </w:p>
    <w:p w:rsidR="00335A24" w:rsidRDefault="00335A24">
      <w:pPr>
        <w:pStyle w:val="Pamatteksts"/>
        <w:spacing w:before="7"/>
        <w:rPr>
          <w:sz w:val="15"/>
        </w:rPr>
      </w:pPr>
    </w:p>
    <w:p w:rsidR="00335A24" w:rsidRDefault="005C58E7">
      <w:pPr>
        <w:pStyle w:val="Pamatteksts"/>
        <w:spacing w:line="300" w:lineRule="auto"/>
        <w:ind w:left="421" w:right="239"/>
      </w:pPr>
      <w:r>
        <w:t xml:space="preserve">Valstīs, kurās visam </w:t>
      </w:r>
      <w:r>
        <w:rPr>
          <w:i/>
        </w:rPr>
        <w:t xml:space="preserve">ECEC </w:t>
      </w:r>
      <w:r>
        <w:t>posmam ir izstrādāta vienota</w:t>
      </w:r>
      <w:r>
        <w:rPr>
          <w:spacing w:val="-38"/>
        </w:rPr>
        <w:t xml:space="preserve"> </w:t>
      </w:r>
      <w:r>
        <w:t>mācību programma, šie dokumenti parasti ir juridiski</w:t>
      </w:r>
      <w:r>
        <w:rPr>
          <w:spacing w:val="1"/>
        </w:rPr>
        <w:t xml:space="preserve"> </w:t>
      </w:r>
      <w:r>
        <w:t>saistoši.</w:t>
      </w:r>
      <w:r>
        <w:rPr>
          <w:spacing w:val="-4"/>
        </w:rPr>
        <w:t xml:space="preserve"> </w:t>
      </w:r>
      <w:r>
        <w:t>Vienīgais</w:t>
      </w:r>
      <w:r>
        <w:rPr>
          <w:spacing w:val="-2"/>
        </w:rPr>
        <w:t xml:space="preserve"> </w:t>
      </w:r>
      <w:r>
        <w:t>izņēmums</w:t>
      </w:r>
      <w:r>
        <w:rPr>
          <w:spacing w:val="-3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Bosnija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Hercegovina,</w:t>
      </w:r>
      <w:r>
        <w:rPr>
          <w:spacing w:val="-38"/>
        </w:rPr>
        <w:t xml:space="preserve"> </w:t>
      </w:r>
      <w:r>
        <w:t>kur</w:t>
      </w:r>
      <w:r>
        <w:rPr>
          <w:spacing w:val="-1"/>
        </w:rPr>
        <w:t xml:space="preserve"> </w:t>
      </w:r>
      <w:r>
        <w:t>kopīgo</w:t>
      </w:r>
      <w:r>
        <w:rPr>
          <w:spacing w:val="-1"/>
        </w:rPr>
        <w:t xml:space="preserve"> </w:t>
      </w:r>
      <w:r>
        <w:t>pamatmācību</w:t>
      </w:r>
      <w:r>
        <w:rPr>
          <w:spacing w:val="-2"/>
        </w:rPr>
        <w:t xml:space="preserve"> </w:t>
      </w:r>
      <w:r>
        <w:t>programmu</w:t>
      </w:r>
      <w:r>
        <w:rPr>
          <w:spacing w:val="-2"/>
        </w:rPr>
        <w:t xml:space="preserve"> </w:t>
      </w:r>
      <w:r>
        <w:t>īstenošanas</w:t>
      </w:r>
    </w:p>
    <w:p w:rsidR="00335A24" w:rsidRDefault="005C58E7">
      <w:pPr>
        <w:pStyle w:val="Pamatteksts"/>
        <w:spacing w:line="300" w:lineRule="auto"/>
        <w:ind w:left="421" w:right="161"/>
      </w:pPr>
      <w:r>
        <w:t>vadlīnijas</w:t>
      </w:r>
      <w:r>
        <w:rPr>
          <w:spacing w:val="-6"/>
        </w:rPr>
        <w:t xml:space="preserve"> </w:t>
      </w:r>
      <w:r>
        <w:t>visā</w:t>
      </w:r>
      <w:r>
        <w:rPr>
          <w:spacing w:val="-7"/>
        </w:rPr>
        <w:t xml:space="preserve"> </w:t>
      </w:r>
      <w:r>
        <w:rPr>
          <w:i/>
        </w:rPr>
        <w:t>ECEC</w:t>
      </w:r>
      <w:r>
        <w:rPr>
          <w:i/>
          <w:spacing w:val="-5"/>
        </w:rPr>
        <w:t xml:space="preserve"> </w:t>
      </w:r>
      <w:r>
        <w:t>posmā</w:t>
      </w:r>
      <w:r>
        <w:rPr>
          <w:spacing w:val="-7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ieteikuma</w:t>
      </w:r>
      <w:r>
        <w:rPr>
          <w:spacing w:val="-4"/>
        </w:rPr>
        <w:t xml:space="preserve"> </w:t>
      </w:r>
      <w:r>
        <w:t>rakstura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nav</w:t>
      </w:r>
      <w:r>
        <w:rPr>
          <w:spacing w:val="-38"/>
        </w:rPr>
        <w:t xml:space="preserve"> </w:t>
      </w:r>
      <w:r>
        <w:t>juridiski</w:t>
      </w:r>
      <w:r>
        <w:rPr>
          <w:spacing w:val="-5"/>
        </w:rPr>
        <w:t xml:space="preserve"> </w:t>
      </w:r>
      <w:r>
        <w:t>saistošas.</w:t>
      </w:r>
    </w:p>
    <w:p w:rsidR="00335A24" w:rsidRDefault="005C58E7">
      <w:pPr>
        <w:pStyle w:val="Virsraksts2"/>
        <w:spacing w:before="131"/>
      </w:pPr>
      <w:r>
        <w:rPr>
          <w:color w:val="006EC0"/>
        </w:rPr>
        <w:t>Politikas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attīstība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kopš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2024./2025.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gada</w:t>
      </w:r>
    </w:p>
    <w:p w:rsidR="00335A24" w:rsidRDefault="00335A24">
      <w:pPr>
        <w:pStyle w:val="Pamatteksts"/>
        <w:spacing w:before="5"/>
        <w:rPr>
          <w:b/>
          <w:sz w:val="14"/>
        </w:rPr>
      </w:pPr>
    </w:p>
    <w:p w:rsidR="00335A24" w:rsidRDefault="005C58E7">
      <w:pPr>
        <w:pStyle w:val="Pamatteksts"/>
        <w:spacing w:line="300" w:lineRule="auto"/>
        <w:ind w:left="421" w:right="161"/>
      </w:pPr>
      <w:r>
        <w:rPr>
          <w:b/>
        </w:rPr>
        <w:t xml:space="preserve">Beļģijas flāmu kopienā </w:t>
      </w:r>
      <w:r>
        <w:t>kopš 2025. gada septembra</w:t>
      </w:r>
      <w:r>
        <w:rPr>
          <w:spacing w:val="1"/>
        </w:rPr>
        <w:t xml:space="preserve"> </w:t>
      </w:r>
      <w:r>
        <w:rPr>
          <w:spacing w:val="-1"/>
        </w:rPr>
        <w:t>pirmsskolas</w:t>
      </w:r>
      <w:r>
        <w:rPr>
          <w:spacing w:val="-8"/>
        </w:rPr>
        <w:t xml:space="preserve"> </w:t>
      </w:r>
      <w:r>
        <w:t>izglītībā</w:t>
      </w:r>
      <w:r>
        <w:rPr>
          <w:spacing w:val="-6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ieviesti</w:t>
      </w:r>
      <w:r>
        <w:rPr>
          <w:spacing w:val="-6"/>
        </w:rPr>
        <w:t xml:space="preserve"> </w:t>
      </w:r>
      <w:r>
        <w:t>jauni</w:t>
      </w:r>
      <w:r>
        <w:rPr>
          <w:spacing w:val="-10"/>
        </w:rPr>
        <w:t xml:space="preserve"> </w:t>
      </w:r>
      <w:r>
        <w:t>uz</w:t>
      </w:r>
      <w:r>
        <w:rPr>
          <w:spacing w:val="-5"/>
        </w:rPr>
        <w:t xml:space="preserve"> </w:t>
      </w:r>
      <w:r>
        <w:t>zināšanām</w:t>
      </w:r>
      <w:r>
        <w:rPr>
          <w:spacing w:val="-7"/>
        </w:rPr>
        <w:t xml:space="preserve"> </w:t>
      </w:r>
      <w:r>
        <w:t>balstīti</w:t>
      </w:r>
      <w:r>
        <w:rPr>
          <w:spacing w:val="-37"/>
        </w:rPr>
        <w:t xml:space="preserve"> </w:t>
      </w:r>
      <w:hyperlink r:id="rId15" w:history="1">
        <w:r w:rsidRPr="00305319">
          <w:rPr>
            <w:rStyle w:val="Hipersaite"/>
          </w:rPr>
          <w:t>sasniedzamie rezultāti</w:t>
        </w:r>
      </w:hyperlink>
      <w:r>
        <w:t>, lielāku uzsvaru liekot uz</w:t>
      </w:r>
      <w:r>
        <w:rPr>
          <w:spacing w:val="1"/>
        </w:rPr>
        <w:t xml:space="preserve"> </w:t>
      </w:r>
      <w:r>
        <w:t>nīderlandiešu</w:t>
      </w:r>
      <w:r>
        <w:rPr>
          <w:spacing w:val="-4"/>
        </w:rPr>
        <w:t xml:space="preserve"> </w:t>
      </w:r>
      <w:r>
        <w:t>valodu,</w:t>
      </w:r>
      <w:r>
        <w:rPr>
          <w:spacing w:val="-3"/>
        </w:rPr>
        <w:t xml:space="preserve"> </w:t>
      </w:r>
      <w:r>
        <w:t>matemātiku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rPr>
          <w:i/>
        </w:rPr>
        <w:t>STEM</w:t>
      </w:r>
      <w:r>
        <w:rPr>
          <w:i/>
          <w:spacing w:val="-1"/>
        </w:rPr>
        <w:t xml:space="preserve"> </w:t>
      </w:r>
      <w:r>
        <w:t>jomām.</w:t>
      </w:r>
    </w:p>
    <w:p w:rsidR="00335A24" w:rsidRDefault="005C58E7">
      <w:pPr>
        <w:pStyle w:val="Pamatteksts"/>
        <w:spacing w:line="300" w:lineRule="auto"/>
        <w:ind w:left="421" w:right="102"/>
      </w:pPr>
      <w:r>
        <w:t>Reforma</w:t>
      </w:r>
      <w:r>
        <w:rPr>
          <w:spacing w:val="-3"/>
        </w:rPr>
        <w:t xml:space="preserve"> </w:t>
      </w:r>
      <w:r>
        <w:t>veicina</w:t>
      </w:r>
      <w:r>
        <w:rPr>
          <w:spacing w:val="-4"/>
        </w:rPr>
        <w:t xml:space="preserve"> </w:t>
      </w:r>
      <w:r>
        <w:t>sistemātisku</w:t>
      </w:r>
      <w:r>
        <w:rPr>
          <w:spacing w:val="-4"/>
        </w:rPr>
        <w:t xml:space="preserve"> </w:t>
      </w:r>
      <w:r>
        <w:t>zināšanu</w:t>
      </w:r>
      <w:r>
        <w:rPr>
          <w:spacing w:val="-4"/>
        </w:rPr>
        <w:t xml:space="preserve"> </w:t>
      </w:r>
      <w:r>
        <w:t>apguvi,</w:t>
      </w:r>
      <w:r>
        <w:rPr>
          <w:spacing w:val="-2"/>
        </w:rPr>
        <w:t xml:space="preserve"> </w:t>
      </w:r>
      <w:r>
        <w:t>vienlaikus</w:t>
      </w:r>
      <w:r>
        <w:rPr>
          <w:spacing w:val="-38"/>
        </w:rPr>
        <w:t xml:space="preserve"> </w:t>
      </w:r>
      <w:r>
        <w:t>atzīstot</w:t>
      </w:r>
      <w:r>
        <w:rPr>
          <w:spacing w:val="-1"/>
        </w:rPr>
        <w:t xml:space="preserve"> </w:t>
      </w:r>
      <w:r>
        <w:t>nīderlandiešu</w:t>
      </w:r>
      <w:r>
        <w:rPr>
          <w:spacing w:val="-3"/>
        </w:rPr>
        <w:t xml:space="preserve"> </w:t>
      </w:r>
      <w:r>
        <w:t>valodas</w:t>
      </w:r>
      <w:r>
        <w:rPr>
          <w:spacing w:val="-2"/>
        </w:rPr>
        <w:t xml:space="preserve"> </w:t>
      </w:r>
      <w:r>
        <w:t>attīstību</w:t>
      </w:r>
      <w:r>
        <w:rPr>
          <w:spacing w:val="-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būtisku</w:t>
      </w:r>
    </w:p>
    <w:p w:rsidR="00335A24" w:rsidRDefault="005C58E7">
      <w:pPr>
        <w:pStyle w:val="Pamatteksts"/>
        <w:ind w:left="421"/>
      </w:pPr>
      <w:r>
        <w:t>mācīšanās</w:t>
      </w:r>
      <w:r>
        <w:rPr>
          <w:spacing w:val="-4"/>
        </w:rPr>
        <w:t xml:space="preserve"> </w:t>
      </w:r>
      <w:r>
        <w:t>priekšnosacījumu.</w:t>
      </w:r>
      <w:r>
        <w:rPr>
          <w:spacing w:val="-5"/>
        </w:rPr>
        <w:t xml:space="preserve"> </w:t>
      </w:r>
      <w:r>
        <w:t>Iniciatīva</w:t>
      </w:r>
      <w:r>
        <w:rPr>
          <w:spacing w:val="-4"/>
        </w:rPr>
        <w:t xml:space="preserve"> </w:t>
      </w:r>
      <w:r>
        <w:t>“Katrs</w:t>
      </w:r>
      <w:r>
        <w:rPr>
          <w:spacing w:val="-5"/>
        </w:rPr>
        <w:t xml:space="preserve"> </w:t>
      </w:r>
      <w:r>
        <w:t>bērns</w:t>
      </w:r>
      <w:r>
        <w:rPr>
          <w:spacing w:val="-5"/>
        </w:rPr>
        <w:t xml:space="preserve"> </w:t>
      </w:r>
      <w:r>
        <w:t>–</w:t>
      </w:r>
    </w:p>
    <w:p w:rsidR="00335A24" w:rsidRDefault="005C58E7">
      <w:pPr>
        <w:pStyle w:val="Pamatteksts"/>
        <w:spacing w:before="54" w:line="300" w:lineRule="auto"/>
        <w:ind w:left="421" w:right="40"/>
      </w:pPr>
      <w:r>
        <w:t>valodas</w:t>
      </w:r>
      <w:r>
        <w:rPr>
          <w:spacing w:val="-3"/>
        </w:rPr>
        <w:t xml:space="preserve"> </w:t>
      </w:r>
      <w:r>
        <w:t>varonis”</w:t>
      </w:r>
      <w:r>
        <w:rPr>
          <w:spacing w:val="-3"/>
        </w:rPr>
        <w:t xml:space="preserve"> </w:t>
      </w:r>
      <w:r>
        <w:t>(“</w:t>
      </w:r>
      <w:hyperlink r:id="rId16" w:history="1">
        <w:r w:rsidRPr="00305319">
          <w:rPr>
            <w:rStyle w:val="Hipersaite"/>
            <w:i/>
          </w:rPr>
          <w:t>Ieder</w:t>
        </w:r>
        <w:r w:rsidRPr="00305319">
          <w:rPr>
            <w:rStyle w:val="Hipersaite"/>
            <w:i/>
            <w:spacing w:val="-3"/>
          </w:rPr>
          <w:t xml:space="preserve"> </w:t>
        </w:r>
        <w:r w:rsidRPr="00305319">
          <w:rPr>
            <w:rStyle w:val="Hipersaite"/>
            <w:i/>
          </w:rPr>
          <w:t>kind</w:t>
        </w:r>
        <w:r w:rsidRPr="00305319">
          <w:rPr>
            <w:rStyle w:val="Hipersaite"/>
            <w:i/>
            <w:spacing w:val="-3"/>
          </w:rPr>
          <w:t xml:space="preserve"> </w:t>
        </w:r>
        <w:r w:rsidRPr="00305319">
          <w:rPr>
            <w:rStyle w:val="Hipersaite"/>
            <w:i/>
          </w:rPr>
          <w:t>taalheld</w:t>
        </w:r>
      </w:hyperlink>
      <w:r>
        <w:t>”)</w:t>
      </w:r>
      <w:r>
        <w:rPr>
          <w:spacing w:val="-4"/>
        </w:rPr>
        <w:t xml:space="preserve"> </w:t>
      </w:r>
      <w:r>
        <w:t>nodrošina</w:t>
      </w:r>
      <w:r>
        <w:rPr>
          <w:spacing w:val="-4"/>
        </w:rPr>
        <w:t xml:space="preserve"> </w:t>
      </w:r>
      <w:r>
        <w:t>skolām</w:t>
      </w:r>
      <w:r>
        <w:rPr>
          <w:spacing w:val="-38"/>
        </w:rPr>
        <w:t xml:space="preserve"> </w:t>
      </w:r>
      <w:r>
        <w:t>visaptverošu</w:t>
      </w:r>
      <w:r>
        <w:rPr>
          <w:spacing w:val="-3"/>
        </w:rPr>
        <w:t xml:space="preserve"> </w:t>
      </w:r>
      <w:r>
        <w:t>atbalsta</w:t>
      </w:r>
      <w:r>
        <w:rPr>
          <w:spacing w:val="-1"/>
        </w:rPr>
        <w:t xml:space="preserve"> </w:t>
      </w:r>
      <w:r>
        <w:t>pasākumu kopumu</w:t>
      </w:r>
      <w:r>
        <w:rPr>
          <w:spacing w:val="-3"/>
        </w:rPr>
        <w:t xml:space="preserve"> </w:t>
      </w:r>
      <w:r>
        <w:t>nīderlandiešu</w:t>
      </w:r>
    </w:p>
    <w:p w:rsidR="00335A24" w:rsidRDefault="005C58E7">
      <w:pPr>
        <w:pStyle w:val="Pamatteksts"/>
        <w:spacing w:line="300" w:lineRule="auto"/>
        <w:ind w:left="421" w:right="134"/>
      </w:pPr>
      <w:r>
        <w:t>valodas</w:t>
      </w:r>
      <w:r>
        <w:rPr>
          <w:spacing w:val="-4"/>
        </w:rPr>
        <w:t xml:space="preserve"> </w:t>
      </w:r>
      <w:r>
        <w:t>prasmes</w:t>
      </w:r>
      <w:r>
        <w:rPr>
          <w:spacing w:val="-4"/>
        </w:rPr>
        <w:t xml:space="preserve"> </w:t>
      </w:r>
      <w:r>
        <w:t>stiprināšanai,</w:t>
      </w:r>
      <w:r>
        <w:rPr>
          <w:spacing w:val="-4"/>
        </w:rPr>
        <w:t xml:space="preserve"> </w:t>
      </w:r>
      <w:r>
        <w:t>tostarp</w:t>
      </w:r>
      <w:r>
        <w:rPr>
          <w:spacing w:val="-4"/>
        </w:rPr>
        <w:t xml:space="preserve"> </w:t>
      </w:r>
      <w:r>
        <w:t>uz</w:t>
      </w:r>
      <w:r>
        <w:rPr>
          <w:spacing w:val="-2"/>
        </w:rPr>
        <w:t xml:space="preserve"> </w:t>
      </w:r>
      <w:r>
        <w:t>pierādījumiem</w:t>
      </w:r>
      <w:r>
        <w:rPr>
          <w:spacing w:val="-38"/>
        </w:rPr>
        <w:t xml:space="preserve"> </w:t>
      </w:r>
      <w:r>
        <w:t>balstītu pedagogu profesionālo pilnveidi, mērķētu</w:t>
      </w:r>
      <w:r>
        <w:rPr>
          <w:spacing w:val="1"/>
        </w:rPr>
        <w:t xml:space="preserve"> </w:t>
      </w:r>
      <w:r>
        <w:t>atbalstu valodas attīstības aizkavēšanās novēršanai un</w:t>
      </w:r>
      <w:r>
        <w:rPr>
          <w:spacing w:val="1"/>
        </w:rPr>
        <w:t xml:space="preserve"> </w:t>
      </w:r>
      <w:r>
        <w:t>pārvarēšanai, kā arī spēcīgākas visas skolas mēroga</w:t>
      </w:r>
      <w:r>
        <w:rPr>
          <w:spacing w:val="1"/>
        </w:rPr>
        <w:t xml:space="preserve"> </w:t>
      </w:r>
      <w:r>
        <w:t>valodas</w:t>
      </w:r>
      <w:r>
        <w:rPr>
          <w:spacing w:val="-2"/>
        </w:rPr>
        <w:t xml:space="preserve"> </w:t>
      </w:r>
      <w:r>
        <w:t>politikas</w:t>
      </w:r>
      <w:r>
        <w:rPr>
          <w:spacing w:val="-2"/>
        </w:rPr>
        <w:t xml:space="preserve"> </w:t>
      </w:r>
      <w:r>
        <w:t>izstrādi.</w:t>
      </w:r>
    </w:p>
    <w:p w:rsidR="00335A24" w:rsidRDefault="005C58E7">
      <w:pPr>
        <w:spacing w:before="121" w:line="302" w:lineRule="auto"/>
        <w:ind w:left="421" w:right="63"/>
        <w:rPr>
          <w:sz w:val="18"/>
        </w:rPr>
      </w:pPr>
      <w:r>
        <w:rPr>
          <w:b/>
          <w:sz w:val="18"/>
        </w:rPr>
        <w:t xml:space="preserve">Čehijā </w:t>
      </w:r>
      <w:r>
        <w:rPr>
          <w:sz w:val="18"/>
        </w:rPr>
        <w:t>pārskatītā Pirmsskolas izglītības pamatizglītības</w:t>
      </w:r>
      <w:r>
        <w:rPr>
          <w:spacing w:val="1"/>
          <w:sz w:val="18"/>
        </w:rPr>
        <w:t xml:space="preserve"> </w:t>
      </w:r>
      <w:r>
        <w:rPr>
          <w:sz w:val="18"/>
        </w:rPr>
        <w:t>programma (</w:t>
      </w:r>
      <w:hyperlink r:id="rId17" w:history="1">
        <w:r w:rsidRPr="00305319">
          <w:rPr>
            <w:rStyle w:val="Hipersaite"/>
            <w:i/>
            <w:sz w:val="18"/>
          </w:rPr>
          <w:t>Rámcový vzdělávací program pro předškolní</w:t>
        </w:r>
        <w:r w:rsidRPr="00305319">
          <w:rPr>
            <w:rStyle w:val="Hipersaite"/>
            <w:i/>
            <w:spacing w:val="-38"/>
            <w:sz w:val="18"/>
          </w:rPr>
          <w:t xml:space="preserve"> </w:t>
        </w:r>
        <w:r w:rsidRPr="00305319">
          <w:rPr>
            <w:rStyle w:val="Hipersaite"/>
            <w:i/>
            <w:sz w:val="18"/>
          </w:rPr>
          <w:t>vzdělávání</w:t>
        </w:r>
      </w:hyperlink>
      <w:r>
        <w:rPr>
          <w:sz w:val="18"/>
        </w:rPr>
        <w:t>) kļūs obligāta, sākot ar 2027./2028. mācību</w:t>
      </w:r>
      <w:r>
        <w:rPr>
          <w:spacing w:val="1"/>
          <w:sz w:val="18"/>
        </w:rPr>
        <w:t xml:space="preserve"> </w:t>
      </w:r>
      <w:r>
        <w:rPr>
          <w:sz w:val="18"/>
        </w:rPr>
        <w:t>gadu.</w:t>
      </w:r>
    </w:p>
    <w:p w:rsidR="00335A24" w:rsidRDefault="005C58E7">
      <w:pPr>
        <w:pStyle w:val="Pamatteksts"/>
        <w:spacing w:before="34" w:line="300" w:lineRule="auto"/>
        <w:ind w:left="421" w:right="544"/>
        <w:jc w:val="both"/>
      </w:pPr>
      <w:r>
        <w:br w:type="column"/>
      </w:r>
      <w:r>
        <w:lastRenderedPageBreak/>
        <w:t>Šīs izmaiņas ir daļa no plašākas un joprojām īstenojamas</w:t>
      </w:r>
      <w:r>
        <w:rPr>
          <w:spacing w:val="-38"/>
        </w:rPr>
        <w:t xml:space="preserve"> </w:t>
      </w:r>
      <w:r>
        <w:t>mācību</w:t>
      </w:r>
      <w:r>
        <w:rPr>
          <w:spacing w:val="-1"/>
        </w:rPr>
        <w:t xml:space="preserve"> </w:t>
      </w:r>
      <w:r>
        <w:t>satura</w:t>
      </w:r>
      <w:r>
        <w:rPr>
          <w:spacing w:val="-2"/>
        </w:rPr>
        <w:t xml:space="preserve"> </w:t>
      </w:r>
      <w:r>
        <w:t>reformas. Reformas</w:t>
      </w:r>
      <w:r>
        <w:rPr>
          <w:spacing w:val="-1"/>
        </w:rPr>
        <w:t xml:space="preserve"> </w:t>
      </w:r>
      <w:r>
        <w:t>mērķis ir</w:t>
      </w:r>
      <w:r>
        <w:rPr>
          <w:spacing w:val="-1"/>
        </w:rPr>
        <w:t xml:space="preserve"> </w:t>
      </w:r>
      <w:r>
        <w:t>vienkāršot</w:t>
      </w:r>
    </w:p>
    <w:p w:rsidR="00335A24" w:rsidRDefault="005C58E7">
      <w:pPr>
        <w:pStyle w:val="Pamatteksts"/>
        <w:spacing w:line="300" w:lineRule="auto"/>
        <w:ind w:left="421" w:right="452"/>
        <w:jc w:val="both"/>
      </w:pPr>
      <w:r>
        <w:rPr>
          <w:spacing w:val="-1"/>
        </w:rPr>
        <w:t xml:space="preserve">mācību programmu dokumentus, uzlabot pēctecību </w:t>
      </w:r>
      <w:r>
        <w:t>starp</w:t>
      </w:r>
      <w:r>
        <w:rPr>
          <w:spacing w:val="1"/>
        </w:rPr>
        <w:t xml:space="preserve"> </w:t>
      </w:r>
      <w:r>
        <w:t>dažādiem izglītības posmiem, stiprināt iekļaujošo izglītību</w:t>
      </w:r>
      <w:r>
        <w:rPr>
          <w:spacing w:val="-38"/>
        </w:rPr>
        <w:t xml:space="preserve"> </w:t>
      </w:r>
      <w:r>
        <w:rPr>
          <w:spacing w:val="-1"/>
        </w:rPr>
        <w:t>un</w:t>
      </w:r>
      <w:r>
        <w:rPr>
          <w:spacing w:val="-9"/>
        </w:rPr>
        <w:t xml:space="preserve"> </w:t>
      </w:r>
      <w:r>
        <w:rPr>
          <w:spacing w:val="-1"/>
        </w:rPr>
        <w:t>veicināt</w:t>
      </w:r>
      <w:r>
        <w:rPr>
          <w:spacing w:val="-7"/>
        </w:rPr>
        <w:t xml:space="preserve"> </w:t>
      </w:r>
      <w:r>
        <w:rPr>
          <w:spacing w:val="-1"/>
        </w:rPr>
        <w:t>daudzveidību.</w:t>
      </w:r>
      <w:r>
        <w:rPr>
          <w:spacing w:val="-8"/>
        </w:rPr>
        <w:t xml:space="preserve"> </w:t>
      </w:r>
      <w:r>
        <w:t>Reaģējot</w:t>
      </w:r>
      <w:r>
        <w:rPr>
          <w:spacing w:val="-8"/>
        </w:rPr>
        <w:t xml:space="preserve"> </w:t>
      </w:r>
      <w:r>
        <w:t>uz</w:t>
      </w:r>
      <w:r>
        <w:rPr>
          <w:spacing w:val="-8"/>
        </w:rPr>
        <w:t xml:space="preserve"> </w:t>
      </w:r>
      <w:r>
        <w:t>sabiedrībasattīstību</w:t>
      </w:r>
      <w:r>
        <w:rPr>
          <w:spacing w:val="-3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tehnoloģiju</w:t>
      </w:r>
      <w:r>
        <w:rPr>
          <w:spacing w:val="-7"/>
        </w:rPr>
        <w:t xml:space="preserve"> </w:t>
      </w:r>
      <w:r>
        <w:t>straujo</w:t>
      </w:r>
      <w:r>
        <w:rPr>
          <w:spacing w:val="-8"/>
        </w:rPr>
        <w:t xml:space="preserve"> </w:t>
      </w:r>
      <w:r>
        <w:t>progresu,</w:t>
      </w:r>
      <w:r>
        <w:rPr>
          <w:spacing w:val="-8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pārskatītaslīdzšinējās</w:t>
      </w:r>
    </w:p>
    <w:p w:rsidR="00335A24" w:rsidRDefault="005C58E7">
      <w:pPr>
        <w:pStyle w:val="Pamatteksts"/>
        <w:ind w:left="421"/>
        <w:jc w:val="both"/>
      </w:pPr>
      <w:r>
        <w:t>caurviju</w:t>
      </w:r>
      <w:r>
        <w:rPr>
          <w:spacing w:val="-1"/>
        </w:rPr>
        <w:t xml:space="preserve"> </w:t>
      </w:r>
      <w:r>
        <w:t>kompetences,</w:t>
      </w:r>
      <w:r>
        <w:rPr>
          <w:spacing w:val="-1"/>
        </w:rPr>
        <w:t xml:space="preserve"> </w:t>
      </w:r>
      <w:r>
        <w:t>kā</w:t>
      </w:r>
      <w:r>
        <w:rPr>
          <w:spacing w:val="-1"/>
        </w:rPr>
        <w:t xml:space="preserve"> </w:t>
      </w:r>
      <w:r>
        <w:t>arī</w:t>
      </w:r>
      <w:r>
        <w:rPr>
          <w:spacing w:val="-2"/>
        </w:rPr>
        <w:t xml:space="preserve"> </w:t>
      </w:r>
      <w:r>
        <w:t>ieviestas</w:t>
      </w:r>
      <w:r>
        <w:rPr>
          <w:spacing w:val="-1"/>
        </w:rPr>
        <w:t xml:space="preserve"> </w:t>
      </w:r>
      <w:r>
        <w:t>jaunas</w:t>
      </w:r>
      <w:r>
        <w:rPr>
          <w:spacing w:val="-4"/>
        </w:rPr>
        <w:t xml:space="preserve"> </w:t>
      </w:r>
      <w:r>
        <w:t>kultūras</w:t>
      </w:r>
      <w:r>
        <w:rPr>
          <w:spacing w:val="-2"/>
        </w:rPr>
        <w:t xml:space="preserve"> </w:t>
      </w:r>
      <w:r>
        <w:t>un</w:t>
      </w:r>
    </w:p>
    <w:p w:rsidR="00335A24" w:rsidRDefault="005C58E7">
      <w:pPr>
        <w:pStyle w:val="Pamatteksts"/>
        <w:spacing w:before="55"/>
        <w:ind w:left="421"/>
        <w:jc w:val="both"/>
      </w:pPr>
      <w:r>
        <w:t>digitālās</w:t>
      </w:r>
      <w:r>
        <w:rPr>
          <w:spacing w:val="-4"/>
        </w:rPr>
        <w:t xml:space="preserve"> </w:t>
      </w:r>
      <w:r>
        <w:t>kompetences.</w:t>
      </w:r>
    </w:p>
    <w:p w:rsidR="00335A24" w:rsidRDefault="00335A24">
      <w:pPr>
        <w:pStyle w:val="Pamatteksts"/>
        <w:spacing w:before="3"/>
        <w:rPr>
          <w:sz w:val="14"/>
        </w:rPr>
      </w:pPr>
    </w:p>
    <w:p w:rsidR="00335A24" w:rsidRDefault="005C58E7">
      <w:pPr>
        <w:pStyle w:val="Pamatteksts"/>
        <w:spacing w:line="300" w:lineRule="auto"/>
        <w:ind w:left="421" w:right="601"/>
      </w:pPr>
      <w:r>
        <w:rPr>
          <w:b/>
        </w:rPr>
        <w:t xml:space="preserve">Igaunijā </w:t>
      </w:r>
      <w:r>
        <w:t>kopš 2025. gada septembra spēkā stājusies</w:t>
      </w:r>
      <w:r>
        <w:rPr>
          <w:spacing w:val="1"/>
        </w:rPr>
        <w:t xml:space="preserve"> </w:t>
      </w:r>
      <w:r>
        <w:t>atjaunotā valsts pirmsskolas izglītības programma, kurā</w:t>
      </w:r>
      <w:r>
        <w:rPr>
          <w:spacing w:val="-38"/>
        </w:rPr>
        <w:t xml:space="preserve"> </w:t>
      </w:r>
      <w:r>
        <w:t>pirmo reizi definētas agrīnās pirmsskolas izglītības</w:t>
      </w:r>
      <w:r>
        <w:rPr>
          <w:spacing w:val="1"/>
        </w:rPr>
        <w:t xml:space="preserve"> </w:t>
      </w:r>
      <w:r>
        <w:t>pamatvērtības.</w:t>
      </w:r>
      <w:r>
        <w:rPr>
          <w:spacing w:val="-3"/>
        </w:rPr>
        <w:t xml:space="preserve"> </w:t>
      </w:r>
      <w:r>
        <w:t>Tās</w:t>
      </w:r>
      <w:r>
        <w:rPr>
          <w:spacing w:val="-2"/>
        </w:rPr>
        <w:t xml:space="preserve"> </w:t>
      </w:r>
      <w:r>
        <w:t>ietver</w:t>
      </w:r>
      <w:r>
        <w:rPr>
          <w:spacing w:val="-2"/>
        </w:rPr>
        <w:t xml:space="preserve"> </w:t>
      </w:r>
      <w:r>
        <w:t>universālās</w:t>
      </w:r>
      <w:r>
        <w:rPr>
          <w:spacing w:val="-2"/>
        </w:rPr>
        <w:t xml:space="preserve"> </w:t>
      </w:r>
      <w:r>
        <w:t>vērtības</w:t>
      </w:r>
      <w:r>
        <w:rPr>
          <w:spacing w:val="-1"/>
        </w:rPr>
        <w:t xml:space="preserve"> </w:t>
      </w:r>
      <w:r>
        <w:t>—</w:t>
      </w:r>
    </w:p>
    <w:p w:rsidR="00335A24" w:rsidRDefault="005C58E7">
      <w:pPr>
        <w:pStyle w:val="Pamatteksts"/>
        <w:spacing w:before="1"/>
        <w:ind w:left="421"/>
      </w:pPr>
      <w:r>
        <w:t>godīgumu,</w:t>
      </w:r>
      <w:r>
        <w:rPr>
          <w:spacing w:val="-2"/>
        </w:rPr>
        <w:t xml:space="preserve"> </w:t>
      </w:r>
      <w:r>
        <w:t>rūpes,</w:t>
      </w:r>
      <w:r>
        <w:rPr>
          <w:spacing w:val="-2"/>
        </w:rPr>
        <w:t xml:space="preserve"> </w:t>
      </w:r>
      <w:r>
        <w:t>taisnīgumu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cieņu</w:t>
      </w:r>
      <w:r>
        <w:rPr>
          <w:spacing w:val="-2"/>
        </w:rPr>
        <w:t xml:space="preserve"> </w:t>
      </w:r>
      <w:r>
        <w:t>pret</w:t>
      </w:r>
      <w:r>
        <w:rPr>
          <w:spacing w:val="-2"/>
        </w:rPr>
        <w:t xml:space="preserve"> </w:t>
      </w:r>
      <w:r>
        <w:t>sevi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citiem</w:t>
      </w:r>
    </w:p>
    <w:p w:rsidR="00335A24" w:rsidRDefault="005C58E7">
      <w:pPr>
        <w:pStyle w:val="Pamatteksts"/>
        <w:spacing w:before="55" w:line="300" w:lineRule="auto"/>
        <w:ind w:left="421" w:right="433"/>
      </w:pPr>
      <w:r>
        <w:t>—, kā arī sabiedriskās vērtības, piemēram, brīvību,</w:t>
      </w:r>
      <w:r>
        <w:rPr>
          <w:spacing w:val="1"/>
        </w:rPr>
        <w:t xml:space="preserve"> </w:t>
      </w:r>
      <w:r>
        <w:t>demokrātiju, cieņu pret igauņu valodu un kultūru, kultūru</w:t>
      </w:r>
      <w:r>
        <w:rPr>
          <w:spacing w:val="-38"/>
        </w:rPr>
        <w:t xml:space="preserve"> </w:t>
      </w:r>
      <w:r>
        <w:t>daudzveidību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toleranci,</w:t>
      </w:r>
      <w:r>
        <w:rPr>
          <w:spacing w:val="-1"/>
        </w:rPr>
        <w:t xml:space="preserve"> </w:t>
      </w:r>
      <w:r>
        <w:t>veselības</w:t>
      </w:r>
      <w:r>
        <w:rPr>
          <w:spacing w:val="-2"/>
        </w:rPr>
        <w:t xml:space="preserve"> </w:t>
      </w:r>
      <w:r>
        <w:t>pratību,</w:t>
      </w:r>
      <w:r>
        <w:rPr>
          <w:spacing w:val="-2"/>
        </w:rPr>
        <w:t xml:space="preserve"> </w:t>
      </w:r>
      <w:r>
        <w:t>vides</w:t>
      </w:r>
    </w:p>
    <w:p w:rsidR="00335A24" w:rsidRDefault="005C58E7">
      <w:pPr>
        <w:pStyle w:val="Pamatteksts"/>
        <w:spacing w:line="300" w:lineRule="auto"/>
        <w:ind w:left="421" w:right="340"/>
      </w:pPr>
      <w:r>
        <w:t>ilgtspēju, atbildību un dzimumu līdztiesību. Jaunajā mācību</w:t>
      </w:r>
      <w:r>
        <w:rPr>
          <w:spacing w:val="-38"/>
        </w:rPr>
        <w:t xml:space="preserve"> </w:t>
      </w:r>
      <w:r>
        <w:t>programmā lielāks uzsvars likts uz uz bērnu vērstu mācību</w:t>
      </w:r>
      <w:r>
        <w:rPr>
          <w:spacing w:val="1"/>
        </w:rPr>
        <w:t xml:space="preserve"> </w:t>
      </w:r>
      <w:r>
        <w:t>procesu, iekļaujošu izglītību, vides apziņas veidošanu,</w:t>
      </w:r>
      <w:r>
        <w:rPr>
          <w:spacing w:val="1"/>
        </w:rPr>
        <w:t xml:space="preserve"> </w:t>
      </w:r>
      <w:r>
        <w:t>sociālo un emocionālo attīstību, daudzvalodību un</w:t>
      </w:r>
      <w:r>
        <w:rPr>
          <w:spacing w:val="1"/>
        </w:rPr>
        <w:t xml:space="preserve"> </w:t>
      </w:r>
      <w:r>
        <w:t>problēmrisināšanas</w:t>
      </w:r>
      <w:r>
        <w:rPr>
          <w:spacing w:val="-7"/>
        </w:rPr>
        <w:t xml:space="preserve"> </w:t>
      </w:r>
      <w:r>
        <w:t>prasmju</w:t>
      </w:r>
      <w:r>
        <w:rPr>
          <w:spacing w:val="6"/>
        </w:rPr>
        <w:t xml:space="preserve"> </w:t>
      </w:r>
      <w:r>
        <w:t>attīstīšanu,</w:t>
      </w:r>
      <w:r>
        <w:rPr>
          <w:spacing w:val="-1"/>
        </w:rPr>
        <w:t xml:space="preserve"> </w:t>
      </w:r>
      <w:r>
        <w:t>tostarp</w:t>
      </w:r>
    </w:p>
    <w:p w:rsidR="00335A24" w:rsidRDefault="005C58E7">
      <w:pPr>
        <w:pStyle w:val="Pamatteksts"/>
        <w:spacing w:before="1"/>
        <w:ind w:left="421"/>
      </w:pPr>
      <w:r>
        <w:t>mērķtiecīgu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bērna</w:t>
      </w:r>
      <w:r>
        <w:rPr>
          <w:spacing w:val="-2"/>
        </w:rPr>
        <w:t xml:space="preserve"> </w:t>
      </w:r>
      <w:r>
        <w:t>vecumam</w:t>
      </w:r>
      <w:r>
        <w:rPr>
          <w:spacing w:val="-3"/>
        </w:rPr>
        <w:t xml:space="preserve"> </w:t>
      </w:r>
      <w:r>
        <w:t>atbilstošu</w:t>
      </w:r>
      <w:r>
        <w:rPr>
          <w:spacing w:val="-2"/>
        </w:rPr>
        <w:t xml:space="preserve"> </w:t>
      </w:r>
      <w:r>
        <w:t>digitālo</w:t>
      </w:r>
    </w:p>
    <w:p w:rsidR="00335A24" w:rsidRDefault="005C58E7">
      <w:pPr>
        <w:pStyle w:val="Pamatteksts"/>
        <w:spacing w:before="55" w:line="300" w:lineRule="auto"/>
        <w:ind w:left="421"/>
      </w:pPr>
      <w:r>
        <w:rPr>
          <w:spacing w:val="-1"/>
        </w:rPr>
        <w:t>tehnoloģiju</w:t>
      </w:r>
      <w:r>
        <w:rPr>
          <w:spacing w:val="-10"/>
        </w:rPr>
        <w:t xml:space="preserve"> </w:t>
      </w:r>
      <w:r>
        <w:rPr>
          <w:spacing w:val="-1"/>
        </w:rPr>
        <w:t>izmantošanu.</w:t>
      </w:r>
      <w:r>
        <w:rPr>
          <w:spacing w:val="-9"/>
        </w:rPr>
        <w:t xml:space="preserve"> </w:t>
      </w:r>
      <w:r>
        <w:t>Tāpat</w:t>
      </w:r>
      <w:r>
        <w:rPr>
          <w:spacing w:val="-10"/>
        </w:rPr>
        <w:t xml:space="preserve"> </w:t>
      </w:r>
      <w:r>
        <w:t>lielāka</w:t>
      </w:r>
      <w:r>
        <w:rPr>
          <w:spacing w:val="-9"/>
        </w:rPr>
        <w:t xml:space="preserve"> </w:t>
      </w:r>
      <w:r>
        <w:t>uzmanībapievērsta</w:t>
      </w:r>
      <w:r>
        <w:rPr>
          <w:spacing w:val="-38"/>
        </w:rPr>
        <w:t xml:space="preserve"> </w:t>
      </w:r>
      <w:r>
        <w:t>fiziskajām</w:t>
      </w:r>
      <w:r>
        <w:rPr>
          <w:spacing w:val="-3"/>
        </w:rPr>
        <w:t xml:space="preserve"> </w:t>
      </w:r>
      <w:r>
        <w:t>aktivitātēm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radošajai</w:t>
      </w:r>
      <w:r>
        <w:rPr>
          <w:spacing w:val="-1"/>
        </w:rPr>
        <w:t xml:space="preserve"> </w:t>
      </w:r>
      <w:r>
        <w:t>pašizpausmei.</w:t>
      </w:r>
    </w:p>
    <w:p w:rsidR="00335A24" w:rsidRDefault="005C58E7">
      <w:pPr>
        <w:spacing w:before="122"/>
        <w:ind w:left="421"/>
        <w:rPr>
          <w:sz w:val="18"/>
        </w:rPr>
      </w:pPr>
      <w:r>
        <w:rPr>
          <w:b/>
          <w:sz w:val="18"/>
        </w:rPr>
        <w:t>Īrijā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2025.</w:t>
      </w:r>
      <w:r>
        <w:rPr>
          <w:spacing w:val="-4"/>
          <w:sz w:val="18"/>
        </w:rPr>
        <w:t xml:space="preserve"> </w:t>
      </w:r>
      <w:r>
        <w:rPr>
          <w:sz w:val="18"/>
        </w:rPr>
        <w:t>gada</w:t>
      </w:r>
      <w:r>
        <w:rPr>
          <w:spacing w:val="-1"/>
          <w:sz w:val="18"/>
        </w:rPr>
        <w:t xml:space="preserve"> </w:t>
      </w:r>
      <w:r>
        <w:rPr>
          <w:sz w:val="18"/>
        </w:rPr>
        <w:t>septembrī</w:t>
      </w:r>
      <w:r>
        <w:rPr>
          <w:spacing w:val="-4"/>
          <w:sz w:val="18"/>
        </w:rPr>
        <w:t xml:space="preserve"> </w:t>
      </w:r>
      <w:r>
        <w:rPr>
          <w:sz w:val="18"/>
        </w:rPr>
        <w:t>tika</w:t>
      </w:r>
      <w:r>
        <w:rPr>
          <w:spacing w:val="-5"/>
          <w:sz w:val="18"/>
        </w:rPr>
        <w:t xml:space="preserve"> </w:t>
      </w:r>
      <w:r>
        <w:rPr>
          <w:sz w:val="18"/>
        </w:rPr>
        <w:t>ieviesta</w:t>
      </w:r>
      <w:r>
        <w:rPr>
          <w:spacing w:val="2"/>
          <w:sz w:val="18"/>
        </w:rPr>
        <w:t xml:space="preserve"> </w:t>
      </w:r>
      <w:r>
        <w:rPr>
          <w:sz w:val="18"/>
        </w:rPr>
        <w:t>atjaunināta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Aistear</w:t>
      </w:r>
      <w:r>
        <w:rPr>
          <w:sz w:val="18"/>
        </w:rPr>
        <w:t>,</w:t>
      </w:r>
    </w:p>
    <w:p w:rsidR="00335A24" w:rsidRDefault="005C58E7">
      <w:pPr>
        <w:spacing w:before="55" w:line="300" w:lineRule="auto"/>
        <w:ind w:left="421" w:right="497"/>
        <w:rPr>
          <w:sz w:val="18"/>
        </w:rPr>
      </w:pPr>
      <w:r>
        <w:rPr>
          <w:sz w:val="18"/>
        </w:rPr>
        <w:t>valsts Agrīnās bērnības mācību programmas ietvara</w:t>
      </w:r>
      <w:r>
        <w:rPr>
          <w:spacing w:val="1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Early Childhood Curriculum Framework</w:t>
      </w:r>
      <w:r>
        <w:rPr>
          <w:sz w:val="18"/>
        </w:rPr>
        <w:t>) versija (pirmo</w:t>
      </w:r>
      <w:r>
        <w:rPr>
          <w:spacing w:val="1"/>
          <w:sz w:val="18"/>
        </w:rPr>
        <w:t xml:space="preserve"> </w:t>
      </w:r>
      <w:r>
        <w:rPr>
          <w:sz w:val="18"/>
        </w:rPr>
        <w:t>reizi</w:t>
      </w:r>
      <w:r>
        <w:rPr>
          <w:spacing w:val="-3"/>
          <w:sz w:val="18"/>
        </w:rPr>
        <w:t xml:space="preserve"> </w:t>
      </w:r>
      <w:r>
        <w:rPr>
          <w:sz w:val="18"/>
        </w:rPr>
        <w:t>publicēta</w:t>
      </w:r>
      <w:r>
        <w:rPr>
          <w:spacing w:val="-3"/>
          <w:sz w:val="18"/>
        </w:rPr>
        <w:t xml:space="preserve"> </w:t>
      </w:r>
      <w:r>
        <w:rPr>
          <w:sz w:val="18"/>
        </w:rPr>
        <w:t>2009.</w:t>
      </w:r>
      <w:r>
        <w:rPr>
          <w:spacing w:val="-2"/>
          <w:sz w:val="18"/>
        </w:rPr>
        <w:t xml:space="preserve"> </w:t>
      </w:r>
      <w:r>
        <w:rPr>
          <w:sz w:val="18"/>
        </w:rPr>
        <w:t>gadā).</w:t>
      </w:r>
      <w:r>
        <w:rPr>
          <w:spacing w:val="-2"/>
          <w:sz w:val="18"/>
        </w:rPr>
        <w:t xml:space="preserve"> </w:t>
      </w:r>
      <w:r>
        <w:rPr>
          <w:sz w:val="18"/>
        </w:rPr>
        <w:t>Atjauninātajā</w:t>
      </w:r>
      <w:r>
        <w:rPr>
          <w:spacing w:val="-3"/>
          <w:sz w:val="18"/>
        </w:rPr>
        <w:t xml:space="preserve"> </w:t>
      </w:r>
      <w:r>
        <w:rPr>
          <w:sz w:val="18"/>
        </w:rPr>
        <w:t>ietvarā</w:t>
      </w:r>
      <w:r>
        <w:rPr>
          <w:spacing w:val="-2"/>
          <w:sz w:val="18"/>
        </w:rPr>
        <w:t xml:space="preserve"> </w:t>
      </w:r>
      <w:r>
        <w:rPr>
          <w:sz w:val="18"/>
        </w:rPr>
        <w:t>būtiski</w:t>
      </w:r>
    </w:p>
    <w:p w:rsidR="00335A24" w:rsidRDefault="005C58E7">
      <w:pPr>
        <w:pStyle w:val="Pamatteksts"/>
        <w:spacing w:line="300" w:lineRule="auto"/>
        <w:ind w:left="421" w:right="464"/>
        <w:jc w:val="both"/>
      </w:pPr>
      <w:r>
        <w:t>pastiprināta uzmanība bērnu tiesībām, lēnai, uz attiecību</w:t>
      </w:r>
      <w:r>
        <w:rPr>
          <w:spacing w:val="1"/>
        </w:rPr>
        <w:t xml:space="preserve"> </w:t>
      </w:r>
      <w:r>
        <w:t xml:space="preserve">veidošanu </w:t>
      </w:r>
      <w:r>
        <w:rPr>
          <w:spacing w:val="-1"/>
        </w:rPr>
        <w:t>balstīta</w:t>
      </w:r>
      <w:r>
        <w:t>i</w:t>
      </w:r>
      <w:r>
        <w:rPr>
          <w:spacing w:val="-1"/>
        </w:rPr>
        <w:t xml:space="preserve"> pedagoģija</w:t>
      </w:r>
      <w:r>
        <w:t>i</w:t>
      </w:r>
      <w:r>
        <w:rPr>
          <w:spacing w:val="-1"/>
        </w:rPr>
        <w:t xml:space="preserve"> (slo</w:t>
      </w:r>
      <w:r>
        <w:t>w</w:t>
      </w:r>
      <w:r>
        <w:rPr>
          <w:spacing w:val="-1"/>
        </w:rPr>
        <w:t xml:space="preserve"> </w:t>
      </w:r>
      <w:r>
        <w:t>relation</w:t>
      </w:r>
      <w:r>
        <w:rPr>
          <w:spacing w:val="-2"/>
        </w:rPr>
        <w:t>a</w:t>
      </w:r>
      <w:r>
        <w:rPr>
          <w:spacing w:val="-94"/>
        </w:rPr>
        <w:t>p</w:t>
      </w:r>
      <w:r>
        <w:t>l</w:t>
      </w:r>
      <w:r>
        <w:rPr>
          <w:spacing w:val="11"/>
        </w:rPr>
        <w:t xml:space="preserve"> </w:t>
      </w:r>
      <w:r>
        <w:rPr>
          <w:spacing w:val="-1"/>
        </w:rPr>
        <w:t xml:space="preserve">edagogy), </w:t>
      </w:r>
      <w:r>
        <w:t>daudzveidībai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iekļaušanai,</w:t>
      </w:r>
      <w:r>
        <w:rPr>
          <w:spacing w:val="-1"/>
        </w:rPr>
        <w:t xml:space="preserve"> </w:t>
      </w:r>
      <w:r>
        <w:t>mācībām</w:t>
      </w:r>
      <w:r>
        <w:rPr>
          <w:spacing w:val="-1"/>
        </w:rPr>
        <w:t xml:space="preserve"> </w:t>
      </w:r>
      <w:r>
        <w:t>brīvā</w:t>
      </w:r>
      <w:r>
        <w:rPr>
          <w:spacing w:val="-3"/>
        </w:rPr>
        <w:t xml:space="preserve"> </w:t>
      </w:r>
      <w:r>
        <w:t>dabā,</w:t>
      </w:r>
    </w:p>
    <w:p w:rsidR="00335A24" w:rsidRDefault="005C58E7">
      <w:pPr>
        <w:pStyle w:val="Pamatteksts"/>
        <w:ind w:left="421"/>
        <w:jc w:val="both"/>
      </w:pPr>
      <w:r>
        <w:t>labbūtībai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ilgtspējai.</w:t>
      </w:r>
      <w:r>
        <w:rPr>
          <w:spacing w:val="-1"/>
        </w:rPr>
        <w:t xml:space="preserve"> </w:t>
      </w:r>
      <w:r>
        <w:t>Tajā</w:t>
      </w:r>
      <w:r>
        <w:rPr>
          <w:spacing w:val="-3"/>
        </w:rPr>
        <w:t xml:space="preserve"> </w:t>
      </w:r>
      <w:r>
        <w:t>lielāks</w:t>
      </w:r>
      <w:r>
        <w:rPr>
          <w:spacing w:val="-1"/>
        </w:rPr>
        <w:t xml:space="preserve"> </w:t>
      </w:r>
      <w:r>
        <w:t>uzsvars</w:t>
      </w:r>
      <w:r>
        <w:rPr>
          <w:spacing w:val="-2"/>
        </w:rPr>
        <w:t xml:space="preserve"> </w:t>
      </w:r>
      <w:r>
        <w:t>likts</w:t>
      </w:r>
      <w:r>
        <w:rPr>
          <w:spacing w:val="-1"/>
        </w:rPr>
        <w:t xml:space="preserve"> </w:t>
      </w:r>
      <w:r>
        <w:t>arī</w:t>
      </w:r>
      <w:r>
        <w:rPr>
          <w:spacing w:val="-7"/>
        </w:rPr>
        <w:t xml:space="preserve"> </w:t>
      </w:r>
      <w:r>
        <w:t>uz</w:t>
      </w:r>
    </w:p>
    <w:p w:rsidR="00335A24" w:rsidRDefault="005C58E7">
      <w:pPr>
        <w:pStyle w:val="Pamatteksts"/>
        <w:spacing w:before="55" w:line="300" w:lineRule="auto"/>
        <w:ind w:left="421" w:right="551"/>
      </w:pPr>
      <w:r>
        <w:t>radošumu, mākslu, agrīno lasītprasmes un rēķinpratības</w:t>
      </w:r>
      <w:r>
        <w:rPr>
          <w:spacing w:val="-38"/>
        </w:rPr>
        <w:t xml:space="preserve"> </w:t>
      </w:r>
      <w:r>
        <w:t>attīstību,</w:t>
      </w:r>
      <w:r>
        <w:rPr>
          <w:spacing w:val="-4"/>
        </w:rPr>
        <w:t xml:space="preserve"> </w:t>
      </w:r>
      <w:r>
        <w:t>kā</w:t>
      </w:r>
      <w:r>
        <w:rPr>
          <w:spacing w:val="-2"/>
        </w:rPr>
        <w:t xml:space="preserve"> </w:t>
      </w:r>
      <w:r>
        <w:t>arī</w:t>
      </w:r>
      <w:r>
        <w:rPr>
          <w:spacing w:val="-3"/>
        </w:rPr>
        <w:t xml:space="preserve"> </w:t>
      </w:r>
      <w:r>
        <w:rPr>
          <w:i/>
        </w:rPr>
        <w:t>STEM</w:t>
      </w:r>
      <w:r>
        <w:rPr>
          <w:i/>
          <w:spacing w:val="-2"/>
        </w:rPr>
        <w:t xml:space="preserve"> </w:t>
      </w:r>
      <w:r>
        <w:t>izglītību.</w:t>
      </w:r>
      <w:r>
        <w:rPr>
          <w:spacing w:val="-2"/>
        </w:rPr>
        <w:t xml:space="preserve"> </w:t>
      </w:r>
      <w:r>
        <w:t>Visā</w:t>
      </w:r>
      <w:r>
        <w:rPr>
          <w:spacing w:val="-3"/>
        </w:rPr>
        <w:t xml:space="preserve"> </w:t>
      </w:r>
      <w:r>
        <w:t>mācību</w:t>
      </w:r>
      <w:r>
        <w:rPr>
          <w:spacing w:val="-4"/>
        </w:rPr>
        <w:t xml:space="preserve"> </w:t>
      </w:r>
      <w:r>
        <w:t>programmas</w:t>
      </w:r>
    </w:p>
    <w:p w:rsidR="00335A24" w:rsidRDefault="005C58E7">
      <w:pPr>
        <w:pStyle w:val="Pamatteksts"/>
        <w:spacing w:line="300" w:lineRule="auto"/>
        <w:ind w:left="421" w:right="451"/>
      </w:pPr>
      <w:r>
        <w:t>ietvarā integrēti gēlu valodas (</w:t>
      </w:r>
      <w:r>
        <w:rPr>
          <w:i/>
        </w:rPr>
        <w:t>Gaeilge</w:t>
      </w:r>
      <w:r>
        <w:t>) vārdi un izteicieni,</w:t>
      </w:r>
      <w:r>
        <w:rPr>
          <w:spacing w:val="-38"/>
        </w:rPr>
        <w:t xml:space="preserve"> </w:t>
      </w:r>
      <w:r>
        <w:t>lai</w:t>
      </w:r>
      <w:r>
        <w:rPr>
          <w:spacing w:val="-1"/>
        </w:rPr>
        <w:t xml:space="preserve"> </w:t>
      </w:r>
      <w:r>
        <w:t>stiprinātu</w:t>
      </w:r>
      <w:r>
        <w:rPr>
          <w:spacing w:val="-2"/>
        </w:rPr>
        <w:t xml:space="preserve"> </w:t>
      </w:r>
      <w:r>
        <w:t>bērnu</w:t>
      </w:r>
      <w:r>
        <w:rPr>
          <w:spacing w:val="-2"/>
        </w:rPr>
        <w:t xml:space="preserve"> </w:t>
      </w:r>
      <w:r>
        <w:t>saikni</w:t>
      </w:r>
      <w:r>
        <w:rPr>
          <w:spacing w:val="-2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īru</w:t>
      </w:r>
      <w:r>
        <w:rPr>
          <w:spacing w:val="-1"/>
        </w:rPr>
        <w:t xml:space="preserve"> </w:t>
      </w:r>
      <w:r>
        <w:t>valodu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kultūras</w:t>
      </w:r>
    </w:p>
    <w:p w:rsidR="00335A24" w:rsidRDefault="005C58E7">
      <w:pPr>
        <w:pStyle w:val="Pamatteksts"/>
        <w:spacing w:before="1" w:line="300" w:lineRule="auto"/>
        <w:ind w:left="421" w:right="333"/>
      </w:pPr>
      <w:r>
        <w:t>mantojumu. Turklāt jaunajā redakcijā lielāka nozīme</w:t>
      </w:r>
      <w:r>
        <w:rPr>
          <w:spacing w:val="1"/>
        </w:rPr>
        <w:t xml:space="preserve"> </w:t>
      </w:r>
      <w:r>
        <w:t>piešķirta</w:t>
      </w:r>
      <w:r>
        <w:rPr>
          <w:spacing w:val="-1"/>
        </w:rPr>
        <w:t xml:space="preserve"> </w:t>
      </w:r>
      <w:r>
        <w:t>zīdaiņu, mazu bērnu un pirmsskolas</w:t>
      </w:r>
      <w:r>
        <w:rPr>
          <w:spacing w:val="2"/>
        </w:rPr>
        <w:t xml:space="preserve"> </w:t>
      </w:r>
      <w:r>
        <w:t>vecuma</w:t>
      </w:r>
      <w:r>
        <w:rPr>
          <w:spacing w:val="1"/>
        </w:rPr>
        <w:t xml:space="preserve"> </w:t>
      </w:r>
      <w:r>
        <w:t>bērnu balsij, nodrošinot, ka viņu viedoklis un pieredze kļūst</w:t>
      </w:r>
      <w:r>
        <w:rPr>
          <w:spacing w:val="-38"/>
        </w:rPr>
        <w:t xml:space="preserve"> </w:t>
      </w:r>
      <w:r>
        <w:t>par nozīmīgu agrīnās izglītības procesa veidošanas</w:t>
      </w:r>
      <w:r>
        <w:rPr>
          <w:spacing w:val="1"/>
        </w:rPr>
        <w:t xml:space="preserve"> </w:t>
      </w:r>
      <w:r>
        <w:t>sastāvdaļu.</w:t>
      </w:r>
    </w:p>
    <w:p w:rsidR="00335A24" w:rsidRDefault="005C58E7">
      <w:pPr>
        <w:pStyle w:val="Pamatteksts"/>
        <w:spacing w:before="119" w:line="300" w:lineRule="auto"/>
        <w:ind w:left="421" w:right="402"/>
      </w:pPr>
      <w:r>
        <w:rPr>
          <w:b/>
        </w:rPr>
        <w:t xml:space="preserve">Francijā </w:t>
      </w:r>
      <w:r>
        <w:t>ir pieņemti jauni metodiskie dokumenti abiem</w:t>
      </w:r>
      <w:r>
        <w:rPr>
          <w:spacing w:val="1"/>
        </w:rPr>
        <w:t xml:space="preserve"> </w:t>
      </w:r>
      <w:r>
        <w:t>agrīnās pirmsskolas izglītības un aprūpes (</w:t>
      </w:r>
      <w:r>
        <w:rPr>
          <w:i/>
        </w:rPr>
        <w:t>ECEC</w:t>
      </w:r>
      <w:r>
        <w:t>) posmiem.</w:t>
      </w:r>
      <w:r>
        <w:rPr>
          <w:spacing w:val="-38"/>
        </w:rPr>
        <w:t xml:space="preserve"> </w:t>
      </w:r>
      <w:r>
        <w:t>Attiecībā</w:t>
      </w:r>
      <w:r>
        <w:rPr>
          <w:spacing w:val="-1"/>
        </w:rPr>
        <w:t xml:space="preserve"> </w:t>
      </w:r>
      <w:r>
        <w:t>uz</w:t>
      </w:r>
      <w:r>
        <w:rPr>
          <w:spacing w:val="-2"/>
        </w:rPr>
        <w:t xml:space="preserve"> </w:t>
      </w:r>
      <w:r>
        <w:t>bērniem</w:t>
      </w:r>
      <w:r>
        <w:rPr>
          <w:spacing w:val="-1"/>
        </w:rPr>
        <w:t xml:space="preserve"> </w:t>
      </w:r>
      <w:r>
        <w:t>līdz</w:t>
      </w:r>
      <w:r>
        <w:rPr>
          <w:spacing w:val="-1"/>
        </w:rPr>
        <w:t xml:space="preserve"> </w:t>
      </w:r>
      <w:r>
        <w:t>trīs gadu</w:t>
      </w:r>
      <w:r>
        <w:rPr>
          <w:spacing w:val="-1"/>
        </w:rPr>
        <w:t xml:space="preserve"> </w:t>
      </w:r>
      <w:r>
        <w:t>vecumam kopš</w:t>
      </w:r>
      <w:r>
        <w:rPr>
          <w:spacing w:val="-1"/>
        </w:rPr>
        <w:t xml:space="preserve"> </w:t>
      </w:r>
      <w:r>
        <w:t>2025.</w:t>
      </w:r>
    </w:p>
    <w:p w:rsidR="00335A24" w:rsidRDefault="005C58E7">
      <w:pPr>
        <w:pStyle w:val="Pamatteksts"/>
        <w:spacing w:line="300" w:lineRule="auto"/>
        <w:ind w:left="421" w:right="433"/>
      </w:pPr>
      <w:r>
        <w:t>gada aprīļa tiek piemērots Valsts kvalitātes atsauces</w:t>
      </w:r>
      <w:r>
        <w:rPr>
          <w:spacing w:val="1"/>
        </w:rPr>
        <w:t xml:space="preserve"> </w:t>
      </w:r>
      <w:r>
        <w:t>ietvars</w:t>
      </w:r>
      <w:r>
        <w:rPr>
          <w:spacing w:val="-3"/>
        </w:rPr>
        <w:t xml:space="preserve"> </w:t>
      </w:r>
      <w:r>
        <w:t>agrīnajai</w:t>
      </w:r>
      <w:r>
        <w:rPr>
          <w:spacing w:val="-4"/>
        </w:rPr>
        <w:t xml:space="preserve"> </w:t>
      </w:r>
      <w:r>
        <w:t>bērnu</w:t>
      </w:r>
      <w:r>
        <w:rPr>
          <w:spacing w:val="-4"/>
        </w:rPr>
        <w:t xml:space="preserve"> </w:t>
      </w:r>
      <w:r>
        <w:t>aprūpei,</w:t>
      </w:r>
      <w:r>
        <w:rPr>
          <w:spacing w:val="-4"/>
        </w:rPr>
        <w:t xml:space="preserve"> </w:t>
      </w:r>
      <w:r>
        <w:t>kas</w:t>
      </w:r>
      <w:r>
        <w:rPr>
          <w:spacing w:val="-2"/>
        </w:rPr>
        <w:t xml:space="preserve"> </w:t>
      </w:r>
      <w:r>
        <w:t>sniedz</w:t>
      </w:r>
      <w:r>
        <w:rPr>
          <w:spacing w:val="-4"/>
        </w:rPr>
        <w:t xml:space="preserve"> </w:t>
      </w:r>
      <w:r>
        <w:t>praktiskas</w:t>
      </w:r>
    </w:p>
    <w:p w:rsidR="00335A24" w:rsidRDefault="005C58E7">
      <w:pPr>
        <w:pStyle w:val="Pamatteksts"/>
        <w:ind w:left="421"/>
      </w:pPr>
      <w:r>
        <w:t>vadlīnijas</w:t>
      </w:r>
      <w:r>
        <w:rPr>
          <w:spacing w:val="-4"/>
        </w:rPr>
        <w:t xml:space="preserve"> </w:t>
      </w:r>
      <w:r>
        <w:t>Mazo</w:t>
      </w:r>
      <w:r>
        <w:rPr>
          <w:spacing w:val="-4"/>
        </w:rPr>
        <w:t xml:space="preserve"> </w:t>
      </w:r>
      <w:r>
        <w:t>bērnu</w:t>
      </w:r>
      <w:r>
        <w:rPr>
          <w:spacing w:val="-4"/>
        </w:rPr>
        <w:t xml:space="preserve"> </w:t>
      </w:r>
      <w:r>
        <w:t>aprūpes</w:t>
      </w:r>
      <w:r>
        <w:rPr>
          <w:spacing w:val="-4"/>
        </w:rPr>
        <w:t xml:space="preserve"> </w:t>
      </w:r>
      <w:r>
        <w:t>nacionālās</w:t>
      </w:r>
      <w:r>
        <w:rPr>
          <w:spacing w:val="-5"/>
        </w:rPr>
        <w:t xml:space="preserve"> </w:t>
      </w:r>
      <w:r>
        <w:t>hartas</w:t>
      </w:r>
      <w:r>
        <w:rPr>
          <w:spacing w:val="-4"/>
        </w:rPr>
        <w:t xml:space="preserve"> </w:t>
      </w:r>
      <w:r>
        <w:t>principu</w:t>
      </w:r>
    </w:p>
    <w:p w:rsidR="00335A24" w:rsidRDefault="005C58E7">
      <w:pPr>
        <w:pStyle w:val="Pamatteksts"/>
        <w:spacing w:before="55" w:line="300" w:lineRule="auto"/>
        <w:ind w:left="421" w:right="360"/>
      </w:pPr>
      <w:r>
        <w:t>īstenošanai. Tajā noteikti vienoti kvalitātes standarti bērnu</w:t>
      </w:r>
      <w:r>
        <w:rPr>
          <w:spacing w:val="-38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pieaugušo</w:t>
      </w:r>
      <w:r>
        <w:rPr>
          <w:spacing w:val="-3"/>
        </w:rPr>
        <w:t xml:space="preserve"> </w:t>
      </w:r>
      <w:r>
        <w:t>savstarpējai</w:t>
      </w:r>
      <w:r>
        <w:rPr>
          <w:spacing w:val="-3"/>
        </w:rPr>
        <w:t xml:space="preserve"> </w:t>
      </w:r>
      <w:r>
        <w:t>mijiedarbībai,</w:t>
      </w:r>
      <w:r>
        <w:rPr>
          <w:spacing w:val="-2"/>
        </w:rPr>
        <w:t xml:space="preserve"> </w:t>
      </w:r>
      <w:r>
        <w:t>sadarbībai</w:t>
      </w:r>
      <w:r>
        <w:rPr>
          <w:spacing w:val="1"/>
        </w:rPr>
        <w:t xml:space="preserve"> </w:t>
      </w:r>
      <w:r>
        <w:t>ar</w:t>
      </w:r>
    </w:p>
    <w:p w:rsidR="00335A24" w:rsidRDefault="00335A24">
      <w:pPr>
        <w:spacing w:line="300" w:lineRule="auto"/>
        <w:sectPr w:rsidR="00335A24">
          <w:pgSz w:w="11920" w:h="16850"/>
          <w:pgMar w:top="1100" w:right="1040" w:bottom="720" w:left="1000" w:header="0" w:footer="445" w:gutter="0"/>
          <w:cols w:num="2" w:space="720" w:equalWidth="0">
            <w:col w:w="4670" w:space="127"/>
            <w:col w:w="5083"/>
          </w:cols>
        </w:sectPr>
      </w:pPr>
    </w:p>
    <w:p w:rsidR="00335A24" w:rsidRDefault="005C58E7">
      <w:pPr>
        <w:pStyle w:val="Pamatteksts"/>
        <w:spacing w:before="53" w:line="300" w:lineRule="auto"/>
        <w:ind w:left="258" w:right="66"/>
      </w:pPr>
      <w:r>
        <w:lastRenderedPageBreak/>
        <w:t>vecākiem, kā arī organizatoriskajai praksei bērnu aprūpes</w:t>
      </w:r>
      <w:r>
        <w:rPr>
          <w:spacing w:val="1"/>
        </w:rPr>
        <w:t xml:space="preserve"> </w:t>
      </w:r>
      <w:r>
        <w:t>iestādēs.</w:t>
      </w:r>
      <w:r>
        <w:rPr>
          <w:spacing w:val="-10"/>
        </w:rPr>
        <w:t xml:space="preserve"> </w:t>
      </w:r>
      <w:r>
        <w:t>Savukārt</w:t>
      </w:r>
      <w:r>
        <w:rPr>
          <w:spacing w:val="-7"/>
        </w:rPr>
        <w:t xml:space="preserve"> </w:t>
      </w:r>
      <w:r>
        <w:t>pirmsskolas</w:t>
      </w:r>
      <w:r>
        <w:rPr>
          <w:spacing w:val="-10"/>
        </w:rPr>
        <w:t xml:space="preserve"> </w:t>
      </w:r>
      <w:r>
        <w:t>izglītībā,</w:t>
      </w:r>
      <w:r>
        <w:rPr>
          <w:spacing w:val="-5"/>
        </w:rPr>
        <w:t xml:space="preserve"> </w:t>
      </w:r>
      <w:r>
        <w:t>sākot</w:t>
      </w:r>
      <w:r>
        <w:rPr>
          <w:spacing w:val="-10"/>
        </w:rPr>
        <w:t xml:space="preserve"> </w:t>
      </w:r>
      <w:r>
        <w:t>ar</w:t>
      </w:r>
      <w:r>
        <w:rPr>
          <w:spacing w:val="-11"/>
        </w:rPr>
        <w:t xml:space="preserve"> </w:t>
      </w:r>
      <w:r>
        <w:t>2025./2026.</w:t>
      </w:r>
      <w:r>
        <w:rPr>
          <w:spacing w:val="-37"/>
        </w:rPr>
        <w:t xml:space="preserve"> </w:t>
      </w:r>
      <w:r>
        <w:t>mācību gadu, spēkā stājušies divi jauni pirmsskolas mācību</w:t>
      </w:r>
      <w:r>
        <w:rPr>
          <w:spacing w:val="1"/>
        </w:rPr>
        <w:t xml:space="preserve"> </w:t>
      </w:r>
      <w:r>
        <w:t>programmas pielikumi, kas veltīti valodas un matemātikas</w:t>
      </w:r>
      <w:r>
        <w:rPr>
          <w:spacing w:val="1"/>
        </w:rPr>
        <w:t xml:space="preserve"> </w:t>
      </w:r>
      <w:r>
        <w:t>apguvei.</w:t>
      </w:r>
      <w:r>
        <w:rPr>
          <w:spacing w:val="-2"/>
        </w:rPr>
        <w:t xml:space="preserve"> </w:t>
      </w:r>
      <w:r>
        <w:t>Tie papildina</w:t>
      </w:r>
      <w:r>
        <w:rPr>
          <w:spacing w:val="-2"/>
        </w:rPr>
        <w:t xml:space="preserve"> </w:t>
      </w:r>
      <w:r>
        <w:t>jau</w:t>
      </w:r>
      <w:r>
        <w:rPr>
          <w:spacing w:val="-2"/>
        </w:rPr>
        <w:t xml:space="preserve"> </w:t>
      </w:r>
      <w:r>
        <w:t>esošo pirmsskolas</w:t>
      </w:r>
      <w:r>
        <w:rPr>
          <w:spacing w:val="-2"/>
        </w:rPr>
        <w:t xml:space="preserve"> </w:t>
      </w:r>
      <w:r>
        <w:t>mācību</w:t>
      </w:r>
    </w:p>
    <w:p w:rsidR="00335A24" w:rsidRDefault="005C58E7">
      <w:pPr>
        <w:pStyle w:val="Pamatteksts"/>
        <w:spacing w:line="302" w:lineRule="auto"/>
        <w:ind w:left="258" w:right="70"/>
      </w:pPr>
      <w:r>
        <w:t>programmu,</w:t>
      </w:r>
      <w:r>
        <w:rPr>
          <w:spacing w:val="-4"/>
        </w:rPr>
        <w:t xml:space="preserve"> </w:t>
      </w:r>
      <w:r>
        <w:t>sniedz</w:t>
      </w:r>
      <w:r>
        <w:rPr>
          <w:spacing w:val="-3"/>
        </w:rPr>
        <w:t xml:space="preserve"> </w:t>
      </w:r>
      <w:r>
        <w:t>detalizētākas</w:t>
      </w:r>
      <w:r>
        <w:rPr>
          <w:spacing w:val="-2"/>
        </w:rPr>
        <w:t xml:space="preserve"> </w:t>
      </w:r>
      <w:r>
        <w:t>pedagoģiskās</w:t>
      </w:r>
      <w:r>
        <w:rPr>
          <w:spacing w:val="-4"/>
        </w:rPr>
        <w:t xml:space="preserve"> </w:t>
      </w:r>
      <w:r>
        <w:t>vadlīnijas</w:t>
      </w:r>
      <w:r>
        <w:rPr>
          <w:spacing w:val="-4"/>
        </w:rPr>
        <w:t xml:space="preserve"> </w:t>
      </w:r>
      <w:r>
        <w:t>un</w:t>
      </w:r>
      <w:r>
        <w:rPr>
          <w:spacing w:val="-38"/>
        </w:rPr>
        <w:t xml:space="preserve"> </w:t>
      </w:r>
      <w:r>
        <w:t>pastiprina</w:t>
      </w:r>
      <w:r>
        <w:rPr>
          <w:spacing w:val="-3"/>
        </w:rPr>
        <w:t xml:space="preserve"> </w:t>
      </w:r>
      <w:r>
        <w:t>uzmanību pamatprasmju</w:t>
      </w:r>
      <w:r>
        <w:rPr>
          <w:spacing w:val="-2"/>
        </w:rPr>
        <w:t xml:space="preserve"> </w:t>
      </w:r>
      <w:r>
        <w:t>attīstīšanai</w:t>
      </w:r>
      <w:r>
        <w:rPr>
          <w:spacing w:val="-2"/>
        </w:rPr>
        <w:t xml:space="preserve"> </w:t>
      </w:r>
      <w:r>
        <w:t>agrīnajā</w:t>
      </w:r>
    </w:p>
    <w:p w:rsidR="00335A24" w:rsidRDefault="005C58E7">
      <w:pPr>
        <w:pStyle w:val="Pamatteksts"/>
        <w:spacing w:line="216" w:lineRule="exact"/>
        <w:ind w:left="258"/>
      </w:pPr>
      <w:r>
        <w:t>mācību</w:t>
      </w:r>
      <w:r>
        <w:rPr>
          <w:spacing w:val="-3"/>
        </w:rPr>
        <w:t xml:space="preserve"> </w:t>
      </w:r>
      <w:r>
        <w:t>posmā.</w:t>
      </w:r>
    </w:p>
    <w:p w:rsidR="00335A24" w:rsidRDefault="00335A24">
      <w:pPr>
        <w:pStyle w:val="Pamatteksts"/>
      </w:pPr>
    </w:p>
    <w:p w:rsidR="00335A24" w:rsidRDefault="00335A24">
      <w:pPr>
        <w:pStyle w:val="Pamatteksts"/>
        <w:spacing w:before="4"/>
        <w:rPr>
          <w:sz w:val="25"/>
        </w:rPr>
      </w:pPr>
    </w:p>
    <w:p w:rsidR="00335A24" w:rsidRDefault="005C58E7">
      <w:pPr>
        <w:pStyle w:val="Pamatteksts"/>
        <w:spacing w:line="300" w:lineRule="auto"/>
        <w:ind w:left="258" w:right="299"/>
        <w:jc w:val="both"/>
      </w:pPr>
      <w:r>
        <w:rPr>
          <w:b/>
        </w:rPr>
        <w:t xml:space="preserve">Kiprā </w:t>
      </w:r>
      <w:hyperlink r:id="rId18" w:history="1">
        <w:r w:rsidRPr="00305319">
          <w:rPr>
            <w:rStyle w:val="Hipersaite"/>
          </w:rPr>
          <w:t>Nacionālā agrīnās pirmsskolas izglītības un aprūpes</w:t>
        </w:r>
        <w:r w:rsidRPr="00305319">
          <w:rPr>
            <w:rStyle w:val="Hipersaite"/>
            <w:spacing w:val="-39"/>
          </w:rPr>
          <w:t xml:space="preserve"> </w:t>
        </w:r>
        <w:r w:rsidRPr="00305319">
          <w:rPr>
            <w:rStyle w:val="Hipersaite"/>
          </w:rPr>
          <w:t>stratēģija</w:t>
        </w:r>
        <w:r w:rsidRPr="00305319">
          <w:rPr>
            <w:rStyle w:val="Hipersaite"/>
            <w:spacing w:val="-2"/>
          </w:rPr>
          <w:t xml:space="preserve"> </w:t>
        </w:r>
        <w:r w:rsidRPr="00305319">
          <w:rPr>
            <w:rStyle w:val="Hipersaite"/>
          </w:rPr>
          <w:t>un</w:t>
        </w:r>
        <w:r w:rsidRPr="00305319">
          <w:rPr>
            <w:rStyle w:val="Hipersaite"/>
            <w:spacing w:val="-3"/>
          </w:rPr>
          <w:t xml:space="preserve"> </w:t>
        </w:r>
        <w:r w:rsidRPr="00305319">
          <w:rPr>
            <w:rStyle w:val="Hipersaite"/>
          </w:rPr>
          <w:t>rīcības</w:t>
        </w:r>
        <w:r w:rsidRPr="00305319">
          <w:rPr>
            <w:rStyle w:val="Hipersaite"/>
            <w:spacing w:val="-1"/>
          </w:rPr>
          <w:t xml:space="preserve"> </w:t>
        </w:r>
        <w:r w:rsidRPr="00305319">
          <w:rPr>
            <w:rStyle w:val="Hipersaite"/>
          </w:rPr>
          <w:t>plāns</w:t>
        </w:r>
      </w:hyperlink>
      <w:r>
        <w:rPr>
          <w:spacing w:val="-2"/>
        </w:rPr>
        <w:t xml:space="preserve"> </w:t>
      </w:r>
      <w:r>
        <w:t>2025.–2030. gadam</w:t>
      </w:r>
      <w:r>
        <w:rPr>
          <w:spacing w:val="-2"/>
        </w:rPr>
        <w:t xml:space="preserve"> </w:t>
      </w:r>
      <w:r>
        <w:t>paredz</w:t>
      </w:r>
    </w:p>
    <w:p w:rsidR="00335A24" w:rsidRDefault="002E2B92">
      <w:pPr>
        <w:pStyle w:val="Pamatteksts"/>
        <w:spacing w:line="300" w:lineRule="auto"/>
        <w:ind w:left="258" w:right="101"/>
        <w:jc w:val="both"/>
      </w:pPr>
      <w:hyperlink r:id="rId19">
        <w:r w:rsidR="005C58E7">
          <w:t xml:space="preserve">izstrādāt vienotu </w:t>
        </w:r>
      </w:hyperlink>
      <w:r w:rsidR="005C58E7">
        <w:t>pedagoģiskās mācību programmas ietvaru</w:t>
      </w:r>
      <w:r w:rsidR="005C58E7">
        <w:rPr>
          <w:spacing w:val="-39"/>
        </w:rPr>
        <w:t xml:space="preserve"> </w:t>
      </w:r>
      <w:r w:rsidR="005C58E7">
        <w:t>bērniem</w:t>
      </w:r>
      <w:r w:rsidR="005C58E7">
        <w:rPr>
          <w:spacing w:val="-7"/>
        </w:rPr>
        <w:t xml:space="preserve"> </w:t>
      </w:r>
      <w:r w:rsidR="005C58E7">
        <w:t>vecumā</w:t>
      </w:r>
      <w:r w:rsidR="005C58E7">
        <w:rPr>
          <w:spacing w:val="-4"/>
        </w:rPr>
        <w:t xml:space="preserve"> </w:t>
      </w:r>
      <w:r w:rsidR="005C58E7">
        <w:t>no</w:t>
      </w:r>
      <w:r w:rsidR="005C58E7">
        <w:rPr>
          <w:spacing w:val="-6"/>
        </w:rPr>
        <w:t xml:space="preserve"> </w:t>
      </w:r>
      <w:r w:rsidR="005C58E7">
        <w:t>0</w:t>
      </w:r>
      <w:r w:rsidR="005C58E7">
        <w:rPr>
          <w:spacing w:val="-5"/>
        </w:rPr>
        <w:t xml:space="preserve"> </w:t>
      </w:r>
      <w:r w:rsidR="005C58E7">
        <w:t>līdz</w:t>
      </w:r>
      <w:r w:rsidR="005C58E7">
        <w:rPr>
          <w:spacing w:val="-4"/>
        </w:rPr>
        <w:t xml:space="preserve"> </w:t>
      </w:r>
      <w:r w:rsidR="005C58E7">
        <w:t>6</w:t>
      </w:r>
      <w:r w:rsidR="005C58E7">
        <w:rPr>
          <w:spacing w:val="-5"/>
        </w:rPr>
        <w:t xml:space="preserve"> </w:t>
      </w:r>
      <w:r w:rsidR="005C58E7">
        <w:t>gadiem.</w:t>
      </w:r>
      <w:r w:rsidR="005C58E7">
        <w:rPr>
          <w:spacing w:val="-4"/>
        </w:rPr>
        <w:t xml:space="preserve"> </w:t>
      </w:r>
      <w:r w:rsidR="005C58E7">
        <w:t>Stratēģijā</w:t>
      </w:r>
      <w:r w:rsidR="005C58E7">
        <w:rPr>
          <w:spacing w:val="-4"/>
        </w:rPr>
        <w:t xml:space="preserve"> </w:t>
      </w:r>
      <w:r w:rsidR="005C58E7">
        <w:t>paredzēts</w:t>
      </w:r>
      <w:r w:rsidR="005C58E7">
        <w:rPr>
          <w:spacing w:val="-5"/>
        </w:rPr>
        <w:t xml:space="preserve"> </w:t>
      </w:r>
      <w:r w:rsidR="005C58E7">
        <w:t>arī</w:t>
      </w:r>
      <w:r w:rsidR="005C58E7">
        <w:rPr>
          <w:spacing w:val="-38"/>
        </w:rPr>
        <w:t xml:space="preserve"> </w:t>
      </w:r>
      <w:r w:rsidR="005C58E7">
        <w:t>līdz</w:t>
      </w:r>
      <w:r w:rsidR="005C58E7">
        <w:rPr>
          <w:spacing w:val="-1"/>
        </w:rPr>
        <w:t xml:space="preserve"> </w:t>
      </w:r>
      <w:r w:rsidR="005C58E7">
        <w:t>2027.</w:t>
      </w:r>
      <w:r w:rsidR="005C58E7">
        <w:rPr>
          <w:spacing w:val="-1"/>
        </w:rPr>
        <w:t xml:space="preserve"> </w:t>
      </w:r>
      <w:r w:rsidR="005C58E7">
        <w:t>gadam</w:t>
      </w:r>
      <w:r w:rsidR="005C58E7">
        <w:rPr>
          <w:spacing w:val="-2"/>
        </w:rPr>
        <w:t xml:space="preserve"> </w:t>
      </w:r>
      <w:r w:rsidR="005C58E7">
        <w:t>ieviest</w:t>
      </w:r>
      <w:r w:rsidR="005C58E7">
        <w:rPr>
          <w:spacing w:val="-1"/>
        </w:rPr>
        <w:t xml:space="preserve"> </w:t>
      </w:r>
      <w:r w:rsidR="005C58E7">
        <w:t>atsevišķas</w:t>
      </w:r>
      <w:r w:rsidR="005C58E7">
        <w:rPr>
          <w:spacing w:val="-2"/>
        </w:rPr>
        <w:t xml:space="preserve"> </w:t>
      </w:r>
      <w:r w:rsidR="005C58E7">
        <w:t>mācību</w:t>
      </w:r>
      <w:r w:rsidR="005C58E7">
        <w:rPr>
          <w:spacing w:val="-2"/>
        </w:rPr>
        <w:t xml:space="preserve"> </w:t>
      </w:r>
      <w:r w:rsidR="005C58E7">
        <w:t>programmas</w:t>
      </w:r>
    </w:p>
    <w:p w:rsidR="00335A24" w:rsidRDefault="005C58E7">
      <w:pPr>
        <w:pStyle w:val="Pamatteksts"/>
        <w:ind w:left="258"/>
        <w:jc w:val="both"/>
      </w:pPr>
      <w:r>
        <w:t>vadlīnijas</w:t>
      </w:r>
      <w:r>
        <w:rPr>
          <w:spacing w:val="-3"/>
        </w:rPr>
        <w:t xml:space="preserve"> </w:t>
      </w:r>
      <w:r>
        <w:t>bērniem</w:t>
      </w:r>
      <w:r>
        <w:rPr>
          <w:spacing w:val="-2"/>
        </w:rPr>
        <w:t xml:space="preserve"> </w:t>
      </w:r>
      <w:r>
        <w:t>vecumā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līdz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gadiem.</w:t>
      </w:r>
    </w:p>
    <w:p w:rsidR="00335A24" w:rsidRDefault="00335A24">
      <w:pPr>
        <w:pStyle w:val="Pamatteksts"/>
      </w:pPr>
    </w:p>
    <w:p w:rsidR="00335A24" w:rsidRDefault="00335A24">
      <w:pPr>
        <w:pStyle w:val="Pamatteksts"/>
        <w:spacing w:before="7"/>
        <w:rPr>
          <w:sz w:val="25"/>
        </w:rPr>
      </w:pPr>
    </w:p>
    <w:p w:rsidR="00335A24" w:rsidRDefault="005C58E7">
      <w:pPr>
        <w:pStyle w:val="Pamatteksts"/>
        <w:spacing w:line="300" w:lineRule="auto"/>
        <w:ind w:left="258" w:right="158"/>
      </w:pPr>
      <w:r>
        <w:rPr>
          <w:b/>
        </w:rPr>
        <w:t>Itālijā</w:t>
      </w:r>
      <w:r>
        <w:rPr>
          <w:b/>
          <w:spacing w:val="-5"/>
        </w:rPr>
        <w:t xml:space="preserve"> </w:t>
      </w:r>
      <w:hyperlink r:id="rId20" w:history="1">
        <w:r w:rsidRPr="00305319">
          <w:rPr>
            <w:rStyle w:val="Hipersaite"/>
          </w:rPr>
          <w:t>jaunā</w:t>
        </w:r>
        <w:r w:rsidRPr="00305319">
          <w:rPr>
            <w:rStyle w:val="Hipersaite"/>
            <w:spacing w:val="-5"/>
          </w:rPr>
          <w:t xml:space="preserve"> </w:t>
        </w:r>
        <w:r w:rsidRPr="00305319">
          <w:rPr>
            <w:rStyle w:val="Hipersaite"/>
          </w:rPr>
          <w:t>redakcija</w:t>
        </w:r>
        <w:r w:rsidRPr="00305319">
          <w:rPr>
            <w:rStyle w:val="Hipersaite"/>
            <w:spacing w:val="-2"/>
          </w:rPr>
          <w:t xml:space="preserve"> </w:t>
        </w:r>
        <w:r w:rsidRPr="00305319">
          <w:rPr>
            <w:rStyle w:val="Hipersaite"/>
          </w:rPr>
          <w:t>Nacionālajām</w:t>
        </w:r>
        <w:r w:rsidRPr="00305319">
          <w:rPr>
            <w:rStyle w:val="Hipersaite"/>
            <w:spacing w:val="-3"/>
          </w:rPr>
          <w:t xml:space="preserve"> </w:t>
        </w:r>
        <w:r w:rsidRPr="00305319">
          <w:rPr>
            <w:rStyle w:val="Hipersaite"/>
          </w:rPr>
          <w:t>vadlīnijām</w:t>
        </w:r>
        <w:r w:rsidRPr="00305319">
          <w:rPr>
            <w:rStyle w:val="Hipersaite"/>
            <w:spacing w:val="-4"/>
          </w:rPr>
          <w:t xml:space="preserve"> </w:t>
        </w:r>
        <w:r w:rsidRPr="00305319">
          <w:rPr>
            <w:rStyle w:val="Hipersaite"/>
          </w:rPr>
          <w:t>pirmsskolas</w:t>
        </w:r>
        <w:r w:rsidRPr="00305319">
          <w:rPr>
            <w:rStyle w:val="Hipersaite"/>
            <w:spacing w:val="-38"/>
          </w:rPr>
          <w:t xml:space="preserve"> </w:t>
        </w:r>
        <w:r w:rsidRPr="00305319">
          <w:rPr>
            <w:rStyle w:val="Hipersaite"/>
          </w:rPr>
          <w:t>izglītības un pirmā izglītības cikla mācību programmai</w:t>
        </w:r>
      </w:hyperlink>
      <w:r>
        <w:t xml:space="preserve"> tiks</w:t>
      </w:r>
      <w:r>
        <w:rPr>
          <w:spacing w:val="1"/>
        </w:rPr>
        <w:t xml:space="preserve"> </w:t>
      </w:r>
      <w:r>
        <w:t>piemērota,</w:t>
      </w:r>
      <w:r>
        <w:rPr>
          <w:spacing w:val="-1"/>
        </w:rPr>
        <w:t xml:space="preserve"> </w:t>
      </w:r>
      <w:r>
        <w:t>sākot</w:t>
      </w:r>
      <w:r>
        <w:rPr>
          <w:spacing w:val="-1"/>
        </w:rPr>
        <w:t xml:space="preserve"> </w:t>
      </w:r>
      <w:r>
        <w:t>ar</w:t>
      </w:r>
      <w:r>
        <w:rPr>
          <w:spacing w:val="-2"/>
        </w:rPr>
        <w:t xml:space="preserve"> </w:t>
      </w:r>
      <w:r>
        <w:t>2026./2027.</w:t>
      </w:r>
      <w:r>
        <w:rPr>
          <w:spacing w:val="1"/>
        </w:rPr>
        <w:t xml:space="preserve"> </w:t>
      </w:r>
      <w:r>
        <w:t>mācību</w:t>
      </w:r>
      <w:r>
        <w:rPr>
          <w:spacing w:val="-2"/>
        </w:rPr>
        <w:t xml:space="preserve"> </w:t>
      </w:r>
      <w:r>
        <w:t>gadu.</w:t>
      </w:r>
      <w:r>
        <w:rPr>
          <w:spacing w:val="-2"/>
        </w:rPr>
        <w:t xml:space="preserve"> </w:t>
      </w:r>
      <w:r>
        <w:t>Jaunais</w:t>
      </w:r>
    </w:p>
    <w:p w:rsidR="00335A24" w:rsidRDefault="005C58E7">
      <w:pPr>
        <w:pStyle w:val="Pamatteksts"/>
        <w:spacing w:line="300" w:lineRule="auto"/>
        <w:ind w:left="258" w:right="84"/>
      </w:pPr>
      <w:r>
        <w:t>dokuments ir saskaņots gan ar izglītības vadlīnijām bērniem</w:t>
      </w:r>
      <w:r>
        <w:rPr>
          <w:spacing w:val="-38"/>
        </w:rPr>
        <w:t xml:space="preserve"> </w:t>
      </w:r>
      <w:r>
        <w:t>vecumā no 0 līdz 3 gadiem, gan ar vienoto 0–6 gadu agrīnās</w:t>
      </w:r>
      <w:r>
        <w:rPr>
          <w:spacing w:val="-39"/>
        </w:rPr>
        <w:t xml:space="preserve"> </w:t>
      </w:r>
      <w:r>
        <w:t>pirmsskolas izglītības un aprūpes sistēmu. Tajā saglabātas</w:t>
      </w:r>
      <w:r>
        <w:rPr>
          <w:spacing w:val="1"/>
        </w:rPr>
        <w:t xml:space="preserve"> </w:t>
      </w:r>
      <w:r>
        <w:t>iepriekšējās mācību programmas pieredzes jomas, taču</w:t>
      </w:r>
      <w:r>
        <w:rPr>
          <w:spacing w:val="1"/>
        </w:rPr>
        <w:t xml:space="preserve"> </w:t>
      </w:r>
      <w:r>
        <w:t>pārskatīta</w:t>
      </w:r>
      <w:r>
        <w:rPr>
          <w:spacing w:val="-2"/>
        </w:rPr>
        <w:t xml:space="preserve"> </w:t>
      </w:r>
      <w:r>
        <w:t>kompetenču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sasniedzamo mācību</w:t>
      </w:r>
      <w:r>
        <w:rPr>
          <w:spacing w:val="-3"/>
        </w:rPr>
        <w:t xml:space="preserve"> </w:t>
      </w:r>
      <w:r>
        <w:t>rezultātu</w:t>
      </w:r>
    </w:p>
    <w:p w:rsidR="00335A24" w:rsidRDefault="005C58E7">
      <w:pPr>
        <w:pStyle w:val="Pamatteksts"/>
        <w:spacing w:line="300" w:lineRule="auto"/>
        <w:ind w:left="258" w:right="109"/>
      </w:pPr>
      <w:r>
        <w:t>struktūra. Vadlīnijas ievieš rotaļās balstītu pieeju digitālās</w:t>
      </w:r>
      <w:r>
        <w:rPr>
          <w:spacing w:val="1"/>
        </w:rPr>
        <w:t xml:space="preserve"> </w:t>
      </w:r>
      <w:r>
        <w:t>pasaules</w:t>
      </w:r>
      <w:r>
        <w:rPr>
          <w:spacing w:val="-9"/>
        </w:rPr>
        <w:t xml:space="preserve"> </w:t>
      </w:r>
      <w:r>
        <w:t>iepazīšanai,</w:t>
      </w:r>
      <w:r>
        <w:rPr>
          <w:spacing w:val="-7"/>
        </w:rPr>
        <w:t xml:space="preserve"> </w:t>
      </w:r>
      <w:r>
        <w:t>kā</w:t>
      </w:r>
      <w:r>
        <w:rPr>
          <w:spacing w:val="-8"/>
        </w:rPr>
        <w:t xml:space="preserve"> </w:t>
      </w:r>
      <w:r>
        <w:t>arī</w:t>
      </w:r>
      <w:r>
        <w:rPr>
          <w:spacing w:val="-8"/>
        </w:rPr>
        <w:t xml:space="preserve"> </w:t>
      </w:r>
      <w:r>
        <w:t>piešķir</w:t>
      </w:r>
      <w:r>
        <w:rPr>
          <w:spacing w:val="-7"/>
        </w:rPr>
        <w:t xml:space="preserve"> </w:t>
      </w:r>
      <w:r>
        <w:t>lielāku</w:t>
      </w:r>
      <w:r>
        <w:rPr>
          <w:spacing w:val="-9"/>
        </w:rPr>
        <w:t xml:space="preserve"> </w:t>
      </w:r>
      <w:r>
        <w:t>nozīmi</w:t>
      </w:r>
      <w:r>
        <w:rPr>
          <w:spacing w:val="-7"/>
        </w:rPr>
        <w:t xml:space="preserve"> </w:t>
      </w:r>
      <w:r>
        <w:t>zinātniskās</w:t>
      </w:r>
      <w:r>
        <w:rPr>
          <w:spacing w:val="-38"/>
        </w:rPr>
        <w:t xml:space="preserve"> </w:t>
      </w:r>
      <w:r>
        <w:t>izziņas attīstīšanai. Turklāt jaunās vadlīnijas ir saskaņotas ar</w:t>
      </w:r>
      <w:r>
        <w:rPr>
          <w:spacing w:val="-39"/>
        </w:rPr>
        <w:t xml:space="preserve"> </w:t>
      </w:r>
      <w:r>
        <w:t>Pilsoniskās izglītības vadlīnijām, katrā pieredzes jomā īpašu</w:t>
      </w:r>
      <w:r>
        <w:rPr>
          <w:spacing w:val="-38"/>
        </w:rPr>
        <w:t xml:space="preserve"> </w:t>
      </w:r>
      <w:r>
        <w:t>uzmanību pievēršot tādiem jautājumiem kā ilgtspēja, cieņa</w:t>
      </w:r>
      <w:r>
        <w:rPr>
          <w:spacing w:val="-38"/>
        </w:rPr>
        <w:t xml:space="preserve"> </w:t>
      </w:r>
      <w:r>
        <w:t>pret</w:t>
      </w:r>
      <w:r>
        <w:rPr>
          <w:spacing w:val="-2"/>
        </w:rPr>
        <w:t xml:space="preserve"> </w:t>
      </w:r>
      <w:r>
        <w:t>daudzveidību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veselība.</w:t>
      </w:r>
    </w:p>
    <w:p w:rsidR="00335A24" w:rsidRDefault="00335A24">
      <w:pPr>
        <w:pStyle w:val="Pamatteksts"/>
      </w:pPr>
    </w:p>
    <w:p w:rsidR="00335A24" w:rsidRDefault="00335A24">
      <w:pPr>
        <w:pStyle w:val="Pamatteksts"/>
        <w:spacing w:before="9"/>
        <w:rPr>
          <w:sz w:val="20"/>
        </w:rPr>
      </w:pPr>
    </w:p>
    <w:p w:rsidR="00335A24" w:rsidRDefault="005C58E7">
      <w:pPr>
        <w:ind w:left="258"/>
        <w:rPr>
          <w:i/>
          <w:sz w:val="18"/>
        </w:rPr>
      </w:pPr>
      <w:r>
        <w:rPr>
          <w:b/>
          <w:sz w:val="18"/>
        </w:rPr>
        <w:t>Luksemburgā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jauns</w:t>
      </w:r>
      <w:r>
        <w:rPr>
          <w:spacing w:val="-3"/>
          <w:sz w:val="18"/>
        </w:rPr>
        <w:t xml:space="preserve"> </w:t>
      </w:r>
      <w:r>
        <w:rPr>
          <w:sz w:val="18"/>
        </w:rPr>
        <w:t>Pamatizglītības</w:t>
      </w:r>
      <w:r>
        <w:rPr>
          <w:spacing w:val="-3"/>
          <w:sz w:val="18"/>
        </w:rPr>
        <w:t xml:space="preserve"> </w:t>
      </w:r>
      <w:r>
        <w:rPr>
          <w:sz w:val="18"/>
        </w:rPr>
        <w:t>mācību</w:t>
      </w:r>
      <w:r>
        <w:rPr>
          <w:spacing w:val="-2"/>
          <w:sz w:val="18"/>
        </w:rPr>
        <w:t xml:space="preserve"> </w:t>
      </w:r>
      <w:r>
        <w:rPr>
          <w:sz w:val="18"/>
        </w:rPr>
        <w:t>plāns</w:t>
      </w:r>
      <w:r>
        <w:rPr>
          <w:spacing w:val="-3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Plan</w:t>
      </w:r>
    </w:p>
    <w:p w:rsidR="00335A24" w:rsidRDefault="005C58E7">
      <w:pPr>
        <w:spacing w:before="54"/>
        <w:ind w:left="258"/>
        <w:rPr>
          <w:sz w:val="18"/>
        </w:rPr>
      </w:pPr>
      <w:r>
        <w:rPr>
          <w:i/>
          <w:sz w:val="18"/>
        </w:rPr>
        <w:t>d’études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l’enseignement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fondamental</w:t>
      </w:r>
      <w:r>
        <w:rPr>
          <w:sz w:val="18"/>
        </w:rPr>
        <w:t>)</w:t>
      </w:r>
      <w:r>
        <w:rPr>
          <w:spacing w:val="-3"/>
          <w:sz w:val="18"/>
        </w:rPr>
        <w:t xml:space="preserve"> </w:t>
      </w:r>
      <w:r>
        <w:rPr>
          <w:sz w:val="18"/>
        </w:rPr>
        <w:t>tiks</w:t>
      </w:r>
      <w:r>
        <w:rPr>
          <w:spacing w:val="-5"/>
          <w:sz w:val="18"/>
        </w:rPr>
        <w:t xml:space="preserve"> </w:t>
      </w:r>
      <w:r>
        <w:rPr>
          <w:sz w:val="18"/>
        </w:rPr>
        <w:t>ieviests</w:t>
      </w:r>
    </w:p>
    <w:p w:rsidR="00335A24" w:rsidRDefault="005C58E7">
      <w:pPr>
        <w:pStyle w:val="Pamatteksts"/>
        <w:spacing w:before="56"/>
        <w:ind w:left="258"/>
      </w:pPr>
      <w:r>
        <w:t>pakāpeniski,</w:t>
      </w:r>
      <w:r>
        <w:rPr>
          <w:spacing w:val="-5"/>
        </w:rPr>
        <w:t xml:space="preserve"> </w:t>
      </w:r>
      <w:r>
        <w:t>sākot</w:t>
      </w:r>
      <w:r>
        <w:rPr>
          <w:spacing w:val="-5"/>
        </w:rPr>
        <w:t xml:space="preserve"> </w:t>
      </w:r>
      <w:r>
        <w:t>ar</w:t>
      </w:r>
      <w:r>
        <w:rPr>
          <w:spacing w:val="-5"/>
        </w:rPr>
        <w:t xml:space="preserve"> </w:t>
      </w:r>
      <w:r>
        <w:t>2026./2027.</w:t>
      </w:r>
      <w:r>
        <w:rPr>
          <w:spacing w:val="-2"/>
        </w:rPr>
        <w:t xml:space="preserve"> </w:t>
      </w:r>
      <w:r>
        <w:t>mācību</w:t>
      </w:r>
      <w:r>
        <w:rPr>
          <w:spacing w:val="-6"/>
        </w:rPr>
        <w:t xml:space="preserve"> </w:t>
      </w:r>
      <w:r>
        <w:t>gadu:</w:t>
      </w:r>
      <w:r>
        <w:rPr>
          <w:spacing w:val="-2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ciklā</w:t>
      </w:r>
    </w:p>
    <w:p w:rsidR="00335A24" w:rsidRDefault="005C58E7">
      <w:pPr>
        <w:pStyle w:val="Sarakstarindkopa"/>
        <w:numPr>
          <w:ilvl w:val="0"/>
          <w:numId w:val="1"/>
        </w:numPr>
        <w:tabs>
          <w:tab w:val="left" w:pos="463"/>
        </w:tabs>
        <w:spacing w:before="54" w:line="302" w:lineRule="auto"/>
        <w:ind w:right="220" w:firstLine="0"/>
        <w:rPr>
          <w:sz w:val="18"/>
          <w:u w:val="none"/>
        </w:rPr>
      </w:pPr>
      <w:r>
        <w:rPr>
          <w:sz w:val="18"/>
          <w:u w:val="none"/>
        </w:rPr>
        <w:t xml:space="preserve">no 2026. gada </w:t>
      </w:r>
      <w:hyperlink r:id="rId21">
        <w:r>
          <w:rPr>
            <w:sz w:val="18"/>
            <w:u w:val="none"/>
          </w:rPr>
          <w:t>septembra, bet 3. un 4. ciklā — no 2027.</w:t>
        </w:r>
      </w:hyperlink>
      <w:r>
        <w:rPr>
          <w:spacing w:val="-39"/>
          <w:sz w:val="18"/>
          <w:u w:val="none"/>
        </w:rPr>
        <w:t xml:space="preserve"> </w:t>
      </w:r>
      <w:r>
        <w:rPr>
          <w:sz w:val="18"/>
          <w:u w:val="none"/>
        </w:rPr>
        <w:t>gada</w:t>
      </w:r>
      <w:r>
        <w:rPr>
          <w:spacing w:val="-2"/>
          <w:sz w:val="18"/>
          <w:u w:val="none"/>
        </w:rPr>
        <w:t xml:space="preserve"> </w:t>
      </w:r>
      <w:hyperlink r:id="rId22">
        <w:r>
          <w:rPr>
            <w:sz w:val="18"/>
            <w:u w:val="none"/>
          </w:rPr>
          <w:t>septembra.</w:t>
        </w:r>
        <w:r>
          <w:rPr>
            <w:spacing w:val="-2"/>
            <w:sz w:val="18"/>
            <w:u w:val="none"/>
          </w:rPr>
          <w:t xml:space="preserve"> </w:t>
        </w:r>
      </w:hyperlink>
      <w:r>
        <w:rPr>
          <w:sz w:val="18"/>
          <w:u w:val="none"/>
        </w:rPr>
        <w:t>Lai</w:t>
      </w:r>
      <w:r>
        <w:rPr>
          <w:spacing w:val="-2"/>
          <w:sz w:val="18"/>
          <w:u w:val="none"/>
        </w:rPr>
        <w:t xml:space="preserve"> </w:t>
      </w:r>
      <w:r>
        <w:rPr>
          <w:sz w:val="18"/>
          <w:u w:val="none"/>
        </w:rPr>
        <w:t>gan</w:t>
      </w:r>
      <w:r>
        <w:rPr>
          <w:spacing w:val="-2"/>
          <w:sz w:val="18"/>
          <w:u w:val="none"/>
        </w:rPr>
        <w:t xml:space="preserve"> </w:t>
      </w:r>
      <w:r>
        <w:rPr>
          <w:sz w:val="18"/>
          <w:u w:val="none"/>
        </w:rPr>
        <w:t>tiek</w:t>
      </w:r>
      <w:r>
        <w:rPr>
          <w:spacing w:val="1"/>
          <w:sz w:val="18"/>
          <w:u w:val="none"/>
        </w:rPr>
        <w:t xml:space="preserve"> </w:t>
      </w:r>
      <w:r>
        <w:rPr>
          <w:sz w:val="18"/>
          <w:u w:val="none"/>
        </w:rPr>
        <w:t>saglabāta</w:t>
      </w:r>
      <w:r>
        <w:rPr>
          <w:spacing w:val="-3"/>
          <w:sz w:val="18"/>
          <w:u w:val="none"/>
        </w:rPr>
        <w:t xml:space="preserve"> </w:t>
      </w:r>
      <w:r>
        <w:rPr>
          <w:sz w:val="18"/>
          <w:u w:val="none"/>
        </w:rPr>
        <w:t>līdzšinējā</w:t>
      </w:r>
      <w:r>
        <w:rPr>
          <w:spacing w:val="-2"/>
          <w:sz w:val="18"/>
          <w:u w:val="none"/>
        </w:rPr>
        <w:t xml:space="preserve"> </w:t>
      </w:r>
      <w:r>
        <w:rPr>
          <w:sz w:val="18"/>
          <w:u w:val="none"/>
        </w:rPr>
        <w:t>ciklu,</w:t>
      </w:r>
    </w:p>
    <w:p w:rsidR="00335A24" w:rsidRDefault="005C58E7">
      <w:pPr>
        <w:pStyle w:val="Pamatteksts"/>
        <w:spacing w:line="302" w:lineRule="auto"/>
        <w:ind w:left="258" w:right="474"/>
      </w:pPr>
      <w:r>
        <w:t>mācību priekšmetu, vērtēšanas un stundu plānojuma</w:t>
      </w:r>
      <w:r>
        <w:rPr>
          <w:spacing w:val="1"/>
        </w:rPr>
        <w:t xml:space="preserve"> </w:t>
      </w:r>
      <w:r>
        <w:t>struktūra,</w:t>
      </w:r>
      <w:r>
        <w:rPr>
          <w:spacing w:val="-2"/>
        </w:rPr>
        <w:t xml:space="preserve"> </w:t>
      </w:r>
      <w:r>
        <w:t>reforma</w:t>
      </w:r>
      <w:r>
        <w:rPr>
          <w:spacing w:val="-2"/>
        </w:rPr>
        <w:t xml:space="preserve"> </w:t>
      </w:r>
      <w:r>
        <w:t>modernizē</w:t>
      </w:r>
      <w:r>
        <w:rPr>
          <w:spacing w:val="-3"/>
        </w:rPr>
        <w:t xml:space="preserve"> </w:t>
      </w:r>
      <w:r>
        <w:t>mācību</w:t>
      </w:r>
      <w:r>
        <w:rPr>
          <w:spacing w:val="-2"/>
        </w:rPr>
        <w:t xml:space="preserve"> </w:t>
      </w:r>
      <w:r>
        <w:t>saturu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ciešāk</w:t>
      </w:r>
    </w:p>
    <w:p w:rsidR="00335A24" w:rsidRDefault="005C58E7">
      <w:pPr>
        <w:pStyle w:val="Pamatteksts"/>
        <w:spacing w:line="302" w:lineRule="auto"/>
        <w:ind w:left="258" w:right="150"/>
      </w:pPr>
      <w:r>
        <w:t>sasaista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ar</w:t>
      </w:r>
      <w:r>
        <w:rPr>
          <w:spacing w:val="-7"/>
        </w:rPr>
        <w:t xml:space="preserve"> </w:t>
      </w:r>
      <w:r>
        <w:t>mācību</w:t>
      </w:r>
      <w:r>
        <w:rPr>
          <w:spacing w:val="-6"/>
        </w:rPr>
        <w:t xml:space="preserve"> </w:t>
      </w:r>
      <w:r>
        <w:t>procesu</w:t>
      </w:r>
      <w:r>
        <w:rPr>
          <w:spacing w:val="-8"/>
        </w:rPr>
        <w:t xml:space="preserve"> </w:t>
      </w:r>
      <w:r>
        <w:t>klasē.</w:t>
      </w:r>
      <w:r>
        <w:rPr>
          <w:spacing w:val="-4"/>
        </w:rPr>
        <w:t xml:space="preserve"> </w:t>
      </w:r>
      <w:r>
        <w:t>Viens</w:t>
      </w:r>
      <w:r>
        <w:rPr>
          <w:spacing w:val="-8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būtiskākajiem</w:t>
      </w:r>
      <w:r>
        <w:rPr>
          <w:spacing w:val="-38"/>
        </w:rPr>
        <w:t xml:space="preserve"> </w:t>
      </w:r>
      <w:r>
        <w:t>jauninājumiem</w:t>
      </w:r>
      <w:r>
        <w:rPr>
          <w:spacing w:val="-1"/>
        </w:rPr>
        <w:t xml:space="preserve"> </w:t>
      </w:r>
      <w:r>
        <w:t>ir septiņu</w:t>
      </w:r>
      <w:r>
        <w:rPr>
          <w:spacing w:val="-2"/>
        </w:rPr>
        <w:t xml:space="preserve"> </w:t>
      </w:r>
      <w:r>
        <w:t>caurviju tēmu</w:t>
      </w:r>
      <w:r>
        <w:rPr>
          <w:spacing w:val="-2"/>
        </w:rPr>
        <w:t xml:space="preserve"> </w:t>
      </w:r>
      <w:r>
        <w:t>sistemātiska</w:t>
      </w:r>
    </w:p>
    <w:p w:rsidR="00335A24" w:rsidRDefault="005C58E7">
      <w:pPr>
        <w:pStyle w:val="Pamatteksts"/>
        <w:spacing w:line="216" w:lineRule="exact"/>
        <w:ind w:left="258"/>
      </w:pPr>
      <w:r>
        <w:t>integrēšana</w:t>
      </w:r>
      <w:r>
        <w:rPr>
          <w:spacing w:val="-3"/>
        </w:rPr>
        <w:t xml:space="preserve"> </w:t>
      </w:r>
      <w:r>
        <w:t>visās</w:t>
      </w:r>
      <w:r>
        <w:rPr>
          <w:spacing w:val="-3"/>
        </w:rPr>
        <w:t xml:space="preserve"> </w:t>
      </w:r>
      <w:r>
        <w:t>mācību</w:t>
      </w:r>
      <w:r>
        <w:rPr>
          <w:spacing w:val="-3"/>
        </w:rPr>
        <w:t xml:space="preserve"> </w:t>
      </w:r>
      <w:r>
        <w:t>jomās,</w:t>
      </w:r>
      <w:r>
        <w:rPr>
          <w:spacing w:val="-2"/>
        </w:rPr>
        <w:t xml:space="preserve"> </w:t>
      </w:r>
      <w:r>
        <w:t>tostarp</w:t>
      </w:r>
      <w:r>
        <w:rPr>
          <w:spacing w:val="-3"/>
        </w:rPr>
        <w:t xml:space="preserve"> </w:t>
      </w:r>
      <w:r>
        <w:t>labbūtības,</w:t>
      </w:r>
    </w:p>
    <w:p w:rsidR="00335A24" w:rsidRDefault="005C58E7">
      <w:pPr>
        <w:pStyle w:val="Pamatteksts"/>
        <w:spacing w:before="46" w:line="302" w:lineRule="auto"/>
        <w:ind w:left="258" w:right="66"/>
      </w:pPr>
      <w:r>
        <w:t>ilgtspējas,</w:t>
      </w:r>
      <w:r>
        <w:rPr>
          <w:spacing w:val="-4"/>
        </w:rPr>
        <w:t xml:space="preserve"> </w:t>
      </w:r>
      <w:r>
        <w:t>digitālās</w:t>
      </w:r>
      <w:r>
        <w:rPr>
          <w:spacing w:val="-2"/>
        </w:rPr>
        <w:t xml:space="preserve"> </w:t>
      </w:r>
      <w:r>
        <w:t>izglītības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mākslīgā</w:t>
      </w:r>
      <w:r>
        <w:rPr>
          <w:spacing w:val="-3"/>
        </w:rPr>
        <w:t xml:space="preserve"> </w:t>
      </w:r>
      <w:r>
        <w:t>intelekta,</w:t>
      </w:r>
      <w:r>
        <w:rPr>
          <w:spacing w:val="-3"/>
        </w:rPr>
        <w:t xml:space="preserve"> </w:t>
      </w:r>
      <w:r>
        <w:t>kā</w:t>
      </w:r>
      <w:r>
        <w:rPr>
          <w:spacing w:val="-2"/>
        </w:rPr>
        <w:t xml:space="preserve"> </w:t>
      </w:r>
      <w:r>
        <w:t>arī</w:t>
      </w:r>
      <w:r>
        <w:rPr>
          <w:spacing w:val="-38"/>
        </w:rPr>
        <w:t xml:space="preserve"> </w:t>
      </w:r>
      <w:r>
        <w:t>demokrātiskas</w:t>
      </w:r>
      <w:r>
        <w:rPr>
          <w:spacing w:val="-1"/>
        </w:rPr>
        <w:t xml:space="preserve"> </w:t>
      </w:r>
      <w:r>
        <w:t>pilsonības un</w:t>
      </w:r>
      <w:r>
        <w:rPr>
          <w:spacing w:val="-3"/>
        </w:rPr>
        <w:t xml:space="preserve"> </w:t>
      </w:r>
      <w:r>
        <w:t>cilvēktiesību</w:t>
      </w:r>
      <w:r>
        <w:rPr>
          <w:spacing w:val="-2"/>
        </w:rPr>
        <w:t xml:space="preserve"> </w:t>
      </w:r>
      <w:r>
        <w:t>jautājumu</w:t>
      </w:r>
    </w:p>
    <w:p w:rsidR="00335A24" w:rsidRDefault="005C58E7">
      <w:pPr>
        <w:pStyle w:val="Pamatteksts"/>
        <w:spacing w:line="216" w:lineRule="exact"/>
        <w:ind w:left="258"/>
      </w:pPr>
      <w:r>
        <w:t>iekļaušana</w:t>
      </w:r>
      <w:r>
        <w:rPr>
          <w:spacing w:val="-6"/>
        </w:rPr>
        <w:t xml:space="preserve"> </w:t>
      </w:r>
      <w:r>
        <w:t>mācību</w:t>
      </w:r>
      <w:r>
        <w:rPr>
          <w:spacing w:val="-2"/>
        </w:rPr>
        <w:t xml:space="preserve"> </w:t>
      </w:r>
      <w:r>
        <w:t>saturā.</w:t>
      </w:r>
    </w:p>
    <w:p w:rsidR="00335A24" w:rsidRDefault="005C58E7">
      <w:pPr>
        <w:pStyle w:val="Pamatteksts"/>
        <w:spacing w:before="48" w:line="295" w:lineRule="auto"/>
        <w:ind w:left="258" w:right="331"/>
      </w:pPr>
      <w:r>
        <w:br w:type="column"/>
      </w:r>
      <w:r>
        <w:rPr>
          <w:b/>
        </w:rPr>
        <w:lastRenderedPageBreak/>
        <w:t xml:space="preserve">Austrijā </w:t>
      </w:r>
      <w:r>
        <w:t xml:space="preserve">pašlaik tiek pārskatīts </w:t>
      </w:r>
      <w:hyperlink r:id="rId23" w:history="1">
        <w:r w:rsidRPr="00305319">
          <w:rPr>
            <w:rStyle w:val="Hipersaite"/>
          </w:rPr>
          <w:t>Izglītības ietvara plāns</w:t>
        </w:r>
      </w:hyperlink>
      <w:r>
        <w:t>, un tā</w:t>
      </w:r>
      <w:r>
        <w:rPr>
          <w:spacing w:val="-38"/>
        </w:rPr>
        <w:t xml:space="preserve"> </w:t>
      </w:r>
      <w:r>
        <w:t>atjaunināto</w:t>
      </w:r>
      <w:r>
        <w:rPr>
          <w:spacing w:val="-7"/>
        </w:rPr>
        <w:t xml:space="preserve"> </w:t>
      </w:r>
      <w:r>
        <w:t>redakciju</w:t>
      </w:r>
      <w:r>
        <w:rPr>
          <w:spacing w:val="-5"/>
        </w:rPr>
        <w:t xml:space="preserve"> </w:t>
      </w:r>
      <w:r>
        <w:t>plānots</w:t>
      </w:r>
      <w:r>
        <w:rPr>
          <w:spacing w:val="-8"/>
        </w:rPr>
        <w:t xml:space="preserve"> </w:t>
      </w:r>
      <w:r>
        <w:t>ieviest</w:t>
      </w:r>
      <w:r>
        <w:rPr>
          <w:spacing w:val="-7"/>
        </w:rPr>
        <w:t xml:space="preserve"> </w:t>
      </w:r>
      <w:r>
        <w:t>2026.</w:t>
      </w:r>
      <w:r>
        <w:rPr>
          <w:spacing w:val="-6"/>
        </w:rPr>
        <w:t xml:space="preserve"> </w:t>
      </w:r>
      <w:r>
        <w:t>gada</w:t>
      </w:r>
      <w:r>
        <w:rPr>
          <w:spacing w:val="-5"/>
        </w:rPr>
        <w:t xml:space="preserve"> </w:t>
      </w:r>
      <w:r>
        <w:t>septembrī.</w:t>
      </w:r>
    </w:p>
    <w:p w:rsidR="00335A24" w:rsidRDefault="005C58E7">
      <w:pPr>
        <w:pStyle w:val="Pamatteksts"/>
        <w:spacing w:before="101" w:line="295" w:lineRule="auto"/>
        <w:ind w:left="258" w:right="210"/>
      </w:pPr>
      <w:r w:rsidRPr="00305319">
        <w:rPr>
          <w:b/>
        </w:rPr>
        <w:t>Polijā</w:t>
      </w:r>
      <w:r>
        <w:t xml:space="preserve"> tiek ieviestas jaunas pieejas abos agrīnās pirmsskolas</w:t>
      </w:r>
      <w:r>
        <w:rPr>
          <w:spacing w:val="1"/>
        </w:rPr>
        <w:t xml:space="preserve"> </w:t>
      </w:r>
      <w:r>
        <w:t>izglītības un aprūpes (</w:t>
      </w:r>
      <w:r>
        <w:rPr>
          <w:i/>
        </w:rPr>
        <w:t>ECEC</w:t>
      </w:r>
      <w:r>
        <w:t>) posmos. Attiecībā uz bērniem</w:t>
      </w:r>
      <w:r>
        <w:rPr>
          <w:spacing w:val="1"/>
        </w:rPr>
        <w:t xml:space="preserve"> </w:t>
      </w:r>
      <w:r>
        <w:t>līdz trīs gadu vecumam ir ieviesti jauni kvalitātes standarti,</w:t>
      </w:r>
      <w:r>
        <w:rPr>
          <w:spacing w:val="1"/>
        </w:rPr>
        <w:t xml:space="preserve"> </w:t>
      </w:r>
      <w:r>
        <w:t>kas</w:t>
      </w:r>
      <w:r>
        <w:rPr>
          <w:spacing w:val="-9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saistoši</w:t>
      </w:r>
      <w:r>
        <w:rPr>
          <w:spacing w:val="-5"/>
        </w:rPr>
        <w:t xml:space="preserve"> </w:t>
      </w:r>
      <w:r>
        <w:t>visiem</w:t>
      </w:r>
      <w:r>
        <w:rPr>
          <w:spacing w:val="-4"/>
        </w:rPr>
        <w:t xml:space="preserve"> </w:t>
      </w:r>
      <w:r>
        <w:t>agrīnās</w:t>
      </w:r>
      <w:r>
        <w:rPr>
          <w:spacing w:val="-5"/>
        </w:rPr>
        <w:t xml:space="preserve"> </w:t>
      </w:r>
      <w:r>
        <w:t>pirmsskolas</w:t>
      </w:r>
      <w:r>
        <w:rPr>
          <w:spacing w:val="-8"/>
        </w:rPr>
        <w:t xml:space="preserve"> </w:t>
      </w:r>
      <w:r>
        <w:t>izglītības</w:t>
      </w:r>
      <w:r>
        <w:rPr>
          <w:spacing w:val="-7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aprūpes</w:t>
      </w:r>
      <w:r>
        <w:rPr>
          <w:spacing w:val="-38"/>
        </w:rPr>
        <w:t xml:space="preserve"> </w:t>
      </w:r>
      <w:r>
        <w:t>pakalpojumu</w:t>
      </w:r>
      <w:r>
        <w:rPr>
          <w:spacing w:val="-2"/>
        </w:rPr>
        <w:t xml:space="preserve"> </w:t>
      </w:r>
      <w:r>
        <w:t>sniedzējiem. Novietojot</w:t>
      </w:r>
      <w:r>
        <w:rPr>
          <w:spacing w:val="-2"/>
        </w:rPr>
        <w:t xml:space="preserve"> </w:t>
      </w:r>
      <w:r>
        <w:t>bērna</w:t>
      </w:r>
      <w:r>
        <w:rPr>
          <w:spacing w:val="-3"/>
        </w:rPr>
        <w:t xml:space="preserve"> </w:t>
      </w:r>
      <w:r>
        <w:t>vajadzības</w:t>
      </w:r>
      <w:r>
        <w:rPr>
          <w:spacing w:val="-3"/>
        </w:rPr>
        <w:t xml:space="preserve"> </w:t>
      </w:r>
      <w:r>
        <w:t>un</w:t>
      </w:r>
    </w:p>
    <w:p w:rsidR="00335A24" w:rsidRDefault="005C58E7">
      <w:pPr>
        <w:pStyle w:val="Pamatteksts"/>
        <w:spacing w:line="295" w:lineRule="auto"/>
        <w:ind w:left="258" w:right="315"/>
      </w:pPr>
      <w:r>
        <w:t>tiesības izglītības procesa centrā, jaunie standarti aptver ne</w:t>
      </w:r>
      <w:r>
        <w:rPr>
          <w:spacing w:val="-38"/>
        </w:rPr>
        <w:t xml:space="preserve"> </w:t>
      </w:r>
      <w:r>
        <w:t>tikai</w:t>
      </w:r>
      <w:r>
        <w:rPr>
          <w:spacing w:val="-2"/>
        </w:rPr>
        <w:t xml:space="preserve"> </w:t>
      </w:r>
      <w:r>
        <w:t>aprūpes</w:t>
      </w:r>
      <w:r>
        <w:rPr>
          <w:spacing w:val="-2"/>
        </w:rPr>
        <w:t xml:space="preserve"> </w:t>
      </w:r>
      <w:r>
        <w:t>aspektus,</w:t>
      </w:r>
      <w:r>
        <w:rPr>
          <w:spacing w:val="-1"/>
        </w:rPr>
        <w:t xml:space="preserve"> </w:t>
      </w:r>
      <w:r>
        <w:t>bet</w:t>
      </w:r>
      <w:r>
        <w:rPr>
          <w:spacing w:val="-1"/>
        </w:rPr>
        <w:t xml:space="preserve"> </w:t>
      </w:r>
      <w:r>
        <w:t>arī bērna</w:t>
      </w:r>
      <w:r>
        <w:rPr>
          <w:spacing w:val="-2"/>
        </w:rPr>
        <w:t xml:space="preserve"> </w:t>
      </w:r>
      <w:r>
        <w:t>fizisko, kognitīvo,</w:t>
      </w:r>
    </w:p>
    <w:p w:rsidR="00335A24" w:rsidRDefault="005C58E7">
      <w:pPr>
        <w:pStyle w:val="Pamatteksts"/>
        <w:spacing w:line="295" w:lineRule="auto"/>
        <w:ind w:left="258" w:right="362"/>
      </w:pPr>
      <w:r>
        <w:t>emocionālo un sociālo attīstību, koncentrējoties uz četrām</w:t>
      </w:r>
      <w:r>
        <w:rPr>
          <w:spacing w:val="-38"/>
        </w:rPr>
        <w:t xml:space="preserve"> </w:t>
      </w:r>
      <w:r>
        <w:t>galvenajām</w:t>
      </w:r>
      <w:r>
        <w:rPr>
          <w:spacing w:val="-2"/>
        </w:rPr>
        <w:t xml:space="preserve"> </w:t>
      </w:r>
      <w:r>
        <w:t>jomām:</w:t>
      </w:r>
      <w:r>
        <w:rPr>
          <w:spacing w:val="-1"/>
        </w:rPr>
        <w:t xml:space="preserve"> </w:t>
      </w:r>
      <w:r>
        <w:t>darbu</w:t>
      </w:r>
      <w:r>
        <w:rPr>
          <w:spacing w:val="-2"/>
        </w:rPr>
        <w:t xml:space="preserve"> </w:t>
      </w:r>
      <w:r>
        <w:t>ar bērniem,</w:t>
      </w:r>
      <w:r>
        <w:rPr>
          <w:spacing w:val="-1"/>
        </w:rPr>
        <w:t xml:space="preserve"> </w:t>
      </w:r>
      <w:r>
        <w:t>personāla</w:t>
      </w:r>
      <w:r>
        <w:rPr>
          <w:spacing w:val="-2"/>
        </w:rPr>
        <w:t xml:space="preserve"> </w:t>
      </w:r>
      <w:r>
        <w:t>darba</w:t>
      </w:r>
    </w:p>
    <w:p w:rsidR="00335A24" w:rsidRDefault="005C58E7">
      <w:pPr>
        <w:pStyle w:val="Pamatteksts"/>
        <w:spacing w:line="219" w:lineRule="exact"/>
        <w:ind w:left="258"/>
      </w:pPr>
      <w:r>
        <w:t>organizāciju,</w:t>
      </w:r>
      <w:r>
        <w:rPr>
          <w:spacing w:val="-8"/>
        </w:rPr>
        <w:t xml:space="preserve"> </w:t>
      </w:r>
      <w:r>
        <w:t>sadarbību</w:t>
      </w:r>
      <w:r>
        <w:rPr>
          <w:spacing w:val="-10"/>
        </w:rPr>
        <w:t xml:space="preserve"> </w:t>
      </w:r>
      <w:r>
        <w:t>ar</w:t>
      </w:r>
      <w:r>
        <w:rPr>
          <w:spacing w:val="-8"/>
        </w:rPr>
        <w:t xml:space="preserve"> </w:t>
      </w:r>
      <w:r>
        <w:t>vecākiem</w:t>
      </w:r>
      <w:r>
        <w:rPr>
          <w:spacing w:val="-6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kvalitātes</w:t>
      </w:r>
      <w:r>
        <w:rPr>
          <w:spacing w:val="-8"/>
        </w:rPr>
        <w:t xml:space="preserve"> </w:t>
      </w:r>
      <w:r>
        <w:t>uzraudzību.</w:t>
      </w:r>
    </w:p>
    <w:p w:rsidR="00335A24" w:rsidRPr="00305319" w:rsidRDefault="005C58E7">
      <w:pPr>
        <w:pStyle w:val="Pamatteksts"/>
        <w:spacing w:before="147" w:line="295" w:lineRule="auto"/>
        <w:ind w:left="258"/>
        <w:rPr>
          <w:rStyle w:val="Hipersaite"/>
        </w:rPr>
      </w:pPr>
      <w:r>
        <w:t>Savukārt</w:t>
      </w:r>
      <w:r>
        <w:rPr>
          <w:spacing w:val="-6"/>
        </w:rPr>
        <w:t xml:space="preserve"> </w:t>
      </w:r>
      <w:r>
        <w:t>bērniem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trīs</w:t>
      </w:r>
      <w:r>
        <w:rPr>
          <w:spacing w:val="-7"/>
        </w:rPr>
        <w:t xml:space="preserve"> </w:t>
      </w:r>
      <w:r>
        <w:t>gadu</w:t>
      </w:r>
      <w:r>
        <w:rPr>
          <w:spacing w:val="-5"/>
        </w:rPr>
        <w:t xml:space="preserve"> </w:t>
      </w:r>
      <w:r>
        <w:t>vecuma</w:t>
      </w:r>
      <w:r>
        <w:rPr>
          <w:spacing w:val="-5"/>
        </w:rPr>
        <w:t xml:space="preserve"> </w:t>
      </w:r>
      <w:r>
        <w:t>2026.</w:t>
      </w:r>
      <w:r>
        <w:rPr>
          <w:spacing w:val="-5"/>
        </w:rPr>
        <w:t xml:space="preserve"> </w:t>
      </w:r>
      <w:r>
        <w:t>gada</w:t>
      </w:r>
      <w:r>
        <w:rPr>
          <w:spacing w:val="-6"/>
        </w:rPr>
        <w:t xml:space="preserve"> </w:t>
      </w:r>
      <w:hyperlink r:id="rId24">
        <w:r>
          <w:t>septembrī</w:t>
        </w:r>
      </w:hyperlink>
      <w:r>
        <w:rPr>
          <w:spacing w:val="-37"/>
        </w:rPr>
        <w:t xml:space="preserve"> </w:t>
      </w:r>
      <w:r>
        <w:t>stāsies</w:t>
      </w:r>
      <w:r>
        <w:rPr>
          <w:spacing w:val="-2"/>
        </w:rPr>
        <w:t xml:space="preserve"> </w:t>
      </w:r>
      <w:r>
        <w:t>spēkā</w:t>
      </w:r>
      <w:r>
        <w:rPr>
          <w:spacing w:val="-1"/>
        </w:rPr>
        <w:t xml:space="preserve"> </w:t>
      </w:r>
      <w:r w:rsidR="00305319">
        <w:fldChar w:fldCharType="begin"/>
      </w:r>
      <w:r w:rsidR="00305319">
        <w:instrText xml:space="preserve"> HYPERLINK "https://isap.sejm.gov.pl/isap.nsf/download.xsp/WDU20260000378/O/D20260378.pdf" </w:instrText>
      </w:r>
      <w:r w:rsidR="00305319">
        <w:fldChar w:fldCharType="separate"/>
      </w:r>
      <w:r w:rsidRPr="00305319">
        <w:rPr>
          <w:rStyle w:val="Hipersaite"/>
        </w:rPr>
        <w:t>jauna</w:t>
      </w:r>
      <w:r w:rsidRPr="00305319">
        <w:rPr>
          <w:rStyle w:val="Hipersaite"/>
          <w:spacing w:val="2"/>
        </w:rPr>
        <w:t xml:space="preserve"> </w:t>
      </w:r>
      <w:r w:rsidRPr="00305319">
        <w:rPr>
          <w:rStyle w:val="Hipersaite"/>
        </w:rPr>
        <w:t>pirmsskolas</w:t>
      </w:r>
      <w:r w:rsidRPr="00305319">
        <w:rPr>
          <w:rStyle w:val="Hipersaite"/>
          <w:spacing w:val="-2"/>
        </w:rPr>
        <w:t xml:space="preserve"> </w:t>
      </w:r>
      <w:r w:rsidRPr="00305319">
        <w:rPr>
          <w:rStyle w:val="Hipersaite"/>
        </w:rPr>
        <w:t>un</w:t>
      </w:r>
      <w:r w:rsidRPr="00305319">
        <w:rPr>
          <w:rStyle w:val="Hipersaite"/>
          <w:spacing w:val="-2"/>
        </w:rPr>
        <w:t xml:space="preserve"> </w:t>
      </w:r>
      <w:r w:rsidRPr="00305319">
        <w:rPr>
          <w:rStyle w:val="Hipersaite"/>
        </w:rPr>
        <w:t>pamatizglītības</w:t>
      </w:r>
    </w:p>
    <w:p w:rsidR="00335A24" w:rsidRDefault="005C58E7">
      <w:pPr>
        <w:pStyle w:val="Pamatteksts"/>
        <w:spacing w:line="295" w:lineRule="auto"/>
        <w:ind w:left="258" w:right="258"/>
      </w:pPr>
      <w:r w:rsidRPr="00305319">
        <w:rPr>
          <w:rStyle w:val="Hipersaite"/>
        </w:rPr>
        <w:t>pamatprogramma</w:t>
      </w:r>
      <w:r w:rsidR="00305319">
        <w:fldChar w:fldCharType="end"/>
      </w:r>
      <w:r>
        <w:t>. Viens no būtiskākajiem jauninājumiem ir</w:t>
      </w:r>
      <w:r>
        <w:rPr>
          <w:spacing w:val="-38"/>
        </w:rPr>
        <w:t xml:space="preserve"> </w:t>
      </w:r>
      <w:r>
        <w:t>praktiskajā pieredzē balstīta mācīšanās, kas veicina bērna</w:t>
      </w:r>
      <w:r>
        <w:rPr>
          <w:spacing w:val="1"/>
        </w:rPr>
        <w:t xml:space="preserve"> </w:t>
      </w:r>
      <w:r>
        <w:t>personisko, psihisko, sociālo un fizisko attīstību, vienlaikus</w:t>
      </w:r>
      <w:r>
        <w:rPr>
          <w:spacing w:val="1"/>
        </w:rPr>
        <w:t xml:space="preserve"> </w:t>
      </w:r>
      <w:r>
        <w:t>stiprinot bērna rīcībspēju (</w:t>
      </w:r>
      <w:r>
        <w:rPr>
          <w:i/>
        </w:rPr>
        <w:t>agency</w:t>
      </w:r>
      <w:r>
        <w:t>). Mācību programmā tiek</w:t>
      </w:r>
      <w:r>
        <w:rPr>
          <w:spacing w:val="-38"/>
        </w:rPr>
        <w:t xml:space="preserve"> </w:t>
      </w:r>
      <w:r>
        <w:t>pastiprināta</w:t>
      </w:r>
      <w:r>
        <w:rPr>
          <w:spacing w:val="1"/>
        </w:rPr>
        <w:t xml:space="preserve"> </w:t>
      </w:r>
      <w:r>
        <w:t>uzmanība</w:t>
      </w:r>
      <w:r>
        <w:rPr>
          <w:spacing w:val="-2"/>
        </w:rPr>
        <w:t xml:space="preserve"> </w:t>
      </w:r>
      <w:r>
        <w:t>pamatkompetenču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caurviju</w:t>
      </w:r>
    </w:p>
    <w:p w:rsidR="00335A24" w:rsidRDefault="005C58E7">
      <w:pPr>
        <w:pStyle w:val="Pamatteksts"/>
        <w:spacing w:line="295" w:lineRule="auto"/>
        <w:ind w:left="258" w:right="599"/>
      </w:pPr>
      <w:r>
        <w:t>kompetenču attīstīšanai, pilnveidotas komunikācijas un</w:t>
      </w:r>
      <w:r>
        <w:rPr>
          <w:spacing w:val="-38"/>
        </w:rPr>
        <w:t xml:space="preserve"> </w:t>
      </w:r>
      <w:r>
        <w:t>sadarbības</w:t>
      </w:r>
      <w:r>
        <w:rPr>
          <w:spacing w:val="-3"/>
        </w:rPr>
        <w:t xml:space="preserve"> </w:t>
      </w:r>
      <w:r>
        <w:t>prasmes,</w:t>
      </w:r>
      <w:r>
        <w:rPr>
          <w:spacing w:val="-1"/>
        </w:rPr>
        <w:t xml:space="preserve"> </w:t>
      </w:r>
      <w:r>
        <w:t>kā</w:t>
      </w:r>
      <w:r>
        <w:rPr>
          <w:spacing w:val="-2"/>
        </w:rPr>
        <w:t xml:space="preserve"> </w:t>
      </w:r>
      <w:r>
        <w:t>arī īpaša</w:t>
      </w:r>
      <w:r>
        <w:rPr>
          <w:spacing w:val="1"/>
        </w:rPr>
        <w:t xml:space="preserve"> </w:t>
      </w:r>
      <w:r>
        <w:t>prioritāte</w:t>
      </w:r>
      <w:r>
        <w:rPr>
          <w:spacing w:val="-1"/>
        </w:rPr>
        <w:t xml:space="preserve"> </w:t>
      </w:r>
      <w:r>
        <w:t>piešķirta</w:t>
      </w:r>
    </w:p>
    <w:p w:rsidR="00335A24" w:rsidRDefault="005C58E7">
      <w:pPr>
        <w:pStyle w:val="Pamatteksts"/>
        <w:spacing w:line="219" w:lineRule="exact"/>
        <w:ind w:left="258"/>
      </w:pPr>
      <w:r>
        <w:t>digitālajai</w:t>
      </w:r>
      <w:r>
        <w:rPr>
          <w:spacing w:val="-9"/>
        </w:rPr>
        <w:t xml:space="preserve"> </w:t>
      </w:r>
      <w:r>
        <w:t>labbūtībai,</w:t>
      </w:r>
      <w:r>
        <w:rPr>
          <w:spacing w:val="-9"/>
        </w:rPr>
        <w:t xml:space="preserve"> </w:t>
      </w:r>
      <w:r>
        <w:t>ierobežojot</w:t>
      </w:r>
      <w:r>
        <w:rPr>
          <w:spacing w:val="-7"/>
        </w:rPr>
        <w:t xml:space="preserve"> </w:t>
      </w:r>
      <w:r>
        <w:t>ekrānierīču</w:t>
      </w:r>
      <w:r>
        <w:rPr>
          <w:spacing w:val="-10"/>
        </w:rPr>
        <w:t xml:space="preserve"> </w:t>
      </w:r>
      <w:r>
        <w:t>izmantošanu.</w:t>
      </w:r>
    </w:p>
    <w:p w:rsidR="00335A24" w:rsidRDefault="00335A24">
      <w:pPr>
        <w:pStyle w:val="Pamatteksts"/>
      </w:pPr>
    </w:p>
    <w:p w:rsidR="00335A24" w:rsidRDefault="00335A24">
      <w:pPr>
        <w:pStyle w:val="Pamatteksts"/>
        <w:spacing w:before="4"/>
        <w:rPr>
          <w:sz w:val="24"/>
        </w:rPr>
      </w:pPr>
    </w:p>
    <w:p w:rsidR="00335A24" w:rsidRDefault="005C58E7">
      <w:pPr>
        <w:spacing w:line="295" w:lineRule="auto"/>
        <w:ind w:left="258" w:right="323"/>
        <w:rPr>
          <w:sz w:val="18"/>
        </w:rPr>
      </w:pPr>
      <w:r>
        <w:rPr>
          <w:b/>
          <w:sz w:val="18"/>
        </w:rPr>
        <w:t xml:space="preserve">Portugālē </w:t>
      </w:r>
      <w:r>
        <w:rPr>
          <w:sz w:val="18"/>
        </w:rPr>
        <w:t>nesen ir pārskatīts ministriju kompetenču</w:t>
      </w:r>
      <w:r>
        <w:rPr>
          <w:spacing w:val="1"/>
          <w:sz w:val="18"/>
        </w:rPr>
        <w:t xml:space="preserve"> </w:t>
      </w:r>
      <w:r>
        <w:rPr>
          <w:sz w:val="18"/>
        </w:rPr>
        <w:t>sadalījums agrīnās pirmsskolas izglītības un aprūpes jomā.</w:t>
      </w:r>
      <w:r>
        <w:rPr>
          <w:spacing w:val="1"/>
          <w:sz w:val="18"/>
        </w:rPr>
        <w:t xml:space="preserve"> </w:t>
      </w:r>
      <w:r>
        <w:rPr>
          <w:sz w:val="18"/>
        </w:rPr>
        <w:t>Līdz šim pārvaldības pienākumi bija sadalīti starp Izglītības,</w:t>
      </w:r>
      <w:r>
        <w:rPr>
          <w:spacing w:val="1"/>
          <w:sz w:val="18"/>
        </w:rPr>
        <w:t xml:space="preserve"> </w:t>
      </w:r>
      <w:r>
        <w:rPr>
          <w:sz w:val="18"/>
        </w:rPr>
        <w:t>zinātnes un inovācijas ministriju (</w:t>
      </w:r>
      <w:r>
        <w:rPr>
          <w:i/>
          <w:sz w:val="18"/>
        </w:rPr>
        <w:t>Ministry of Education,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 xml:space="preserve">Science and Innovation – MECI) </w:t>
      </w:r>
      <w:r>
        <w:rPr>
          <w:sz w:val="18"/>
        </w:rPr>
        <w:t>un Darba, solidaritātes un</w:t>
      </w:r>
      <w:r>
        <w:rPr>
          <w:spacing w:val="1"/>
          <w:sz w:val="18"/>
        </w:rPr>
        <w:t xml:space="preserve"> </w:t>
      </w:r>
      <w:r>
        <w:rPr>
          <w:sz w:val="18"/>
        </w:rPr>
        <w:t>sociālās drošības ministriju (</w:t>
      </w:r>
      <w:r>
        <w:rPr>
          <w:i/>
          <w:sz w:val="18"/>
        </w:rPr>
        <w:t>Ministry of Labour, Solidarity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 Social Security – MTSSS</w:t>
      </w:r>
      <w:r>
        <w:rPr>
          <w:sz w:val="18"/>
        </w:rPr>
        <w:t>). Pēc 2025. gada 12. septembrī</w:t>
      </w:r>
      <w:r>
        <w:rPr>
          <w:spacing w:val="-38"/>
          <w:sz w:val="18"/>
        </w:rPr>
        <w:t xml:space="preserve"> </w:t>
      </w:r>
      <w:r>
        <w:rPr>
          <w:sz w:val="18"/>
        </w:rPr>
        <w:t xml:space="preserve">pieņemtā Dekrētlikuma Nr. 105/2025 stāšanās spēkā </w:t>
      </w:r>
      <w:r>
        <w:rPr>
          <w:i/>
          <w:sz w:val="18"/>
        </w:rPr>
        <w:t>MECI</w:t>
      </w:r>
      <w:r>
        <w:rPr>
          <w:i/>
          <w:spacing w:val="-38"/>
          <w:sz w:val="18"/>
        </w:rPr>
        <w:t xml:space="preserve"> </w:t>
      </w:r>
      <w:r>
        <w:rPr>
          <w:sz w:val="18"/>
        </w:rPr>
        <w:t>kļuva atbildīga par pedagoģisko un didaktisko komponenti</w:t>
      </w:r>
      <w:r>
        <w:rPr>
          <w:spacing w:val="1"/>
          <w:sz w:val="18"/>
        </w:rPr>
        <w:t xml:space="preserve"> </w:t>
      </w:r>
      <w:r>
        <w:rPr>
          <w:sz w:val="18"/>
        </w:rPr>
        <w:t>bērnu izglītībā vecumā no 0 līdz 6 gadiem. Abas ministrijas</w:t>
      </w:r>
      <w:r>
        <w:rPr>
          <w:spacing w:val="1"/>
          <w:sz w:val="18"/>
        </w:rPr>
        <w:t xml:space="preserve"> </w:t>
      </w:r>
      <w:r>
        <w:rPr>
          <w:sz w:val="18"/>
        </w:rPr>
        <w:t>turpmāk</w:t>
      </w:r>
      <w:r>
        <w:rPr>
          <w:spacing w:val="-1"/>
          <w:sz w:val="18"/>
        </w:rPr>
        <w:t xml:space="preserve"> </w:t>
      </w:r>
      <w:r>
        <w:rPr>
          <w:sz w:val="18"/>
        </w:rPr>
        <w:t>cieši</w:t>
      </w:r>
      <w:r>
        <w:rPr>
          <w:spacing w:val="-2"/>
          <w:sz w:val="18"/>
        </w:rPr>
        <w:t xml:space="preserve"> </w:t>
      </w:r>
      <w:r>
        <w:rPr>
          <w:sz w:val="18"/>
        </w:rPr>
        <w:t>sadarbojas,</w:t>
      </w:r>
      <w:r>
        <w:rPr>
          <w:spacing w:val="-1"/>
          <w:sz w:val="18"/>
        </w:rPr>
        <w:t xml:space="preserve"> </w:t>
      </w:r>
      <w:r>
        <w:rPr>
          <w:sz w:val="18"/>
        </w:rPr>
        <w:t>lai</w:t>
      </w:r>
      <w:r>
        <w:rPr>
          <w:spacing w:val="-2"/>
          <w:sz w:val="18"/>
        </w:rPr>
        <w:t xml:space="preserve"> </w:t>
      </w:r>
      <w:r>
        <w:rPr>
          <w:sz w:val="18"/>
        </w:rPr>
        <w:t>paaugstinātu</w:t>
      </w:r>
      <w:r>
        <w:rPr>
          <w:spacing w:val="-3"/>
          <w:sz w:val="18"/>
        </w:rPr>
        <w:t xml:space="preserve"> </w:t>
      </w:r>
      <w:r>
        <w:rPr>
          <w:sz w:val="18"/>
        </w:rPr>
        <w:t>agrīnās</w:t>
      </w:r>
    </w:p>
    <w:p w:rsidR="00335A24" w:rsidRDefault="005C58E7">
      <w:pPr>
        <w:pStyle w:val="Pamatteksts"/>
        <w:spacing w:line="295" w:lineRule="auto"/>
        <w:ind w:left="258" w:right="418"/>
      </w:pPr>
      <w:r>
        <w:t>pirmsskolas izglītības un aprūpes kvalitāti, uzskatot to gan</w:t>
      </w:r>
      <w:r>
        <w:rPr>
          <w:spacing w:val="-38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bērnu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ģimeņu tiesībām, gan</w:t>
      </w:r>
      <w:r>
        <w:rPr>
          <w:spacing w:val="-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būtisku</w:t>
      </w:r>
    </w:p>
    <w:p w:rsidR="00335A24" w:rsidRDefault="005C58E7">
      <w:pPr>
        <w:pStyle w:val="Pamatteksts"/>
        <w:spacing w:line="295" w:lineRule="auto"/>
        <w:ind w:left="258" w:right="513"/>
      </w:pPr>
      <w:r>
        <w:t>priekšnoteikumu vienlīdzīgu iespēju un bērnu labbūtības</w:t>
      </w:r>
      <w:r>
        <w:rPr>
          <w:spacing w:val="-38"/>
        </w:rPr>
        <w:t xml:space="preserve"> </w:t>
      </w:r>
      <w:r>
        <w:t>veicināšanai</w:t>
      </w:r>
      <w:r>
        <w:rPr>
          <w:spacing w:val="-3"/>
        </w:rPr>
        <w:t xml:space="preserve"> </w:t>
      </w:r>
      <w:r>
        <w:t>agrīnajā</w:t>
      </w:r>
      <w:r>
        <w:rPr>
          <w:spacing w:val="1"/>
        </w:rPr>
        <w:t xml:space="preserve"> </w:t>
      </w:r>
      <w:r>
        <w:t>bērnībā.</w:t>
      </w:r>
      <w:r>
        <w:rPr>
          <w:spacing w:val="-3"/>
        </w:rPr>
        <w:t xml:space="preserve"> </w:t>
      </w:r>
      <w:r>
        <w:t>Mācību</w:t>
      </w:r>
      <w:r>
        <w:rPr>
          <w:spacing w:val="-2"/>
        </w:rPr>
        <w:t xml:space="preserve"> </w:t>
      </w:r>
      <w:r>
        <w:t>satura</w:t>
      </w:r>
      <w:r>
        <w:rPr>
          <w:spacing w:val="-1"/>
        </w:rPr>
        <w:t xml:space="preserve"> </w:t>
      </w:r>
      <w:r>
        <w:t>izstrāde,</w:t>
      </w:r>
    </w:p>
    <w:p w:rsidR="00335A24" w:rsidRDefault="005C58E7">
      <w:pPr>
        <w:pStyle w:val="Pamatteksts"/>
        <w:spacing w:line="219" w:lineRule="exact"/>
        <w:ind w:left="258"/>
      </w:pPr>
      <w:r>
        <w:t>izglītojošo</w:t>
      </w:r>
      <w:r>
        <w:rPr>
          <w:spacing w:val="-8"/>
        </w:rPr>
        <w:t xml:space="preserve"> </w:t>
      </w:r>
      <w:r>
        <w:t>aktivitāšu</w:t>
      </w:r>
      <w:r>
        <w:rPr>
          <w:spacing w:val="-8"/>
        </w:rPr>
        <w:t xml:space="preserve"> </w:t>
      </w:r>
      <w:r>
        <w:t>pilnveide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pedagoģiskais</w:t>
      </w:r>
      <w:r>
        <w:rPr>
          <w:spacing w:val="-8"/>
        </w:rPr>
        <w:t xml:space="preserve"> </w:t>
      </w:r>
      <w:r>
        <w:t>atbalsts</w:t>
      </w:r>
      <w:r>
        <w:rPr>
          <w:spacing w:val="-10"/>
        </w:rPr>
        <w:t xml:space="preserve"> </w:t>
      </w:r>
      <w:r>
        <w:t>tiek</w:t>
      </w:r>
    </w:p>
    <w:p w:rsidR="00335A24" w:rsidRDefault="005C58E7">
      <w:pPr>
        <w:pStyle w:val="Pamatteksts"/>
        <w:spacing w:before="50"/>
        <w:ind w:left="258"/>
      </w:pPr>
      <w:r>
        <w:t>koordinēts</w:t>
      </w:r>
      <w:r>
        <w:rPr>
          <w:spacing w:val="-3"/>
        </w:rPr>
        <w:t xml:space="preserve"> </w:t>
      </w:r>
      <w:r>
        <w:t>visā</w:t>
      </w:r>
      <w:r>
        <w:rPr>
          <w:spacing w:val="-3"/>
        </w:rPr>
        <w:t xml:space="preserve"> </w:t>
      </w:r>
      <w:r>
        <w:t>0–6 gadu</w:t>
      </w:r>
      <w:r>
        <w:rPr>
          <w:spacing w:val="-3"/>
        </w:rPr>
        <w:t xml:space="preserve"> </w:t>
      </w:r>
      <w:r>
        <w:t>vecuma posmā.</w:t>
      </w:r>
    </w:p>
    <w:p w:rsidR="00335A24" w:rsidRDefault="00335A24">
      <w:pPr>
        <w:pStyle w:val="Pamatteksts"/>
      </w:pPr>
    </w:p>
    <w:p w:rsidR="00335A24" w:rsidRDefault="00335A24">
      <w:pPr>
        <w:pStyle w:val="Pamatteksts"/>
        <w:spacing w:before="2"/>
        <w:rPr>
          <w:sz w:val="24"/>
        </w:rPr>
      </w:pPr>
    </w:p>
    <w:p w:rsidR="00335A24" w:rsidRDefault="005C58E7">
      <w:pPr>
        <w:spacing w:line="295" w:lineRule="auto"/>
        <w:ind w:left="258"/>
        <w:rPr>
          <w:sz w:val="18"/>
        </w:rPr>
      </w:pPr>
      <w:r>
        <w:rPr>
          <w:b/>
          <w:sz w:val="18"/>
        </w:rPr>
        <w:t xml:space="preserve">Slovēnijā </w:t>
      </w:r>
      <w:r>
        <w:rPr>
          <w:sz w:val="18"/>
        </w:rPr>
        <w:t>pārskatītā Bērnudārzu mācību programma</w:t>
      </w:r>
      <w:r>
        <w:rPr>
          <w:spacing w:val="1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 xml:space="preserve">Kindergarten Curriculum, </w:t>
      </w:r>
      <w:r>
        <w:rPr>
          <w:sz w:val="18"/>
        </w:rPr>
        <w:t>2025) balstās uz mūsdienīgām</w:t>
      </w:r>
      <w:r>
        <w:rPr>
          <w:spacing w:val="-38"/>
          <w:sz w:val="18"/>
        </w:rPr>
        <w:t xml:space="preserve"> </w:t>
      </w:r>
      <w:r>
        <w:rPr>
          <w:sz w:val="18"/>
        </w:rPr>
        <w:t>pedagoģiskām</w:t>
      </w:r>
      <w:r>
        <w:rPr>
          <w:spacing w:val="-3"/>
          <w:sz w:val="18"/>
        </w:rPr>
        <w:t xml:space="preserve"> </w:t>
      </w:r>
      <w:r>
        <w:rPr>
          <w:sz w:val="18"/>
        </w:rPr>
        <w:t>pieejām,</w:t>
      </w:r>
      <w:r>
        <w:rPr>
          <w:spacing w:val="-3"/>
          <w:sz w:val="18"/>
        </w:rPr>
        <w:t xml:space="preserve"> </w:t>
      </w:r>
      <w:r>
        <w:rPr>
          <w:sz w:val="18"/>
        </w:rPr>
        <w:t>kurās</w:t>
      </w:r>
      <w:r>
        <w:rPr>
          <w:spacing w:val="-3"/>
          <w:sz w:val="18"/>
        </w:rPr>
        <w:t xml:space="preserve"> </w:t>
      </w:r>
      <w:r>
        <w:rPr>
          <w:sz w:val="18"/>
        </w:rPr>
        <w:t>uzsvērta</w:t>
      </w:r>
      <w:r>
        <w:rPr>
          <w:spacing w:val="-4"/>
          <w:sz w:val="18"/>
        </w:rPr>
        <w:t xml:space="preserve"> </w:t>
      </w:r>
      <w:r>
        <w:rPr>
          <w:sz w:val="18"/>
        </w:rPr>
        <w:t>agrīnā</w:t>
      </w:r>
      <w:r>
        <w:rPr>
          <w:spacing w:val="-3"/>
          <w:sz w:val="18"/>
        </w:rPr>
        <w:t xml:space="preserve"> </w:t>
      </w:r>
      <w:r>
        <w:rPr>
          <w:sz w:val="18"/>
        </w:rPr>
        <w:t>mācīšanās,</w:t>
      </w:r>
    </w:p>
    <w:p w:rsidR="00335A24" w:rsidRDefault="005C58E7">
      <w:pPr>
        <w:pStyle w:val="Pamatteksts"/>
        <w:spacing w:before="1" w:line="295" w:lineRule="auto"/>
        <w:ind w:left="258" w:right="366"/>
      </w:pPr>
      <w:r>
        <w:t>rotaļa kā galvenais bērna attīstības virzītājspēks un ciešāka</w:t>
      </w:r>
      <w:r>
        <w:rPr>
          <w:spacing w:val="-38"/>
        </w:rPr>
        <w:t xml:space="preserve"> </w:t>
      </w:r>
      <w:r>
        <w:t>vecāku iesaiste, vienlaikus papildinot iepriekšējo mācību</w:t>
      </w:r>
      <w:r>
        <w:rPr>
          <w:spacing w:val="1"/>
        </w:rPr>
        <w:t xml:space="preserve"> </w:t>
      </w:r>
      <w:r>
        <w:t>programmu</w:t>
      </w:r>
      <w:r>
        <w:rPr>
          <w:spacing w:val="-2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jaunu</w:t>
      </w:r>
      <w:r>
        <w:rPr>
          <w:spacing w:val="-2"/>
        </w:rPr>
        <w:t xml:space="preserve"> </w:t>
      </w:r>
      <w:r>
        <w:t>saturu.</w:t>
      </w:r>
      <w:r>
        <w:rPr>
          <w:spacing w:val="-1"/>
        </w:rPr>
        <w:t xml:space="preserve"> </w:t>
      </w:r>
      <w:r>
        <w:t>Bērns</w:t>
      </w:r>
      <w:r>
        <w:rPr>
          <w:spacing w:val="-2"/>
        </w:rPr>
        <w:t xml:space="preserve"> </w:t>
      </w:r>
      <w:r>
        <w:t>tiek uztverts</w:t>
      </w:r>
      <w:r>
        <w:rPr>
          <w:spacing w:val="-2"/>
        </w:rPr>
        <w:t xml:space="preserve"> </w:t>
      </w:r>
      <w:r>
        <w:t>kā</w:t>
      </w:r>
    </w:p>
    <w:p w:rsidR="00335A24" w:rsidRDefault="005C58E7">
      <w:pPr>
        <w:pStyle w:val="Pamatteksts"/>
        <w:spacing w:line="292" w:lineRule="auto"/>
        <w:ind w:left="258" w:right="331"/>
      </w:pPr>
      <w:r>
        <w:t>kompetents un aktīvs mācību procesa dalībnieks, kura</w:t>
      </w:r>
      <w:r>
        <w:rPr>
          <w:spacing w:val="1"/>
        </w:rPr>
        <w:t xml:space="preserve"> </w:t>
      </w:r>
      <w:r>
        <w:t>patstāvība,</w:t>
      </w:r>
      <w:r>
        <w:rPr>
          <w:spacing w:val="-3"/>
        </w:rPr>
        <w:t xml:space="preserve"> </w:t>
      </w:r>
      <w:r>
        <w:t>zinātkāre,</w:t>
      </w:r>
      <w:r>
        <w:rPr>
          <w:spacing w:val="-2"/>
        </w:rPr>
        <w:t xml:space="preserve"> </w:t>
      </w:r>
      <w:r>
        <w:t>kognitīvā</w:t>
      </w:r>
      <w:r>
        <w:rPr>
          <w:spacing w:val="-2"/>
        </w:rPr>
        <w:t xml:space="preserve"> </w:t>
      </w:r>
      <w:r>
        <w:t>elastība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iesaiste</w:t>
      </w:r>
      <w:r>
        <w:rPr>
          <w:spacing w:val="-1"/>
        </w:rPr>
        <w:t xml:space="preserve"> </w:t>
      </w:r>
      <w:r>
        <w:t>tiek</w:t>
      </w:r>
    </w:p>
    <w:p w:rsidR="00335A24" w:rsidRDefault="005C58E7">
      <w:pPr>
        <w:pStyle w:val="Pamatteksts"/>
        <w:spacing w:before="4" w:line="295" w:lineRule="auto"/>
        <w:ind w:left="258" w:right="210"/>
      </w:pPr>
      <w:r>
        <w:t>mērķtiecīgi</w:t>
      </w:r>
      <w:r>
        <w:rPr>
          <w:spacing w:val="-6"/>
        </w:rPr>
        <w:t xml:space="preserve"> </w:t>
      </w:r>
      <w:r>
        <w:t>attīstītas.</w:t>
      </w:r>
      <w:r>
        <w:rPr>
          <w:spacing w:val="-4"/>
        </w:rPr>
        <w:t xml:space="preserve"> </w:t>
      </w:r>
      <w:r>
        <w:t>Mācību</w:t>
      </w:r>
      <w:r>
        <w:rPr>
          <w:spacing w:val="-5"/>
        </w:rPr>
        <w:t xml:space="preserve"> </w:t>
      </w:r>
      <w:r>
        <w:t>programmā</w:t>
      </w:r>
      <w:r>
        <w:rPr>
          <w:spacing w:val="-5"/>
        </w:rPr>
        <w:t xml:space="preserve"> </w:t>
      </w:r>
      <w:r>
        <w:t>bērna</w:t>
      </w:r>
      <w:r>
        <w:rPr>
          <w:spacing w:val="-5"/>
        </w:rPr>
        <w:t xml:space="preserve"> </w:t>
      </w:r>
      <w:r>
        <w:t>attīstība</w:t>
      </w:r>
      <w:r>
        <w:rPr>
          <w:spacing w:val="-4"/>
        </w:rPr>
        <w:t xml:space="preserve"> </w:t>
      </w:r>
      <w:r>
        <w:t>tiek</w:t>
      </w:r>
      <w:r>
        <w:rPr>
          <w:spacing w:val="-38"/>
        </w:rPr>
        <w:t xml:space="preserve"> </w:t>
      </w:r>
      <w:r>
        <w:t>aplūkota kā nepārtraukts process, kas nodrošina plašākas</w:t>
      </w:r>
      <w:r>
        <w:rPr>
          <w:spacing w:val="1"/>
        </w:rPr>
        <w:t xml:space="preserve"> </w:t>
      </w:r>
      <w:r>
        <w:t>iespējas</w:t>
      </w:r>
      <w:r>
        <w:rPr>
          <w:spacing w:val="-4"/>
        </w:rPr>
        <w:t xml:space="preserve"> </w:t>
      </w:r>
      <w:r>
        <w:t>individualizēt</w:t>
      </w:r>
      <w:r>
        <w:rPr>
          <w:spacing w:val="-3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diferencēt</w:t>
      </w:r>
      <w:r>
        <w:rPr>
          <w:spacing w:val="-3"/>
        </w:rPr>
        <w:t xml:space="preserve"> </w:t>
      </w:r>
      <w:r>
        <w:t>mācību</w:t>
      </w:r>
      <w:r>
        <w:rPr>
          <w:spacing w:val="-5"/>
        </w:rPr>
        <w:t xml:space="preserve"> </w:t>
      </w:r>
      <w:r>
        <w:t>procesu.</w:t>
      </w:r>
    </w:p>
    <w:p w:rsidR="00335A24" w:rsidRDefault="00335A24">
      <w:pPr>
        <w:spacing w:line="295" w:lineRule="auto"/>
        <w:sectPr w:rsidR="00335A24">
          <w:pgSz w:w="11920" w:h="16850"/>
          <w:pgMar w:top="1080" w:right="1040" w:bottom="720" w:left="1000" w:header="0" w:footer="445" w:gutter="0"/>
          <w:cols w:num="2" w:space="720" w:equalWidth="0">
            <w:col w:w="4717" w:space="244"/>
            <w:col w:w="4919"/>
          </w:cols>
        </w:sectPr>
      </w:pPr>
    </w:p>
    <w:p w:rsidR="00335A24" w:rsidRDefault="005C58E7">
      <w:pPr>
        <w:pStyle w:val="Pamatteksts"/>
        <w:spacing w:before="34" w:line="300" w:lineRule="auto"/>
        <w:ind w:left="112" w:right="585"/>
      </w:pPr>
      <w:r>
        <w:lastRenderedPageBreak/>
        <w:t>Sistēmiskā līmenī reforma ievieš divus vertikāli vienotus</w:t>
      </w:r>
      <w:r>
        <w:rPr>
          <w:spacing w:val="-38"/>
        </w:rPr>
        <w:t xml:space="preserve"> </w:t>
      </w:r>
      <w:r>
        <w:t>vadlīniju</w:t>
      </w:r>
      <w:r>
        <w:rPr>
          <w:spacing w:val="-1"/>
        </w:rPr>
        <w:t xml:space="preserve"> </w:t>
      </w:r>
      <w:r>
        <w:t>kopumus iekļaujošās izglītības un</w:t>
      </w:r>
      <w:r>
        <w:rPr>
          <w:spacing w:val="-1"/>
        </w:rPr>
        <w:t xml:space="preserve"> </w:t>
      </w:r>
      <w:r>
        <w:t>konsultatīvā</w:t>
      </w:r>
    </w:p>
    <w:p w:rsidR="00335A24" w:rsidRDefault="005C58E7">
      <w:pPr>
        <w:pStyle w:val="Pamatteksts"/>
        <w:spacing w:line="300" w:lineRule="auto"/>
        <w:ind w:left="112" w:right="329"/>
      </w:pPr>
      <w:r>
        <w:t>atbalsta jomā, kas būs piemērojami visos izglītības līmeņos,</w:t>
      </w:r>
      <w:r>
        <w:rPr>
          <w:spacing w:val="-38"/>
        </w:rPr>
        <w:t xml:space="preserve"> </w:t>
      </w:r>
      <w:r>
        <w:t>aizstājot iepriekš izmantotās pieejas, kuras bija izstrādātas</w:t>
      </w:r>
      <w:r>
        <w:rPr>
          <w:spacing w:val="1"/>
        </w:rPr>
        <w:t xml:space="preserve"> </w:t>
      </w:r>
      <w:r>
        <w:t>atsevišķi</w:t>
      </w:r>
      <w:r>
        <w:rPr>
          <w:spacing w:val="-1"/>
        </w:rPr>
        <w:t xml:space="preserve"> </w:t>
      </w:r>
      <w:r>
        <w:t>katram izglītības</w:t>
      </w:r>
      <w:r>
        <w:rPr>
          <w:spacing w:val="-3"/>
        </w:rPr>
        <w:t xml:space="preserve"> </w:t>
      </w:r>
      <w:r>
        <w:t>posmam.</w:t>
      </w:r>
    </w:p>
    <w:p w:rsidR="00335A24" w:rsidRDefault="00335A24">
      <w:pPr>
        <w:pStyle w:val="Pamatteksts"/>
      </w:pPr>
    </w:p>
    <w:p w:rsidR="00335A24" w:rsidRDefault="00335A24">
      <w:pPr>
        <w:pStyle w:val="Pamatteksts"/>
        <w:spacing w:before="2"/>
        <w:rPr>
          <w:sz w:val="14"/>
        </w:rPr>
      </w:pPr>
    </w:p>
    <w:p w:rsidR="00335A24" w:rsidRDefault="005C58E7">
      <w:pPr>
        <w:pStyle w:val="Virsraksts2"/>
        <w:ind w:left="112"/>
      </w:pPr>
      <w:r>
        <w:rPr>
          <w:color w:val="006EC0"/>
        </w:rPr>
        <w:t>Secinājums</w:t>
      </w:r>
    </w:p>
    <w:p w:rsidR="00335A24" w:rsidRDefault="00335A24">
      <w:pPr>
        <w:pStyle w:val="Pamatteksts"/>
        <w:spacing w:before="6"/>
        <w:rPr>
          <w:b/>
          <w:sz w:val="14"/>
        </w:rPr>
      </w:pPr>
    </w:p>
    <w:p w:rsidR="00335A24" w:rsidRDefault="005C58E7">
      <w:pPr>
        <w:pStyle w:val="Pamatteksts"/>
        <w:spacing w:line="300" w:lineRule="auto"/>
        <w:ind w:left="112" w:right="94"/>
      </w:pPr>
      <w:r>
        <w:t>Visās Eiropas valstīs ir atzīta pedagoģisko vadlīniju nozīme</w:t>
      </w:r>
      <w:r>
        <w:rPr>
          <w:spacing w:val="1"/>
        </w:rPr>
        <w:t xml:space="preserve"> </w:t>
      </w:r>
      <w:r>
        <w:t>agrīnās pirmsskolas izglītības un aprūpes (ECEC)</w:t>
      </w:r>
      <w:r>
        <w:rPr>
          <w:spacing w:val="1"/>
        </w:rPr>
        <w:t xml:space="preserve"> </w:t>
      </w:r>
      <w:r>
        <w:t>nodrošināšanā, un daudzas valstis pašlaik pārskata un</w:t>
      </w:r>
      <w:r>
        <w:rPr>
          <w:spacing w:val="1"/>
        </w:rPr>
        <w:t xml:space="preserve"> </w:t>
      </w:r>
      <w:r>
        <w:t>pilnveido savus normatīvos un metodiskos ietvarus, lai tie</w:t>
      </w:r>
      <w:r>
        <w:rPr>
          <w:spacing w:val="1"/>
        </w:rPr>
        <w:t xml:space="preserve"> </w:t>
      </w:r>
      <w:r>
        <w:t>atbilstu mainīgajām sabiedrības un izglītības attīstības</w:t>
      </w:r>
      <w:r>
        <w:rPr>
          <w:spacing w:val="1"/>
        </w:rPr>
        <w:t xml:space="preserve"> </w:t>
      </w:r>
      <w:r>
        <w:rPr>
          <w:spacing w:val="-1"/>
        </w:rPr>
        <w:t>prioritātēm.</w:t>
      </w:r>
      <w:r>
        <w:rPr>
          <w:spacing w:val="-10"/>
        </w:rPr>
        <w:t xml:space="preserve"> </w:t>
      </w:r>
      <w:r>
        <w:rPr>
          <w:spacing w:val="-1"/>
        </w:rPr>
        <w:t>Aptuveni</w:t>
      </w:r>
      <w:r>
        <w:rPr>
          <w:spacing w:val="-8"/>
        </w:rPr>
        <w:t xml:space="preserve"> </w:t>
      </w:r>
      <w:r>
        <w:rPr>
          <w:spacing w:val="-1"/>
        </w:rPr>
        <w:t>trešdaļa</w:t>
      </w:r>
      <w:r>
        <w:rPr>
          <w:spacing w:val="-8"/>
        </w:rPr>
        <w:t xml:space="preserve"> </w:t>
      </w:r>
      <w:r>
        <w:t>Eiropas</w:t>
      </w:r>
      <w:r>
        <w:rPr>
          <w:spacing w:val="-9"/>
        </w:rPr>
        <w:t xml:space="preserve"> </w:t>
      </w:r>
      <w:r>
        <w:t>Savienības</w:t>
      </w:r>
      <w:r>
        <w:rPr>
          <w:spacing w:val="-9"/>
        </w:rPr>
        <w:t xml:space="preserve"> </w:t>
      </w:r>
      <w:r>
        <w:t>27dalībvalstu</w:t>
      </w:r>
      <w:r>
        <w:rPr>
          <w:spacing w:val="-38"/>
        </w:rPr>
        <w:t xml:space="preserve"> </w:t>
      </w:r>
      <w:r>
        <w:rPr>
          <w:spacing w:val="-1"/>
        </w:rPr>
        <w:t>(E</w:t>
      </w:r>
      <w:r>
        <w:rPr>
          <w:spacing w:val="-83"/>
        </w:rPr>
        <w:t>S</w:t>
      </w:r>
      <w:r>
        <w:rPr>
          <w:spacing w:val="-1"/>
        </w:rPr>
        <w:t>-</w:t>
      </w:r>
      <w:r>
        <w:t xml:space="preserve">27) </w:t>
      </w:r>
      <w:r>
        <w:rPr>
          <w:spacing w:val="-1"/>
        </w:rPr>
        <w:t>nese</w:t>
      </w:r>
      <w:r>
        <w:t>n</w:t>
      </w:r>
      <w:r>
        <w:rPr>
          <w:spacing w:val="-1"/>
        </w:rPr>
        <w:t xml:space="preserve"> </w:t>
      </w:r>
      <w:r>
        <w:t xml:space="preserve">ir izstrādājušas vai </w:t>
      </w:r>
      <w:r>
        <w:rPr>
          <w:spacing w:val="-1"/>
        </w:rPr>
        <w:t>pašlai</w:t>
      </w:r>
      <w:r>
        <w:t>k</w:t>
      </w:r>
      <w:r>
        <w:rPr>
          <w:spacing w:val="-1"/>
        </w:rPr>
        <w:t xml:space="preserve"> </w:t>
      </w:r>
      <w:r>
        <w:t>izstrādā</w:t>
      </w:r>
      <w:r>
        <w:rPr>
          <w:spacing w:val="-3"/>
        </w:rPr>
        <w:t xml:space="preserve"> </w:t>
      </w:r>
      <w:r>
        <w:rPr>
          <w:spacing w:val="-1"/>
        </w:rPr>
        <w:t>jaunu</w:t>
      </w:r>
      <w:r>
        <w:t>s</w:t>
      </w:r>
      <w:r>
        <w:rPr>
          <w:spacing w:val="-1"/>
        </w:rPr>
        <w:t xml:space="preserve"> </w:t>
      </w:r>
      <w:r>
        <w:t>agrīnās pirmsskolas izglītības un aprūpes mācību programmu</w:t>
      </w:r>
      <w:r>
        <w:rPr>
          <w:spacing w:val="1"/>
        </w:rPr>
        <w:t xml:space="preserve"> </w:t>
      </w:r>
      <w:r>
        <w:t>dokumentus,</w:t>
      </w:r>
      <w:r>
        <w:rPr>
          <w:spacing w:val="-2"/>
        </w:rPr>
        <w:t xml:space="preserve"> </w:t>
      </w:r>
      <w:r>
        <w:t>kuru ieviešana</w:t>
      </w:r>
      <w:r>
        <w:rPr>
          <w:spacing w:val="-1"/>
        </w:rPr>
        <w:t xml:space="preserve"> </w:t>
      </w:r>
      <w:r>
        <w:t>paredzēta</w:t>
      </w:r>
    </w:p>
    <w:p w:rsidR="00335A24" w:rsidRDefault="005C58E7">
      <w:pPr>
        <w:pStyle w:val="Pamatteksts"/>
        <w:spacing w:line="300" w:lineRule="auto"/>
        <w:ind w:left="112" w:right="150"/>
      </w:pPr>
      <w:r>
        <w:t>2025./2026. mācību gadā vai turpmākajos gados. Vienlaikus</w:t>
      </w:r>
      <w:r>
        <w:rPr>
          <w:spacing w:val="1"/>
        </w:rPr>
        <w:t xml:space="preserve"> </w:t>
      </w:r>
      <w:r>
        <w:t>starp valstīm, kurās bērnu aprūpes iestādēm, kas paredzētas</w:t>
      </w:r>
      <w:r>
        <w:rPr>
          <w:spacing w:val="1"/>
        </w:rPr>
        <w:t xml:space="preserve"> </w:t>
      </w:r>
      <w:r>
        <w:t>pašiem jaunākajiem bērniem, joprojām nav izstrādāta mācību</w:t>
      </w:r>
      <w:r>
        <w:rPr>
          <w:spacing w:val="-38"/>
        </w:rPr>
        <w:t xml:space="preserve"> </w:t>
      </w:r>
      <w:r>
        <w:t>programma, tikai Kipra pašlaik ievieš pedagoģiskās vadlīnijas</w:t>
      </w:r>
      <w:r>
        <w:rPr>
          <w:spacing w:val="1"/>
        </w:rPr>
        <w:t xml:space="preserve"> </w:t>
      </w:r>
      <w:r>
        <w:t>šim</w:t>
      </w:r>
      <w:r>
        <w:rPr>
          <w:spacing w:val="-3"/>
        </w:rPr>
        <w:t xml:space="preserve"> </w:t>
      </w:r>
      <w:r>
        <w:t>vecumposmam.</w:t>
      </w:r>
    </w:p>
    <w:p w:rsidR="00335A24" w:rsidRDefault="005C58E7">
      <w:pPr>
        <w:pStyle w:val="Pamatteksts"/>
        <w:spacing w:before="101" w:line="300" w:lineRule="auto"/>
        <w:ind w:left="112" w:right="150"/>
      </w:pPr>
      <w:r>
        <w:t>Jaunākajās reformās Eiropā vērojamas vairākas kopīgas</w:t>
      </w:r>
      <w:r>
        <w:rPr>
          <w:spacing w:val="-38"/>
        </w:rPr>
        <w:t xml:space="preserve"> </w:t>
      </w:r>
      <w:r>
        <w:t>tendences.</w:t>
      </w:r>
      <w:r>
        <w:rPr>
          <w:spacing w:val="-3"/>
        </w:rPr>
        <w:t xml:space="preserve"> </w:t>
      </w:r>
      <w:r>
        <w:t>Pirmkārt,</w:t>
      </w:r>
      <w:r>
        <w:rPr>
          <w:spacing w:val="-3"/>
        </w:rPr>
        <w:t xml:space="preserve"> </w:t>
      </w:r>
      <w:r>
        <w:t>atjaunota</w:t>
      </w:r>
      <w:r>
        <w:rPr>
          <w:spacing w:val="-4"/>
        </w:rPr>
        <w:t xml:space="preserve"> </w:t>
      </w:r>
      <w:r>
        <w:t>uzmanība</w:t>
      </w:r>
      <w:r>
        <w:rPr>
          <w:spacing w:val="-4"/>
        </w:rPr>
        <w:t xml:space="preserve"> </w:t>
      </w:r>
      <w:r>
        <w:t>tiek</w:t>
      </w:r>
      <w:r>
        <w:rPr>
          <w:spacing w:val="-3"/>
        </w:rPr>
        <w:t xml:space="preserve"> </w:t>
      </w:r>
      <w:r>
        <w:t>pievērsta</w:t>
      </w:r>
    </w:p>
    <w:p w:rsidR="00335A24" w:rsidRDefault="005C58E7">
      <w:pPr>
        <w:pStyle w:val="Pamatteksts"/>
        <w:spacing w:line="219" w:lineRule="exact"/>
        <w:ind w:left="112"/>
      </w:pPr>
      <w:r>
        <w:t>pamatprasmju</w:t>
      </w:r>
      <w:r>
        <w:rPr>
          <w:spacing w:val="-3"/>
        </w:rPr>
        <w:t xml:space="preserve"> </w:t>
      </w:r>
      <w:r>
        <w:t>attīstīšanai,</w:t>
      </w:r>
      <w:r>
        <w:rPr>
          <w:spacing w:val="-3"/>
        </w:rPr>
        <w:t xml:space="preserve"> </w:t>
      </w:r>
      <w:r>
        <w:t>īpaši</w:t>
      </w:r>
      <w:r>
        <w:rPr>
          <w:spacing w:val="-2"/>
        </w:rPr>
        <w:t xml:space="preserve"> </w:t>
      </w:r>
      <w:r>
        <w:t>valodas</w:t>
      </w:r>
      <w:r>
        <w:rPr>
          <w:spacing w:val="-1"/>
        </w:rPr>
        <w:t xml:space="preserve"> </w:t>
      </w:r>
      <w:r>
        <w:t>apguvei,</w:t>
      </w:r>
      <w:r>
        <w:rPr>
          <w:spacing w:val="-3"/>
        </w:rPr>
        <w:t xml:space="preserve"> </w:t>
      </w:r>
      <w:r>
        <w:t>agrīnajai</w:t>
      </w:r>
    </w:p>
    <w:p w:rsidR="00335A24" w:rsidRDefault="005C58E7">
      <w:pPr>
        <w:pStyle w:val="Pamatteksts"/>
        <w:spacing w:before="54" w:line="300" w:lineRule="auto"/>
        <w:ind w:left="112"/>
      </w:pPr>
      <w:r>
        <w:rPr>
          <w:spacing w:val="-1"/>
        </w:rPr>
        <w:t>matemātiskajai</w:t>
      </w:r>
      <w:r>
        <w:rPr>
          <w:spacing w:val="-9"/>
        </w:rPr>
        <w:t xml:space="preserve"> </w:t>
      </w:r>
      <w:r>
        <w:t>pratībai</w:t>
      </w:r>
      <w:r>
        <w:rPr>
          <w:spacing w:val="-10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STEM</w:t>
      </w:r>
      <w:r>
        <w:rPr>
          <w:spacing w:val="-9"/>
        </w:rPr>
        <w:t xml:space="preserve"> </w:t>
      </w:r>
      <w:r>
        <w:t>izglītībai</w:t>
      </w:r>
      <w:r>
        <w:rPr>
          <w:spacing w:val="-9"/>
        </w:rPr>
        <w:t xml:space="preserve"> </w:t>
      </w:r>
      <w:r>
        <w:t>(zinātne,tehnoloģijas,</w:t>
      </w:r>
      <w:r>
        <w:rPr>
          <w:spacing w:val="-38"/>
        </w:rPr>
        <w:t xml:space="preserve"> </w:t>
      </w:r>
      <w:r>
        <w:t>inženierzinātnes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matemātika).</w:t>
      </w:r>
      <w:r>
        <w:rPr>
          <w:spacing w:val="-2"/>
        </w:rPr>
        <w:t xml:space="preserve"> </w:t>
      </w:r>
      <w:r>
        <w:t>Vienlaikus</w:t>
      </w:r>
      <w:r>
        <w:rPr>
          <w:spacing w:val="-4"/>
        </w:rPr>
        <w:t xml:space="preserve"> </w:t>
      </w:r>
      <w:r>
        <w:t>digitālā</w:t>
      </w:r>
      <w:r>
        <w:rPr>
          <w:spacing w:val="-2"/>
        </w:rPr>
        <w:t xml:space="preserve"> </w:t>
      </w:r>
      <w:r>
        <w:t>izglītība,</w:t>
      </w:r>
    </w:p>
    <w:p w:rsidR="00335A24" w:rsidRDefault="005C58E7">
      <w:pPr>
        <w:pStyle w:val="Pamatteksts"/>
        <w:spacing w:line="300" w:lineRule="auto"/>
        <w:ind w:left="112"/>
      </w:pPr>
      <w:r>
        <w:t>ilgtspēja</w:t>
      </w:r>
      <w:r>
        <w:rPr>
          <w:spacing w:val="-8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pilsoniskā</w:t>
      </w:r>
      <w:r>
        <w:rPr>
          <w:spacing w:val="-1"/>
        </w:rPr>
        <w:t xml:space="preserve"> </w:t>
      </w:r>
      <w:r>
        <w:t>izglītība</w:t>
      </w:r>
      <w:r>
        <w:rPr>
          <w:spacing w:val="-7"/>
        </w:rPr>
        <w:t xml:space="preserve"> </w:t>
      </w:r>
      <w:r>
        <w:t>arvien</w:t>
      </w:r>
      <w:r>
        <w:rPr>
          <w:spacing w:val="2"/>
        </w:rPr>
        <w:t xml:space="preserve"> </w:t>
      </w:r>
      <w:r>
        <w:t>biežāk</w:t>
      </w:r>
      <w:r>
        <w:rPr>
          <w:spacing w:val="-1"/>
        </w:rPr>
        <w:t xml:space="preserve"> </w:t>
      </w:r>
      <w:r>
        <w:t>tiek</w:t>
      </w:r>
      <w:r>
        <w:rPr>
          <w:spacing w:val="-2"/>
        </w:rPr>
        <w:t xml:space="preserve"> </w:t>
      </w:r>
      <w:r>
        <w:t>integrētas</w:t>
      </w:r>
      <w:r>
        <w:rPr>
          <w:spacing w:val="-3"/>
        </w:rPr>
        <w:t xml:space="preserve"> </w:t>
      </w:r>
      <w:r>
        <w:t>kā</w:t>
      </w:r>
      <w:r>
        <w:rPr>
          <w:spacing w:val="-37"/>
        </w:rPr>
        <w:t xml:space="preserve"> </w:t>
      </w:r>
      <w:r>
        <w:t>caurviju</w:t>
      </w:r>
      <w:r>
        <w:rPr>
          <w:spacing w:val="-2"/>
        </w:rPr>
        <w:t xml:space="preserve"> </w:t>
      </w:r>
      <w:r>
        <w:t>mācību satura</w:t>
      </w:r>
      <w:r>
        <w:rPr>
          <w:spacing w:val="-2"/>
        </w:rPr>
        <w:t xml:space="preserve"> </w:t>
      </w:r>
      <w:r>
        <w:t>elementi.</w:t>
      </w:r>
    </w:p>
    <w:p w:rsidR="00335A24" w:rsidRDefault="005C58E7">
      <w:pPr>
        <w:pStyle w:val="Pamatteksts"/>
        <w:spacing w:before="100" w:line="300" w:lineRule="auto"/>
        <w:ind w:left="112" w:right="202"/>
      </w:pPr>
      <w:r>
        <w:t>Otrkārt, arvien lielāks uzsvars tiek likts uz uz bērnu vērstām</w:t>
      </w:r>
      <w:r>
        <w:rPr>
          <w:spacing w:val="1"/>
        </w:rPr>
        <w:t xml:space="preserve"> </w:t>
      </w:r>
      <w:r>
        <w:t>pedagoģiskajām pieejām, kurās bērns tiek uztverts kā aktīvs</w:t>
      </w:r>
      <w:r>
        <w:rPr>
          <w:spacing w:val="1"/>
        </w:rPr>
        <w:t xml:space="preserve"> </w:t>
      </w:r>
      <w:r>
        <w:t>mācīšanās procesa dalībnieks, īpašu uzmanību pievēršot viņa</w:t>
      </w:r>
      <w:r>
        <w:rPr>
          <w:spacing w:val="-38"/>
        </w:rPr>
        <w:t xml:space="preserve"> </w:t>
      </w:r>
      <w:r>
        <w:t>rīcībspējas</w:t>
      </w:r>
      <w:r>
        <w:rPr>
          <w:spacing w:val="-4"/>
        </w:rPr>
        <w:t xml:space="preserve"> </w:t>
      </w:r>
      <w:r>
        <w:t>(</w:t>
      </w:r>
      <w:r>
        <w:rPr>
          <w:i/>
        </w:rPr>
        <w:t>agency</w:t>
      </w:r>
      <w:r>
        <w:t>),</w:t>
      </w:r>
      <w:r>
        <w:rPr>
          <w:spacing w:val="-2"/>
        </w:rPr>
        <w:t xml:space="preserve"> </w:t>
      </w:r>
      <w:r>
        <w:t>iesaistes un</w:t>
      </w:r>
      <w:r>
        <w:rPr>
          <w:spacing w:val="-2"/>
        </w:rPr>
        <w:t xml:space="preserve"> </w:t>
      </w:r>
      <w:r>
        <w:t>radošuma</w:t>
      </w:r>
      <w:r>
        <w:rPr>
          <w:spacing w:val="-1"/>
        </w:rPr>
        <w:t xml:space="preserve"> </w:t>
      </w:r>
      <w:r>
        <w:t>attīstīšanai.</w:t>
      </w:r>
    </w:p>
    <w:p w:rsidR="00335A24" w:rsidRDefault="005C58E7">
      <w:pPr>
        <w:pStyle w:val="Pamatteksts"/>
        <w:spacing w:before="99" w:line="300" w:lineRule="auto"/>
        <w:ind w:left="112" w:right="240"/>
      </w:pPr>
      <w:r>
        <w:t>Treškārt, reformās būtiska vieta atvēlēta iekļaujošai izglītībai</w:t>
      </w:r>
      <w:r>
        <w:rPr>
          <w:spacing w:val="-38"/>
        </w:rPr>
        <w:t xml:space="preserve"> </w:t>
      </w:r>
      <w:r>
        <w:t>un labbūtībai, pastiprinātu uzmanību pievēršot bērnu</w:t>
      </w:r>
      <w:r>
        <w:rPr>
          <w:spacing w:val="1"/>
        </w:rPr>
        <w:t xml:space="preserve"> </w:t>
      </w:r>
      <w:r>
        <w:t>sociālajai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emocionālajai</w:t>
      </w:r>
      <w:r>
        <w:rPr>
          <w:spacing w:val="-1"/>
        </w:rPr>
        <w:t xml:space="preserve"> </w:t>
      </w:r>
      <w:r>
        <w:t>attīstībai,</w:t>
      </w:r>
      <w:r>
        <w:rPr>
          <w:spacing w:val="-2"/>
        </w:rPr>
        <w:t xml:space="preserve"> </w:t>
      </w:r>
      <w:r>
        <w:t>daudzveidībai,</w:t>
      </w:r>
    </w:p>
    <w:p w:rsidR="00335A24" w:rsidRDefault="005C58E7">
      <w:pPr>
        <w:pStyle w:val="Pamatteksts"/>
        <w:spacing w:line="300" w:lineRule="auto"/>
        <w:ind w:left="112" w:right="264"/>
      </w:pPr>
      <w:r>
        <w:t>vienlīdzībai un visu izglītojamo vajadzību nodrošināšanai. Šīs</w:t>
      </w:r>
      <w:r>
        <w:rPr>
          <w:spacing w:val="-38"/>
        </w:rPr>
        <w:t xml:space="preserve"> </w:t>
      </w:r>
      <w:r>
        <w:t>pārmaiņas papildina arvien izteiktāka uz bērna tiesībām</w:t>
      </w:r>
      <w:r>
        <w:rPr>
          <w:spacing w:val="1"/>
        </w:rPr>
        <w:t xml:space="preserve"> </w:t>
      </w:r>
      <w:r>
        <w:t>balstīta pieeja, kā arī lielāka uzmanība vecāku iesaistei un</w:t>
      </w:r>
      <w:r>
        <w:rPr>
          <w:spacing w:val="1"/>
        </w:rPr>
        <w:t xml:space="preserve"> </w:t>
      </w:r>
      <w:r>
        <w:t>partnerības</w:t>
      </w:r>
      <w:r>
        <w:rPr>
          <w:spacing w:val="-1"/>
        </w:rPr>
        <w:t xml:space="preserve"> </w:t>
      </w:r>
      <w:r>
        <w:t>stiprināšanai</w:t>
      </w:r>
      <w:r>
        <w:rPr>
          <w:spacing w:val="-1"/>
        </w:rPr>
        <w:t xml:space="preserve"> </w:t>
      </w:r>
      <w:r>
        <w:t>ar ģimenēm.</w:t>
      </w:r>
    </w:p>
    <w:p w:rsidR="00335A24" w:rsidRDefault="005C58E7">
      <w:pPr>
        <w:pStyle w:val="Virsraksts2"/>
        <w:spacing w:before="101"/>
        <w:ind w:left="112"/>
      </w:pPr>
      <w:r>
        <w:rPr>
          <w:color w:val="006EC0"/>
        </w:rPr>
        <w:t>Definīcijas</w:t>
      </w:r>
      <w:r>
        <w:rPr>
          <w:color w:val="006EC0"/>
          <w:spacing w:val="-10"/>
        </w:rPr>
        <w:t xml:space="preserve"> </w:t>
      </w:r>
      <w:r>
        <w:rPr>
          <w:color w:val="006EC0"/>
        </w:rPr>
        <w:t>un</w:t>
      </w:r>
      <w:r>
        <w:rPr>
          <w:color w:val="006EC0"/>
          <w:spacing w:val="-9"/>
        </w:rPr>
        <w:t xml:space="preserve"> </w:t>
      </w:r>
      <w:r>
        <w:rPr>
          <w:color w:val="006EC0"/>
        </w:rPr>
        <w:t>metodika</w:t>
      </w:r>
    </w:p>
    <w:p w:rsidR="00335A24" w:rsidRDefault="005C58E7">
      <w:pPr>
        <w:spacing w:before="55" w:line="300" w:lineRule="auto"/>
        <w:ind w:left="112" w:right="212"/>
        <w:rPr>
          <w:sz w:val="18"/>
        </w:rPr>
      </w:pPr>
      <w:r>
        <w:rPr>
          <w:b/>
          <w:sz w:val="18"/>
        </w:rPr>
        <w:t xml:space="preserve">Agrīnā pirmsskolas izglītība un aprūpe </w:t>
      </w:r>
      <w:r>
        <w:rPr>
          <w:sz w:val="18"/>
        </w:rPr>
        <w:t>(</w:t>
      </w:r>
      <w:r>
        <w:rPr>
          <w:i/>
          <w:sz w:val="18"/>
        </w:rPr>
        <w:t>ECEC – Early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Childhood Education and Care</w:t>
      </w:r>
      <w:r>
        <w:rPr>
          <w:sz w:val="18"/>
        </w:rPr>
        <w:t>) aptver gan izglītības un bērna</w:t>
      </w:r>
      <w:r>
        <w:rPr>
          <w:spacing w:val="-38"/>
          <w:sz w:val="18"/>
        </w:rPr>
        <w:t xml:space="preserve"> </w:t>
      </w:r>
      <w:r>
        <w:rPr>
          <w:sz w:val="18"/>
        </w:rPr>
        <w:t>attīstības programmas, gan bērnu aprūpes pakalpojumus</w:t>
      </w:r>
      <w:r>
        <w:rPr>
          <w:spacing w:val="1"/>
          <w:sz w:val="18"/>
        </w:rPr>
        <w:t xml:space="preserve"> </w:t>
      </w:r>
      <w:r>
        <w:rPr>
          <w:sz w:val="18"/>
        </w:rPr>
        <w:t>bērniem no dzimšanas līdz obligātās pamatizglītības</w:t>
      </w:r>
      <w:r>
        <w:rPr>
          <w:spacing w:val="1"/>
          <w:sz w:val="18"/>
        </w:rPr>
        <w:t xml:space="preserve"> </w:t>
      </w:r>
      <w:r>
        <w:rPr>
          <w:sz w:val="18"/>
        </w:rPr>
        <w:t>uzsākšanai. Šī definīcija ir plašāka nekā Starptautiskās</w:t>
      </w:r>
      <w:r>
        <w:rPr>
          <w:spacing w:val="1"/>
          <w:sz w:val="18"/>
        </w:rPr>
        <w:t xml:space="preserve"> </w:t>
      </w:r>
      <w:r>
        <w:rPr>
          <w:sz w:val="18"/>
        </w:rPr>
        <w:t>standartizētās</w:t>
      </w:r>
      <w:r>
        <w:rPr>
          <w:spacing w:val="-1"/>
          <w:sz w:val="18"/>
        </w:rPr>
        <w:t xml:space="preserve"> </w:t>
      </w:r>
      <w:r>
        <w:rPr>
          <w:sz w:val="18"/>
        </w:rPr>
        <w:t>izglītības</w:t>
      </w:r>
      <w:r>
        <w:rPr>
          <w:spacing w:val="-1"/>
          <w:sz w:val="18"/>
        </w:rPr>
        <w:t xml:space="preserve"> </w:t>
      </w:r>
      <w:r>
        <w:rPr>
          <w:sz w:val="18"/>
        </w:rPr>
        <w:t>klasifikācijas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(ISCED)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0.</w:t>
      </w:r>
      <w:r>
        <w:rPr>
          <w:spacing w:val="-1"/>
          <w:sz w:val="18"/>
        </w:rPr>
        <w:t xml:space="preserve"> </w:t>
      </w:r>
      <w:r>
        <w:rPr>
          <w:sz w:val="18"/>
        </w:rPr>
        <w:t>līmenī</w:t>
      </w:r>
    </w:p>
    <w:p w:rsidR="00335A24" w:rsidRDefault="005C58E7">
      <w:pPr>
        <w:pStyle w:val="Pamatteksts"/>
        <w:spacing w:line="219" w:lineRule="exact"/>
        <w:ind w:left="112"/>
      </w:pPr>
      <w:r>
        <w:t>klasificētās</w:t>
      </w:r>
      <w:r>
        <w:rPr>
          <w:spacing w:val="-7"/>
        </w:rPr>
        <w:t xml:space="preserve"> </w:t>
      </w:r>
      <w:r>
        <w:t>izglītības</w:t>
      </w:r>
      <w:r>
        <w:rPr>
          <w:spacing w:val="-8"/>
        </w:rPr>
        <w:t xml:space="preserve"> </w:t>
      </w:r>
      <w:r>
        <w:t>programmas</w:t>
      </w:r>
      <w:r>
        <w:rPr>
          <w:spacing w:val="-7"/>
        </w:rPr>
        <w:t xml:space="preserve"> </w:t>
      </w:r>
      <w:r>
        <w:t>(agrīnā</w:t>
      </w:r>
      <w:r>
        <w:rPr>
          <w:spacing w:val="-6"/>
        </w:rPr>
        <w:t xml:space="preserve"> </w:t>
      </w:r>
      <w:r>
        <w:t>pirmsskolas</w:t>
      </w:r>
    </w:p>
    <w:p w:rsidR="00335A24" w:rsidRDefault="005C58E7">
      <w:pPr>
        <w:pStyle w:val="Pamatteksts"/>
        <w:spacing w:before="34" w:line="300" w:lineRule="auto"/>
        <w:ind w:left="112" w:right="514"/>
      </w:pPr>
      <w:r>
        <w:br w:type="column"/>
      </w:r>
      <w:r>
        <w:lastRenderedPageBreak/>
        <w:t>izglītība), jo tā ietver visus reģistrētos un valsts regulētos</w:t>
      </w:r>
      <w:r>
        <w:rPr>
          <w:spacing w:val="-38"/>
        </w:rPr>
        <w:t xml:space="preserve"> </w:t>
      </w:r>
      <w:r>
        <w:t>agrīnās</w:t>
      </w:r>
      <w:r>
        <w:rPr>
          <w:spacing w:val="-5"/>
        </w:rPr>
        <w:t xml:space="preserve"> </w:t>
      </w:r>
      <w:r>
        <w:t>pirmsskolas</w:t>
      </w:r>
      <w:r>
        <w:rPr>
          <w:spacing w:val="-4"/>
        </w:rPr>
        <w:t xml:space="preserve"> </w:t>
      </w:r>
      <w:r>
        <w:t>izglītības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aprūpes</w:t>
      </w:r>
      <w:r>
        <w:rPr>
          <w:spacing w:val="-4"/>
        </w:rPr>
        <w:t xml:space="preserve"> </w:t>
      </w:r>
      <w:r>
        <w:t>pakalpojumus.</w:t>
      </w:r>
    </w:p>
    <w:p w:rsidR="00335A24" w:rsidRDefault="005C58E7">
      <w:pPr>
        <w:pStyle w:val="Pamatteksts"/>
        <w:ind w:left="112"/>
      </w:pPr>
      <w:r>
        <w:t>Tomēr</w:t>
      </w:r>
      <w:r>
        <w:rPr>
          <w:spacing w:val="-3"/>
        </w:rPr>
        <w:t xml:space="preserve"> </w:t>
      </w:r>
      <w:r>
        <w:t>šajā</w:t>
      </w:r>
      <w:r>
        <w:rPr>
          <w:spacing w:val="-2"/>
        </w:rPr>
        <w:t xml:space="preserve"> </w:t>
      </w:r>
      <w:r>
        <w:t>informatīvajā</w:t>
      </w:r>
      <w:r>
        <w:rPr>
          <w:spacing w:val="-1"/>
        </w:rPr>
        <w:t xml:space="preserve"> </w:t>
      </w:r>
      <w:r>
        <w:t>materiālā</w:t>
      </w:r>
      <w:r>
        <w:rPr>
          <w:spacing w:val="-1"/>
        </w:rPr>
        <w:t xml:space="preserve"> </w:t>
      </w:r>
      <w:r>
        <w:t>aplūkota</w:t>
      </w:r>
      <w:r>
        <w:rPr>
          <w:spacing w:val="-2"/>
        </w:rPr>
        <w:t xml:space="preserve"> </w:t>
      </w:r>
      <w:r>
        <w:t>tikai</w:t>
      </w:r>
    </w:p>
    <w:p w:rsidR="00335A24" w:rsidRDefault="005C58E7">
      <w:pPr>
        <w:spacing w:before="55" w:line="300" w:lineRule="auto"/>
        <w:ind w:left="112" w:right="264"/>
        <w:rPr>
          <w:sz w:val="18"/>
        </w:rPr>
      </w:pPr>
      <w:r>
        <w:rPr>
          <w:sz w:val="18"/>
        </w:rPr>
        <w:t>institucionālā agrīnās pirmsskolas izglītība un aprūpe</w:t>
      </w:r>
      <w:r>
        <w:rPr>
          <w:spacing w:val="1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centre-based ECEC</w:t>
      </w:r>
      <w:r>
        <w:rPr>
          <w:sz w:val="18"/>
        </w:rPr>
        <w:t>). Mājas apstākļos nodrošināta agrīnā</w:t>
      </w:r>
      <w:r>
        <w:rPr>
          <w:spacing w:val="1"/>
          <w:sz w:val="18"/>
        </w:rPr>
        <w:t xml:space="preserve"> </w:t>
      </w:r>
      <w:r>
        <w:rPr>
          <w:sz w:val="18"/>
        </w:rPr>
        <w:t>pirmsskolas izglītība un aprūpe (</w:t>
      </w:r>
      <w:r>
        <w:rPr>
          <w:i/>
          <w:sz w:val="18"/>
        </w:rPr>
        <w:t>home-based ECEC</w:t>
      </w:r>
      <w:r>
        <w:rPr>
          <w:sz w:val="18"/>
        </w:rPr>
        <w:t>),</w:t>
      </w:r>
      <w:r>
        <w:rPr>
          <w:spacing w:val="1"/>
          <w:sz w:val="18"/>
        </w:rPr>
        <w:t xml:space="preserve"> </w:t>
      </w:r>
      <w:r>
        <w:rPr>
          <w:sz w:val="18"/>
        </w:rPr>
        <w:t>piemēram, bērnu pieskatīšanas pakalpojumi (</w:t>
      </w:r>
      <w:r>
        <w:rPr>
          <w:i/>
          <w:sz w:val="18"/>
        </w:rPr>
        <w:t>childminding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services</w:t>
      </w:r>
      <w:r>
        <w:rPr>
          <w:sz w:val="18"/>
        </w:rPr>
        <w:t>)</w:t>
      </w:r>
      <w:r>
        <w:rPr>
          <w:spacing w:val="-10"/>
          <w:sz w:val="18"/>
        </w:rPr>
        <w:t xml:space="preserve"> </w:t>
      </w:r>
      <w:r>
        <w:rPr>
          <w:sz w:val="18"/>
        </w:rPr>
        <w:t>vai</w:t>
      </w:r>
      <w:r>
        <w:rPr>
          <w:spacing w:val="-9"/>
          <w:sz w:val="18"/>
        </w:rPr>
        <w:t xml:space="preserve"> </w:t>
      </w:r>
      <w:r>
        <w:rPr>
          <w:sz w:val="18"/>
        </w:rPr>
        <w:t>ģimenes</w:t>
      </w:r>
      <w:r>
        <w:rPr>
          <w:spacing w:val="-8"/>
          <w:sz w:val="18"/>
        </w:rPr>
        <w:t xml:space="preserve"> </w:t>
      </w:r>
      <w:r>
        <w:rPr>
          <w:sz w:val="18"/>
        </w:rPr>
        <w:t>dienas</w:t>
      </w:r>
      <w:r>
        <w:rPr>
          <w:spacing w:val="-10"/>
          <w:sz w:val="18"/>
        </w:rPr>
        <w:t xml:space="preserve"> </w:t>
      </w:r>
      <w:r>
        <w:rPr>
          <w:sz w:val="18"/>
        </w:rPr>
        <w:t>aprūpe</w:t>
      </w:r>
      <w:r>
        <w:rPr>
          <w:i/>
          <w:sz w:val="18"/>
        </w:rPr>
        <w:t>f</w:t>
      </w:r>
      <w:r>
        <w:rPr>
          <w:sz w:val="18"/>
        </w:rPr>
        <w:t>(</w:t>
      </w:r>
      <w:r>
        <w:rPr>
          <w:i/>
          <w:sz w:val="18"/>
        </w:rPr>
        <w:t>amily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daycare</w:t>
      </w:r>
      <w:r>
        <w:rPr>
          <w:sz w:val="18"/>
        </w:rPr>
        <w:t>),</w:t>
      </w:r>
      <w:r>
        <w:rPr>
          <w:spacing w:val="-10"/>
          <w:sz w:val="18"/>
        </w:rPr>
        <w:t xml:space="preserve"> </w:t>
      </w:r>
      <w:r>
        <w:rPr>
          <w:sz w:val="18"/>
        </w:rPr>
        <w:t>kas</w:t>
      </w:r>
      <w:r>
        <w:rPr>
          <w:spacing w:val="-9"/>
          <w:sz w:val="18"/>
        </w:rPr>
        <w:t xml:space="preserve"> </w:t>
      </w:r>
      <w:r>
        <w:rPr>
          <w:sz w:val="18"/>
        </w:rPr>
        <w:t>tiek</w:t>
      </w:r>
    </w:p>
    <w:p w:rsidR="00335A24" w:rsidRDefault="005C58E7">
      <w:pPr>
        <w:pStyle w:val="Pamatteksts"/>
        <w:spacing w:line="300" w:lineRule="auto"/>
        <w:ind w:left="112" w:right="145"/>
      </w:pPr>
      <w:r>
        <w:t>sniegta pakalpojuma sniedzēja dzīvesvietā vai citā mājas videi</w:t>
      </w:r>
      <w:r>
        <w:rPr>
          <w:spacing w:val="-38"/>
        </w:rPr>
        <w:t xml:space="preserve"> </w:t>
      </w:r>
      <w:r>
        <w:t>pielīdzināmā</w:t>
      </w:r>
      <w:r>
        <w:rPr>
          <w:spacing w:val="-2"/>
        </w:rPr>
        <w:t xml:space="preserve"> </w:t>
      </w:r>
      <w:r>
        <w:t>vietā,</w:t>
      </w:r>
      <w:r>
        <w:rPr>
          <w:spacing w:val="-1"/>
        </w:rPr>
        <w:t xml:space="preserve"> </w:t>
      </w:r>
      <w:r>
        <w:t>šā</w:t>
      </w:r>
      <w:r>
        <w:rPr>
          <w:spacing w:val="-2"/>
        </w:rPr>
        <w:t xml:space="preserve"> </w:t>
      </w:r>
      <w:r>
        <w:t>materiāla tvērumā</w:t>
      </w:r>
      <w:r>
        <w:rPr>
          <w:spacing w:val="-1"/>
        </w:rPr>
        <w:t xml:space="preserve"> </w:t>
      </w:r>
      <w:r>
        <w:t>nav</w:t>
      </w:r>
      <w:r>
        <w:rPr>
          <w:spacing w:val="-1"/>
        </w:rPr>
        <w:t xml:space="preserve"> </w:t>
      </w:r>
      <w:r>
        <w:t>iekļauta.</w:t>
      </w:r>
    </w:p>
    <w:p w:rsidR="00335A24" w:rsidRDefault="005C58E7">
      <w:pPr>
        <w:spacing w:before="121" w:line="300" w:lineRule="auto"/>
        <w:ind w:left="112" w:right="382"/>
        <w:rPr>
          <w:sz w:val="18"/>
        </w:rPr>
      </w:pPr>
      <w:r>
        <w:rPr>
          <w:b/>
          <w:sz w:val="18"/>
        </w:rPr>
        <w:t>Institucionālā agrīnā pirmsskolas izglītība un aprūpe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(pazīstama arī kā bērnudārzs, silīte, dienas aprūpes centrs,</w:t>
      </w:r>
      <w:r>
        <w:rPr>
          <w:spacing w:val="-38"/>
          <w:sz w:val="18"/>
        </w:rPr>
        <w:t xml:space="preserve"> </w:t>
      </w:r>
      <w:r>
        <w:rPr>
          <w:sz w:val="18"/>
        </w:rPr>
        <w:t>pirmsskolas</w:t>
      </w:r>
      <w:r>
        <w:rPr>
          <w:spacing w:val="-3"/>
          <w:sz w:val="18"/>
        </w:rPr>
        <w:t xml:space="preserve"> </w:t>
      </w:r>
      <w:r>
        <w:rPr>
          <w:sz w:val="18"/>
        </w:rPr>
        <w:t>izglītības</w:t>
      </w:r>
      <w:r>
        <w:rPr>
          <w:spacing w:val="-3"/>
          <w:sz w:val="18"/>
        </w:rPr>
        <w:t xml:space="preserve"> </w:t>
      </w:r>
      <w:r>
        <w:rPr>
          <w:sz w:val="18"/>
        </w:rPr>
        <w:t>iestāde</w:t>
      </w:r>
      <w:r>
        <w:rPr>
          <w:spacing w:val="-2"/>
          <w:sz w:val="18"/>
        </w:rPr>
        <w:t xml:space="preserve"> </w:t>
      </w:r>
      <w:r>
        <w:rPr>
          <w:sz w:val="18"/>
        </w:rPr>
        <w:t>vai</w:t>
      </w:r>
      <w:r>
        <w:rPr>
          <w:spacing w:val="-2"/>
          <w:sz w:val="18"/>
        </w:rPr>
        <w:t xml:space="preserve"> </w:t>
      </w:r>
      <w:r>
        <w:rPr>
          <w:sz w:val="18"/>
        </w:rPr>
        <w:t>pirmsskola,</w:t>
      </w:r>
      <w:r>
        <w:rPr>
          <w:spacing w:val="-3"/>
          <w:sz w:val="18"/>
        </w:rPr>
        <w:t xml:space="preserve"> </w:t>
      </w:r>
      <w:r>
        <w:rPr>
          <w:sz w:val="18"/>
        </w:rPr>
        <w:t>atkarībā</w:t>
      </w:r>
      <w:r>
        <w:rPr>
          <w:spacing w:val="-3"/>
          <w:sz w:val="18"/>
        </w:rPr>
        <w:t xml:space="preserve"> </w:t>
      </w:r>
      <w:r>
        <w:rPr>
          <w:sz w:val="18"/>
        </w:rPr>
        <w:t>no</w:t>
      </w:r>
    </w:p>
    <w:p w:rsidR="00335A24" w:rsidRDefault="005C58E7">
      <w:pPr>
        <w:pStyle w:val="Pamatteksts"/>
        <w:spacing w:line="300" w:lineRule="auto"/>
        <w:ind w:left="112" w:right="257"/>
      </w:pPr>
      <w:r>
        <w:t>valsts terminoloģijas) ir publiski regulēts agrīnāspirmsskolas</w:t>
      </w:r>
      <w:r>
        <w:rPr>
          <w:spacing w:val="-38"/>
        </w:rPr>
        <w:t xml:space="preserve"> </w:t>
      </w:r>
      <w:r>
        <w:t>izglītības un aprūpes pakalpojums, kas tiek nodrošināts īpaši</w:t>
      </w:r>
      <w:r>
        <w:rPr>
          <w:spacing w:val="-38"/>
        </w:rPr>
        <w:t xml:space="preserve"> </w:t>
      </w:r>
      <w:r>
        <w:t>šim nolūkam paredzētās telpās, kuru galvenais uzdevums ir</w:t>
      </w:r>
      <w:r>
        <w:rPr>
          <w:spacing w:val="1"/>
        </w:rPr>
        <w:t xml:space="preserve"> </w:t>
      </w:r>
      <w:r>
        <w:t>mazu bērnu aprūpe un izglītošana. Šādas iestādes var</w:t>
      </w:r>
      <w:r>
        <w:rPr>
          <w:spacing w:val="1"/>
        </w:rPr>
        <w:t xml:space="preserve"> </w:t>
      </w:r>
      <w:r>
        <w:t>darboties</w:t>
      </w:r>
      <w:r>
        <w:rPr>
          <w:spacing w:val="-2"/>
        </w:rPr>
        <w:t xml:space="preserve"> </w:t>
      </w:r>
      <w:r>
        <w:t>atsevišķās</w:t>
      </w:r>
      <w:r>
        <w:rPr>
          <w:spacing w:val="-2"/>
        </w:rPr>
        <w:t xml:space="preserve"> </w:t>
      </w:r>
      <w:r>
        <w:t>ēkās</w:t>
      </w:r>
      <w:r>
        <w:rPr>
          <w:spacing w:val="-1"/>
        </w:rPr>
        <w:t xml:space="preserve"> </w:t>
      </w:r>
      <w:r>
        <w:t>vai</w:t>
      </w:r>
      <w:r>
        <w:rPr>
          <w:spacing w:val="-1"/>
        </w:rPr>
        <w:t xml:space="preserve"> </w:t>
      </w:r>
      <w:r>
        <w:t>būt</w:t>
      </w:r>
      <w:r>
        <w:rPr>
          <w:spacing w:val="-2"/>
        </w:rPr>
        <w:t xml:space="preserve"> </w:t>
      </w:r>
      <w:r>
        <w:t>daļa</w:t>
      </w:r>
      <w:r>
        <w:rPr>
          <w:spacing w:val="1"/>
        </w:rPr>
        <w:t xml:space="preserve"> </w:t>
      </w:r>
      <w:r>
        <w:t>no plašākām</w:t>
      </w:r>
    </w:p>
    <w:p w:rsidR="00335A24" w:rsidRDefault="005C58E7">
      <w:pPr>
        <w:pStyle w:val="Pamatteksts"/>
        <w:ind w:left="112"/>
      </w:pPr>
      <w:r>
        <w:t>institūcijām,</w:t>
      </w:r>
      <w:r>
        <w:rPr>
          <w:spacing w:val="-3"/>
        </w:rPr>
        <w:t xml:space="preserve"> </w:t>
      </w:r>
      <w:r>
        <w:t>piemēram,</w:t>
      </w:r>
      <w:r>
        <w:rPr>
          <w:spacing w:val="-3"/>
        </w:rPr>
        <w:t xml:space="preserve"> </w:t>
      </w:r>
      <w:r>
        <w:t>skolām</w:t>
      </w:r>
      <w:r>
        <w:rPr>
          <w:spacing w:val="-3"/>
        </w:rPr>
        <w:t xml:space="preserve"> </w:t>
      </w:r>
      <w:r>
        <w:t>vai</w:t>
      </w:r>
      <w:r>
        <w:rPr>
          <w:spacing w:val="-2"/>
        </w:rPr>
        <w:t xml:space="preserve"> </w:t>
      </w:r>
      <w:r>
        <w:t>kopienas</w:t>
      </w:r>
      <w:r>
        <w:rPr>
          <w:spacing w:val="-3"/>
        </w:rPr>
        <w:t xml:space="preserve"> </w:t>
      </w:r>
      <w:r>
        <w:t>centriem.</w:t>
      </w:r>
    </w:p>
    <w:p w:rsidR="00335A24" w:rsidRDefault="005C58E7">
      <w:pPr>
        <w:pStyle w:val="Pamatteksts"/>
        <w:spacing w:before="55" w:line="300" w:lineRule="auto"/>
        <w:ind w:left="112" w:right="182"/>
      </w:pPr>
      <w:r>
        <w:t>Institucionālajā agrīnajā pirmsskolas izglītībā un aprūpē bērni</w:t>
      </w:r>
      <w:r>
        <w:rPr>
          <w:spacing w:val="-38"/>
        </w:rPr>
        <w:t xml:space="preserve"> </w:t>
      </w:r>
      <w:r>
        <w:t>parasti darbojas grupās, un viņu ikdienas aktivitātes uzrauga</w:t>
      </w:r>
      <w:r>
        <w:rPr>
          <w:spacing w:val="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vada</w:t>
      </w:r>
      <w:r>
        <w:rPr>
          <w:spacing w:val="-1"/>
        </w:rPr>
        <w:t xml:space="preserve"> </w:t>
      </w:r>
      <w:r>
        <w:t>atbilstoši</w:t>
      </w:r>
      <w:r>
        <w:rPr>
          <w:spacing w:val="-3"/>
        </w:rPr>
        <w:t xml:space="preserve"> </w:t>
      </w:r>
      <w:r>
        <w:t>kvalificēti</w:t>
      </w:r>
      <w:r>
        <w:rPr>
          <w:spacing w:val="-1"/>
        </w:rPr>
        <w:t xml:space="preserve"> </w:t>
      </w:r>
      <w:r>
        <w:t>speciālisti.</w:t>
      </w:r>
      <w:r>
        <w:rPr>
          <w:spacing w:val="-4"/>
        </w:rPr>
        <w:t xml:space="preserve"> </w:t>
      </w:r>
      <w:r>
        <w:t>Daudzās</w:t>
      </w:r>
      <w:r>
        <w:rPr>
          <w:spacing w:val="-2"/>
        </w:rPr>
        <w:t xml:space="preserve"> </w:t>
      </w:r>
      <w:r>
        <w:t>Eiropas</w:t>
      </w:r>
    </w:p>
    <w:p w:rsidR="00335A24" w:rsidRDefault="005C58E7">
      <w:pPr>
        <w:pStyle w:val="Pamatteksts"/>
        <w:spacing w:line="300" w:lineRule="auto"/>
        <w:ind w:left="112" w:right="147"/>
      </w:pPr>
      <w:r>
        <w:t>valstīs agrīnās pirmsskolas izglītības un aprūpes sistēma tiek</w:t>
      </w:r>
      <w:r>
        <w:rPr>
          <w:spacing w:val="1"/>
        </w:rPr>
        <w:t xml:space="preserve"> </w:t>
      </w:r>
      <w:r>
        <w:t>organizēta atbilstoši bērnu vecumam. Parasti pāreja no pirmā</w:t>
      </w:r>
      <w:r>
        <w:rPr>
          <w:spacing w:val="-38"/>
        </w:rPr>
        <w:t xml:space="preserve"> </w:t>
      </w:r>
      <w:r>
        <w:t>uz otro izglītības un aprūpes posmu notiek laikā, kad bērns</w:t>
      </w:r>
      <w:r>
        <w:rPr>
          <w:spacing w:val="1"/>
        </w:rPr>
        <w:t xml:space="preserve"> </w:t>
      </w:r>
      <w:r>
        <w:t>sasniedz aptuveni trīs gadu vecumu. Lai atspoguļotu atšķirīgo</w:t>
      </w:r>
      <w:r>
        <w:rPr>
          <w:spacing w:val="-38"/>
        </w:rPr>
        <w:t xml:space="preserve"> </w:t>
      </w:r>
      <w:r>
        <w:t>normatīvo regulējumu, bieži tiek nošķirti pakalpojumi</w:t>
      </w:r>
      <w:r>
        <w:rPr>
          <w:spacing w:val="1"/>
        </w:rPr>
        <w:t xml:space="preserve"> </w:t>
      </w:r>
      <w:r>
        <w:t>bērniem līdz trīs gadu vecumam un bērniem no trīs gadu</w:t>
      </w:r>
      <w:r>
        <w:rPr>
          <w:spacing w:val="1"/>
        </w:rPr>
        <w:t xml:space="preserve"> </w:t>
      </w:r>
      <w:r>
        <w:t>vecuma. Tomēr jāņem vērā, ka atsevišķās valstīs šī pāreja</w:t>
      </w:r>
      <w:r>
        <w:rPr>
          <w:spacing w:val="1"/>
        </w:rPr>
        <w:t xml:space="preserve"> </w:t>
      </w:r>
      <w:r>
        <w:t>notiek agrāk, piemēram, 2,5 gadu vecumā (Beļģijas franču un</w:t>
      </w:r>
      <w:r>
        <w:rPr>
          <w:spacing w:val="1"/>
        </w:rPr>
        <w:t xml:space="preserve"> </w:t>
      </w:r>
      <w:r>
        <w:t>flāmu kopienās), savukārt citviet – vēlāk, piemēram, četru</w:t>
      </w:r>
      <w:r>
        <w:rPr>
          <w:spacing w:val="1"/>
        </w:rPr>
        <w:t xml:space="preserve"> </w:t>
      </w:r>
      <w:r>
        <w:t>gadu</w:t>
      </w:r>
      <w:r>
        <w:rPr>
          <w:spacing w:val="-3"/>
        </w:rPr>
        <w:t xml:space="preserve"> </w:t>
      </w:r>
      <w:r>
        <w:t>vecumā</w:t>
      </w:r>
      <w:r>
        <w:rPr>
          <w:spacing w:val="-2"/>
        </w:rPr>
        <w:t xml:space="preserve"> </w:t>
      </w:r>
      <w:r>
        <w:t>(Grieķijā,</w:t>
      </w:r>
      <w:r>
        <w:rPr>
          <w:spacing w:val="-1"/>
        </w:rPr>
        <w:t xml:space="preserve"> </w:t>
      </w:r>
      <w:r>
        <w:t>Nīderlandē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Lihtenšteinā).</w:t>
      </w:r>
    </w:p>
    <w:p w:rsidR="00335A24" w:rsidRDefault="005C58E7">
      <w:pPr>
        <w:pStyle w:val="Pamatteksts"/>
        <w:spacing w:line="300" w:lineRule="auto"/>
        <w:ind w:left="112" w:right="509"/>
      </w:pPr>
      <w:r>
        <w:rPr>
          <w:b/>
        </w:rPr>
        <w:t xml:space="preserve">Izglītības vadlīnijas (mācību programma) </w:t>
      </w:r>
      <w:r>
        <w:t>ir oficiāli</w:t>
      </w:r>
      <w:r>
        <w:rPr>
          <w:spacing w:val="1"/>
        </w:rPr>
        <w:t xml:space="preserve"> </w:t>
      </w:r>
      <w:r>
        <w:t>dokumenti, kas izstrādāti, lai noteiktu vai virzītu agrīnās</w:t>
      </w:r>
      <w:r>
        <w:rPr>
          <w:spacing w:val="1"/>
        </w:rPr>
        <w:t xml:space="preserve"> </w:t>
      </w:r>
      <w:r>
        <w:t>pirmsskolas izglītības un aprūpes iestāžu darbību. Tie var</w:t>
      </w:r>
      <w:r>
        <w:rPr>
          <w:spacing w:val="-38"/>
        </w:rPr>
        <w:t xml:space="preserve"> </w:t>
      </w:r>
      <w:r>
        <w:t>ietvert</w:t>
      </w:r>
      <w:r>
        <w:rPr>
          <w:spacing w:val="-1"/>
        </w:rPr>
        <w:t xml:space="preserve"> </w:t>
      </w:r>
      <w:r>
        <w:t>pamatprincipus,</w:t>
      </w:r>
      <w:r>
        <w:rPr>
          <w:spacing w:val="-1"/>
        </w:rPr>
        <w:t xml:space="preserve"> </w:t>
      </w:r>
      <w:r>
        <w:t>vērtības,</w:t>
      </w:r>
      <w:r>
        <w:rPr>
          <w:spacing w:val="-1"/>
        </w:rPr>
        <w:t xml:space="preserve"> </w:t>
      </w:r>
      <w:r>
        <w:t>bērna</w:t>
      </w:r>
      <w:r>
        <w:rPr>
          <w:spacing w:val="-2"/>
        </w:rPr>
        <w:t xml:space="preserve"> </w:t>
      </w:r>
      <w:r>
        <w:t>attīstības</w:t>
      </w:r>
      <w:r>
        <w:rPr>
          <w:spacing w:val="-1"/>
        </w:rPr>
        <w:t xml:space="preserve"> </w:t>
      </w:r>
      <w:r>
        <w:t>un</w:t>
      </w:r>
    </w:p>
    <w:p w:rsidR="00335A24" w:rsidRDefault="005C58E7">
      <w:pPr>
        <w:pStyle w:val="Pamatteksts"/>
        <w:spacing w:line="300" w:lineRule="auto"/>
        <w:ind w:left="112" w:right="184"/>
      </w:pPr>
      <w:r>
        <w:t>mācīšanās mērķus, mācību jomas, kompetences, izglītības un</w:t>
      </w:r>
      <w:r>
        <w:rPr>
          <w:spacing w:val="-38"/>
        </w:rPr>
        <w:t xml:space="preserve"> </w:t>
      </w:r>
      <w:r>
        <w:t>pedagoģiskās pieejas, ieteicamās aktivitātes un bērnu</w:t>
      </w:r>
      <w:r>
        <w:rPr>
          <w:spacing w:val="1"/>
        </w:rPr>
        <w:t xml:space="preserve"> </w:t>
      </w:r>
      <w:r>
        <w:t>sasniegum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vērtēšanas</w:t>
      </w:r>
      <w:r>
        <w:rPr>
          <w:spacing w:val="-1"/>
        </w:rPr>
        <w:t xml:space="preserve"> </w:t>
      </w:r>
      <w:r>
        <w:t>metodes.</w:t>
      </w:r>
      <w:r>
        <w:rPr>
          <w:spacing w:val="-2"/>
        </w:rPr>
        <w:t xml:space="preserve"> </w:t>
      </w:r>
      <w:r>
        <w:t>Šādi</w:t>
      </w:r>
      <w:r>
        <w:rPr>
          <w:spacing w:val="-2"/>
        </w:rPr>
        <w:t xml:space="preserve"> </w:t>
      </w:r>
      <w:r>
        <w:t>dokumenti</w:t>
      </w:r>
      <w:r>
        <w:rPr>
          <w:spacing w:val="-3"/>
        </w:rPr>
        <w:t xml:space="preserve"> </w:t>
      </w:r>
      <w:r>
        <w:t>var</w:t>
      </w:r>
      <w:r>
        <w:rPr>
          <w:spacing w:val="-1"/>
        </w:rPr>
        <w:t xml:space="preserve"> </w:t>
      </w:r>
      <w:r>
        <w:t>būt</w:t>
      </w:r>
    </w:p>
    <w:p w:rsidR="00335A24" w:rsidRDefault="005C58E7">
      <w:pPr>
        <w:pStyle w:val="Pamatteksts"/>
        <w:spacing w:line="300" w:lineRule="auto"/>
        <w:ind w:left="112" w:right="171"/>
      </w:pPr>
      <w:r>
        <w:t>valsts mācību programmu ietvari, vietējo mācību programmu</w:t>
      </w:r>
      <w:r>
        <w:rPr>
          <w:spacing w:val="-38"/>
        </w:rPr>
        <w:t xml:space="preserve"> </w:t>
      </w:r>
      <w:r>
        <w:t>izstrādes</w:t>
      </w:r>
      <w:r>
        <w:rPr>
          <w:spacing w:val="-2"/>
        </w:rPr>
        <w:t xml:space="preserve"> </w:t>
      </w:r>
      <w:r>
        <w:t>kritēriji,</w:t>
      </w:r>
      <w:r>
        <w:rPr>
          <w:spacing w:val="-2"/>
        </w:rPr>
        <w:t xml:space="preserve"> </w:t>
      </w:r>
      <w:r>
        <w:t>praktiskas</w:t>
      </w:r>
      <w:r>
        <w:rPr>
          <w:spacing w:val="-2"/>
        </w:rPr>
        <w:t xml:space="preserve"> </w:t>
      </w:r>
      <w:r>
        <w:t>vadlīnijas</w:t>
      </w:r>
      <w:r>
        <w:rPr>
          <w:spacing w:val="-2"/>
        </w:rPr>
        <w:t xml:space="preserve"> </w:t>
      </w:r>
      <w:r>
        <w:t>agrīnās</w:t>
      </w:r>
      <w:r>
        <w:rPr>
          <w:spacing w:val="-5"/>
        </w:rPr>
        <w:t xml:space="preserve"> </w:t>
      </w:r>
      <w:r>
        <w:t>pirmsskolas</w:t>
      </w:r>
    </w:p>
    <w:p w:rsidR="00335A24" w:rsidRDefault="005C58E7">
      <w:pPr>
        <w:pStyle w:val="Pamatteksts"/>
        <w:spacing w:line="300" w:lineRule="auto"/>
        <w:ind w:left="112" w:right="147"/>
      </w:pPr>
      <w:r>
        <w:t>izglītības un aprūpes speciālistiem, normatīvo aktu sastāvdaļa</w:t>
      </w:r>
      <w:r>
        <w:rPr>
          <w:spacing w:val="-38"/>
        </w:rPr>
        <w:t xml:space="preserve"> </w:t>
      </w:r>
      <w:r>
        <w:t>vai</w:t>
      </w:r>
      <w:r>
        <w:rPr>
          <w:spacing w:val="-2"/>
        </w:rPr>
        <w:t xml:space="preserve"> </w:t>
      </w:r>
      <w:r>
        <w:t>arī</w:t>
      </w:r>
      <w:r>
        <w:rPr>
          <w:spacing w:val="-2"/>
        </w:rPr>
        <w:t xml:space="preserve"> </w:t>
      </w:r>
      <w:r>
        <w:t>publicēti</w:t>
      </w:r>
      <w:r>
        <w:rPr>
          <w:spacing w:val="-2"/>
        </w:rPr>
        <w:t xml:space="preserve"> </w:t>
      </w:r>
      <w:r>
        <w:t>kā</w:t>
      </w:r>
      <w:r>
        <w:rPr>
          <w:spacing w:val="-1"/>
        </w:rPr>
        <w:t xml:space="preserve"> </w:t>
      </w:r>
      <w:r>
        <w:t>izglītības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aprūpes</w:t>
      </w:r>
      <w:r>
        <w:rPr>
          <w:spacing w:val="-2"/>
        </w:rPr>
        <w:t xml:space="preserve"> </w:t>
      </w:r>
      <w:r>
        <w:t>standartu</w:t>
      </w:r>
      <w:r>
        <w:rPr>
          <w:spacing w:val="-2"/>
        </w:rPr>
        <w:t xml:space="preserve"> </w:t>
      </w:r>
      <w:r>
        <w:t>atsauces</w:t>
      </w:r>
    </w:p>
    <w:p w:rsidR="00335A24" w:rsidRDefault="005C58E7">
      <w:pPr>
        <w:pStyle w:val="Pamatteksts"/>
        <w:ind w:left="112"/>
      </w:pPr>
      <w:r>
        <w:t>ietvari,</w:t>
      </w:r>
      <w:r>
        <w:rPr>
          <w:spacing w:val="-3"/>
        </w:rPr>
        <w:t xml:space="preserve"> </w:t>
      </w:r>
      <w:r>
        <w:t>aprūpes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izglītības</w:t>
      </w:r>
      <w:r>
        <w:rPr>
          <w:spacing w:val="-3"/>
        </w:rPr>
        <w:t xml:space="preserve"> </w:t>
      </w:r>
      <w:r>
        <w:t>plāni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citi</w:t>
      </w:r>
      <w:r>
        <w:rPr>
          <w:spacing w:val="-2"/>
        </w:rPr>
        <w:t xml:space="preserve"> </w:t>
      </w:r>
      <w:r>
        <w:t>līdzīgi</w:t>
      </w:r>
      <w:r>
        <w:rPr>
          <w:spacing w:val="-2"/>
        </w:rPr>
        <w:t xml:space="preserve"> </w:t>
      </w:r>
      <w:r>
        <w:t>dokumenti.</w:t>
      </w:r>
    </w:p>
    <w:p w:rsidR="00335A24" w:rsidRDefault="005C58E7">
      <w:pPr>
        <w:pStyle w:val="Pamatteksts"/>
        <w:spacing w:before="55" w:line="300" w:lineRule="auto"/>
        <w:ind w:left="112" w:right="264"/>
      </w:pPr>
      <w:r>
        <w:t>Atkarībā no to juridiskā statusa un saistošā rakstura šie</w:t>
      </w:r>
      <w:r>
        <w:rPr>
          <w:spacing w:val="1"/>
        </w:rPr>
        <w:t xml:space="preserve"> </w:t>
      </w:r>
      <w:r>
        <w:t>vadības</w:t>
      </w:r>
      <w:r>
        <w:rPr>
          <w:spacing w:val="-4"/>
        </w:rPr>
        <w:t xml:space="preserve"> </w:t>
      </w:r>
      <w:r>
        <w:t>dokumenti</w:t>
      </w:r>
      <w:r>
        <w:rPr>
          <w:spacing w:val="-5"/>
        </w:rPr>
        <w:t xml:space="preserve"> </w:t>
      </w:r>
      <w:r>
        <w:t>nodrošina</w:t>
      </w:r>
      <w:r>
        <w:rPr>
          <w:spacing w:val="-3"/>
        </w:rPr>
        <w:t xml:space="preserve"> </w:t>
      </w:r>
      <w:r>
        <w:t>atšķirīgu</w:t>
      </w:r>
      <w:r>
        <w:rPr>
          <w:spacing w:val="-4"/>
        </w:rPr>
        <w:t xml:space="preserve"> </w:t>
      </w:r>
      <w:r>
        <w:t>elastības</w:t>
      </w:r>
      <w:r>
        <w:rPr>
          <w:spacing w:val="-4"/>
        </w:rPr>
        <w:t xml:space="preserve"> </w:t>
      </w:r>
      <w:r>
        <w:t>pakāpi</w:t>
      </w:r>
    </w:p>
    <w:p w:rsidR="00335A24" w:rsidRDefault="005C58E7">
      <w:pPr>
        <w:pStyle w:val="Pamatteksts"/>
        <w:ind w:left="112"/>
      </w:pPr>
      <w:r>
        <w:t>attiecībā</w:t>
      </w:r>
      <w:r>
        <w:rPr>
          <w:spacing w:val="-4"/>
        </w:rPr>
        <w:t xml:space="preserve"> </w:t>
      </w:r>
      <w:r>
        <w:t>uz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piemērošanu</w:t>
      </w:r>
      <w:r>
        <w:rPr>
          <w:spacing w:val="-1"/>
        </w:rPr>
        <w:t xml:space="preserve"> </w:t>
      </w:r>
      <w:r>
        <w:t>agrīnās</w:t>
      </w:r>
      <w:r>
        <w:rPr>
          <w:spacing w:val="-5"/>
        </w:rPr>
        <w:t xml:space="preserve"> </w:t>
      </w:r>
      <w:r>
        <w:t>pirmsskolas</w:t>
      </w:r>
      <w:r>
        <w:rPr>
          <w:spacing w:val="2"/>
        </w:rPr>
        <w:t xml:space="preserve"> </w:t>
      </w:r>
      <w:r>
        <w:t>izglītības</w:t>
      </w:r>
      <w:r>
        <w:rPr>
          <w:spacing w:val="-5"/>
        </w:rPr>
        <w:t xml:space="preserve"> </w:t>
      </w:r>
      <w:r>
        <w:t>un</w:t>
      </w:r>
    </w:p>
    <w:p w:rsidR="00335A24" w:rsidRDefault="005C58E7">
      <w:pPr>
        <w:pStyle w:val="Pamatteksts"/>
        <w:spacing w:before="54"/>
        <w:ind w:left="112"/>
      </w:pPr>
      <w:r>
        <w:t>aprūpes iestādēs.</w:t>
      </w:r>
    </w:p>
    <w:p w:rsidR="00335A24" w:rsidRDefault="00335A24">
      <w:pPr>
        <w:sectPr w:rsidR="00335A24">
          <w:pgSz w:w="11920" w:h="16850"/>
          <w:pgMar w:top="1100" w:right="1040" w:bottom="720" w:left="1000" w:header="0" w:footer="445" w:gutter="0"/>
          <w:cols w:num="2" w:space="720" w:equalWidth="0">
            <w:col w:w="4785" w:space="320"/>
            <w:col w:w="4775"/>
          </w:cols>
        </w:sectPr>
      </w:pPr>
    </w:p>
    <w:p w:rsidR="00335A24" w:rsidRDefault="005C58E7">
      <w:pPr>
        <w:pStyle w:val="Pamatteksts"/>
        <w:spacing w:before="51" w:line="300" w:lineRule="auto"/>
        <w:ind w:left="426" w:right="33"/>
      </w:pPr>
      <w:r>
        <w:lastRenderedPageBreak/>
        <w:t>Pirmsskolas</w:t>
      </w:r>
      <w:r>
        <w:rPr>
          <w:spacing w:val="-3"/>
        </w:rPr>
        <w:t xml:space="preserve"> </w:t>
      </w:r>
      <w:r>
        <w:t>klases:</w:t>
      </w:r>
      <w:r>
        <w:rPr>
          <w:spacing w:val="-2"/>
        </w:rPr>
        <w:t xml:space="preserve"> </w:t>
      </w:r>
      <w:r>
        <w:t>tās tiek</w:t>
      </w:r>
      <w:r>
        <w:rPr>
          <w:spacing w:val="-2"/>
        </w:rPr>
        <w:t xml:space="preserve"> </w:t>
      </w:r>
      <w:r>
        <w:t>organizētas</w:t>
      </w:r>
      <w:r>
        <w:rPr>
          <w:spacing w:val="-3"/>
        </w:rPr>
        <w:t xml:space="preserve"> </w:t>
      </w:r>
      <w:r>
        <w:t>pēdējos</w:t>
      </w:r>
      <w:r>
        <w:rPr>
          <w:spacing w:val="-2"/>
        </w:rPr>
        <w:t xml:space="preserve"> </w:t>
      </w:r>
      <w:r>
        <w:t>1–2</w:t>
      </w:r>
      <w:r>
        <w:rPr>
          <w:spacing w:val="-2"/>
        </w:rPr>
        <w:t xml:space="preserve"> </w:t>
      </w:r>
      <w:r>
        <w:t>gados</w:t>
      </w:r>
      <w:r>
        <w:rPr>
          <w:spacing w:val="-38"/>
        </w:rPr>
        <w:t xml:space="preserve"> </w:t>
      </w:r>
      <w:r>
        <w:t>pirmsskolas izglītības un aprūpes iestādēs, un to mērķis ir</w:t>
      </w:r>
      <w:r>
        <w:rPr>
          <w:spacing w:val="1"/>
        </w:rPr>
        <w:t xml:space="preserve"> </w:t>
      </w:r>
      <w:r>
        <w:t>sagatavot</w:t>
      </w:r>
      <w:r>
        <w:rPr>
          <w:spacing w:val="-1"/>
        </w:rPr>
        <w:t xml:space="preserve"> </w:t>
      </w:r>
      <w:r>
        <w:t>bērnus</w:t>
      </w:r>
      <w:r>
        <w:rPr>
          <w:spacing w:val="-2"/>
        </w:rPr>
        <w:t xml:space="preserve"> </w:t>
      </w:r>
      <w:r>
        <w:t>pamatizglītībai,</w:t>
      </w:r>
      <w:r>
        <w:rPr>
          <w:spacing w:val="1"/>
        </w:rPr>
        <w:t xml:space="preserve"> </w:t>
      </w:r>
      <w:r>
        <w:t>izmantojot īpašu</w:t>
      </w:r>
    </w:p>
    <w:p w:rsidR="00335A24" w:rsidRDefault="002E2B92">
      <w:pPr>
        <w:pStyle w:val="Pamatteksts"/>
        <w:spacing w:line="300" w:lineRule="auto"/>
        <w:ind w:left="426" w:right="98"/>
      </w:pPr>
      <w:r>
        <w:pict>
          <v:shape id="docshape6" o:spid="_x0000_s1046" style="position:absolute;left:0;text-align:left;margin-left:247.65pt;margin-top:87.05pt;width:14.75pt;height:17.5pt;z-index:15731200;mso-position-horizontal-relative:page" coordorigin="4953,1741" coordsize="295,350" path="m5248,1741r-10,l4953,1741r,10l5238,1751r,330l4953,2081r,10l5248,2091r,-10l5248,1741xe" fillcolor="black" stroked="f">
            <v:path arrowok="t"/>
            <w10:wrap anchorx="page"/>
          </v:shape>
        </w:pict>
      </w:r>
      <w:r w:rsidR="005C58E7">
        <w:t>programmu, kas ir obligāta visiem bērniem, lai atvieglotu</w:t>
      </w:r>
      <w:r w:rsidR="005C58E7">
        <w:rPr>
          <w:spacing w:val="-38"/>
        </w:rPr>
        <w:t xml:space="preserve"> </w:t>
      </w:r>
      <w:r w:rsidR="005C58E7">
        <w:t>pāreju</w:t>
      </w:r>
    </w:p>
    <w:p w:rsidR="00335A24" w:rsidRDefault="005C58E7">
      <w:pPr>
        <w:spacing w:before="56" w:line="300" w:lineRule="auto"/>
        <w:ind w:left="426" w:right="1314"/>
        <w:jc w:val="both"/>
        <w:rPr>
          <w:sz w:val="20"/>
        </w:rPr>
      </w:pPr>
      <w:r>
        <w:br w:type="column"/>
      </w:r>
      <w:r>
        <w:rPr>
          <w:sz w:val="20"/>
        </w:rPr>
        <w:lastRenderedPageBreak/>
        <w:t>uz skolas izglītību. Pirmsskolas klases var</w:t>
      </w:r>
      <w:r>
        <w:rPr>
          <w:spacing w:val="1"/>
          <w:sz w:val="20"/>
        </w:rPr>
        <w:t xml:space="preserve"> </w:t>
      </w:r>
      <w:r>
        <w:rPr>
          <w:sz w:val="20"/>
        </w:rPr>
        <w:t>organizēt gan bērnu aprūpes un izglītības</w:t>
      </w:r>
      <w:r>
        <w:rPr>
          <w:spacing w:val="-43"/>
          <w:sz w:val="20"/>
        </w:rPr>
        <w:t xml:space="preserve"> </w:t>
      </w:r>
      <w:r>
        <w:rPr>
          <w:sz w:val="20"/>
        </w:rPr>
        <w:t>centros, gan</w:t>
      </w:r>
      <w:r>
        <w:rPr>
          <w:spacing w:val="1"/>
          <w:sz w:val="20"/>
        </w:rPr>
        <w:t xml:space="preserve"> </w:t>
      </w:r>
      <w:r>
        <w:rPr>
          <w:sz w:val="20"/>
        </w:rPr>
        <w:t>pamatskolās.</w:t>
      </w:r>
    </w:p>
    <w:p w:rsidR="00335A24" w:rsidRDefault="00335A24">
      <w:pPr>
        <w:spacing w:line="300" w:lineRule="auto"/>
        <w:jc w:val="both"/>
        <w:rPr>
          <w:sz w:val="20"/>
        </w:rPr>
        <w:sectPr w:rsidR="00335A24">
          <w:pgSz w:w="11920" w:h="16850"/>
          <w:pgMar w:top="1080" w:right="1040" w:bottom="1474" w:left="1000" w:header="0" w:footer="445" w:gutter="0"/>
          <w:cols w:num="2" w:space="720" w:equalWidth="0">
            <w:col w:w="4706" w:space="83"/>
            <w:col w:w="5091"/>
          </w:cols>
        </w:sectPr>
      </w:pPr>
    </w:p>
    <w:p w:rsidR="00335A24" w:rsidRDefault="00335A24">
      <w:pPr>
        <w:pStyle w:val="Pamatteksts"/>
        <w:spacing w:before="9"/>
        <w:rPr>
          <w:sz w:val="3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953"/>
        <w:gridCol w:w="269"/>
        <w:gridCol w:w="3580"/>
        <w:gridCol w:w="567"/>
        <w:gridCol w:w="572"/>
        <w:gridCol w:w="562"/>
      </w:tblGrid>
      <w:tr w:rsidR="00335A24">
        <w:trPr>
          <w:trHeight w:val="1135"/>
        </w:trPr>
        <w:tc>
          <w:tcPr>
            <w:tcW w:w="574" w:type="dxa"/>
            <w:tcBorders>
              <w:bottom w:val="nil"/>
            </w:tcBorders>
            <w:shd w:val="clear" w:color="auto" w:fill="1F81C4"/>
            <w:textDirection w:val="btLr"/>
          </w:tcPr>
          <w:p w:rsidR="00335A24" w:rsidRDefault="00335A24">
            <w:pPr>
              <w:pStyle w:val="TableParagraph"/>
              <w:spacing w:before="2"/>
              <w:rPr>
                <w:rFonts w:ascii="Calibri"/>
                <w:sz w:val="15"/>
              </w:rPr>
            </w:pPr>
          </w:p>
          <w:p w:rsidR="00335A24" w:rsidRDefault="005C58E7">
            <w:pPr>
              <w:pStyle w:val="TableParagraph"/>
              <w:spacing w:before="1"/>
              <w:ind w:left="235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Valsts</w:t>
            </w:r>
          </w:p>
        </w:tc>
        <w:tc>
          <w:tcPr>
            <w:tcW w:w="6802" w:type="dxa"/>
            <w:gridSpan w:val="3"/>
            <w:tcBorders>
              <w:bottom w:val="nil"/>
            </w:tcBorders>
            <w:shd w:val="clear" w:color="auto" w:fill="1F81C4"/>
          </w:tcPr>
          <w:p w:rsidR="00335A24" w:rsidRDefault="00335A24">
            <w:pPr>
              <w:pStyle w:val="TableParagraph"/>
              <w:rPr>
                <w:rFonts w:ascii="Calibri"/>
                <w:sz w:val="18"/>
              </w:rPr>
            </w:pPr>
          </w:p>
          <w:p w:rsidR="00335A24" w:rsidRDefault="00335A24">
            <w:pPr>
              <w:pStyle w:val="TableParagraph"/>
              <w:spacing w:before="6"/>
              <w:rPr>
                <w:rFonts w:ascii="Calibri"/>
                <w:sz w:val="15"/>
              </w:rPr>
            </w:pPr>
          </w:p>
          <w:p w:rsidR="00335A24" w:rsidRDefault="005C58E7">
            <w:pPr>
              <w:pStyle w:val="TableParagraph"/>
              <w:ind w:left="23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</w:rPr>
              <w:t>Eiropas</w:t>
            </w:r>
            <w:r>
              <w:rPr>
                <w:rFonts w:ascii="Calibri" w:hAns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pirmsskolas</w:t>
            </w:r>
            <w:r>
              <w:rPr>
                <w:rFonts w:ascii="Calibri" w:hAnsi="Calibri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izglītības</w:t>
            </w:r>
            <w:r>
              <w:rPr>
                <w:rFonts w:ascii="Calibri" w:hAns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un</w:t>
            </w:r>
            <w:r>
              <w:rPr>
                <w:rFonts w:ascii="Calibri" w:hAnsi="Calibri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aprūpes</w:t>
            </w:r>
            <w:r>
              <w:rPr>
                <w:rFonts w:ascii="Calibri" w:hAns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mācību</w:t>
            </w:r>
            <w:r>
              <w:rPr>
                <w:rFonts w:ascii="Calibri" w:hAns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programmu</w:t>
            </w:r>
            <w:r>
              <w:rPr>
                <w:rFonts w:ascii="Calibri" w:hAns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saraksts,</w:t>
            </w:r>
            <w:r>
              <w:rPr>
                <w:rFonts w:ascii="Calibri" w:hAnsi="Calibri"/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2025/2026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1F81C4"/>
            <w:textDirection w:val="btLr"/>
          </w:tcPr>
          <w:p w:rsidR="00335A24" w:rsidRDefault="005C58E7">
            <w:pPr>
              <w:pStyle w:val="TableParagraph"/>
              <w:spacing w:before="62" w:line="213" w:lineRule="exact"/>
              <w:ind w:left="11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FFFFFF"/>
                <w:sz w:val="18"/>
              </w:rPr>
              <w:t>Bērni</w:t>
            </w:r>
          </w:p>
          <w:p w:rsidR="00335A24" w:rsidRDefault="005C58E7">
            <w:pPr>
              <w:pStyle w:val="TableParagraph"/>
              <w:spacing w:line="213" w:lineRule="exact"/>
              <w:ind w:left="119"/>
              <w:rPr>
                <w:rFonts w:ascii="Calibri"/>
                <w:sz w:val="18"/>
              </w:rPr>
            </w:pPr>
            <w:r>
              <w:rPr>
                <w:rFonts w:ascii="Calibri"/>
                <w:color w:val="FFFFFF"/>
                <w:sz w:val="18"/>
              </w:rPr>
              <w:t>&lt;</w:t>
            </w:r>
            <w:r>
              <w:rPr>
                <w:rFonts w:ascii="Calibri"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/>
                <w:color w:val="FFFFFF"/>
                <w:sz w:val="18"/>
              </w:rPr>
              <w:t>3</w:t>
            </w:r>
            <w:r>
              <w:rPr>
                <w:rFonts w:ascii="Calibri"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Calibri"/>
                <w:color w:val="FFFFFF"/>
                <w:sz w:val="18"/>
              </w:rPr>
              <w:t>gadi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F81C4"/>
            <w:textDirection w:val="btLr"/>
          </w:tcPr>
          <w:p w:rsidR="00335A24" w:rsidRDefault="005C58E7">
            <w:pPr>
              <w:pStyle w:val="TableParagraph"/>
              <w:spacing w:before="61" w:line="215" w:lineRule="exact"/>
              <w:ind w:left="11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FFFFFF"/>
                <w:sz w:val="18"/>
              </w:rPr>
              <w:t>Bērni</w:t>
            </w:r>
          </w:p>
          <w:p w:rsidR="00335A24" w:rsidRDefault="005C58E7">
            <w:pPr>
              <w:pStyle w:val="TableParagraph"/>
              <w:spacing w:line="215" w:lineRule="exact"/>
              <w:ind w:left="119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FFFFFF"/>
                <w:sz w:val="18"/>
              </w:rPr>
              <w:t>≥</w:t>
            </w:r>
            <w:r>
              <w:rPr>
                <w:rFonts w:ascii="Calibri" w:hAnsi="Calibri"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FFFFFF"/>
                <w:sz w:val="18"/>
              </w:rPr>
              <w:t>3</w:t>
            </w:r>
            <w:r>
              <w:rPr>
                <w:rFonts w:ascii="Calibri" w:hAnsi="Calibri"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FFFFFF"/>
                <w:sz w:val="18"/>
              </w:rPr>
              <w:t>gadi</w:t>
            </w:r>
          </w:p>
        </w:tc>
        <w:tc>
          <w:tcPr>
            <w:tcW w:w="562" w:type="dxa"/>
            <w:tcBorders>
              <w:bottom w:val="nil"/>
            </w:tcBorders>
            <w:shd w:val="clear" w:color="auto" w:fill="1F81C4"/>
            <w:textDirection w:val="btLr"/>
          </w:tcPr>
          <w:p w:rsidR="00335A24" w:rsidRDefault="005C58E7">
            <w:pPr>
              <w:pStyle w:val="TableParagraph"/>
              <w:spacing w:before="76" w:line="218" w:lineRule="auto"/>
              <w:ind w:left="119" w:right="139"/>
              <w:rPr>
                <w:rFonts w:ascii="Calibri"/>
                <w:sz w:val="18"/>
              </w:rPr>
            </w:pPr>
            <w:r>
              <w:rPr>
                <w:rFonts w:ascii="Calibri"/>
                <w:color w:val="FFFFFF"/>
                <w:sz w:val="18"/>
              </w:rPr>
              <w:t>Pirmsskolas</w:t>
            </w:r>
            <w:r>
              <w:rPr>
                <w:rFonts w:ascii="Calibri"/>
                <w:color w:val="FFFFFF"/>
                <w:spacing w:val="-39"/>
                <w:sz w:val="18"/>
              </w:rPr>
              <w:t xml:space="preserve"> </w:t>
            </w:r>
            <w:r>
              <w:rPr>
                <w:rFonts w:ascii="Calibri"/>
                <w:color w:val="FFFFFF"/>
                <w:sz w:val="18"/>
              </w:rPr>
              <w:t>klases</w:t>
            </w:r>
          </w:p>
        </w:tc>
      </w:tr>
      <w:tr w:rsidR="00335A24">
        <w:trPr>
          <w:trHeight w:val="350"/>
        </w:trPr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5A24" w:rsidRDefault="005C58E7">
            <w:pPr>
              <w:pStyle w:val="TableParagraph"/>
              <w:tabs>
                <w:tab w:val="left" w:pos="1223"/>
                <w:tab w:val="left" w:pos="1941"/>
                <w:tab w:val="left" w:pos="2510"/>
              </w:tabs>
              <w:spacing w:before="1"/>
              <w:ind w:left="710"/>
              <w:rPr>
                <w:rFonts w:ascii="Calibri" w:hAnsi="Calibri"/>
                <w:sz w:val="16"/>
              </w:rPr>
            </w:pPr>
            <w:r>
              <w:rPr>
                <w:rFonts w:ascii="Webdings" w:hAnsi="Webdings"/>
                <w:position w:val="6"/>
                <w:sz w:val="16"/>
              </w:rPr>
              <w:t></w:t>
            </w:r>
            <w:r>
              <w:rPr>
                <w:position w:val="6"/>
                <w:sz w:val="16"/>
              </w:rPr>
              <w:tab/>
            </w:r>
            <w:r>
              <w:rPr>
                <w:rFonts w:ascii="Calibri" w:hAnsi="Calibri"/>
                <w:position w:val="6"/>
                <w:sz w:val="16"/>
              </w:rPr>
              <w:t>Saistoši</w:t>
            </w:r>
            <w:r>
              <w:rPr>
                <w:rFonts w:ascii="Calibri" w:hAnsi="Calibri"/>
                <w:position w:val="6"/>
                <w:sz w:val="16"/>
              </w:rPr>
              <w:tab/>
            </w:r>
            <w:r>
              <w:rPr>
                <w:rFonts w:ascii="Webdings" w:hAnsi="Webdings"/>
                <w:sz w:val="16"/>
              </w:rPr>
              <w:t></w:t>
            </w:r>
            <w:r>
              <w:rPr>
                <w:sz w:val="16"/>
              </w:rPr>
              <w:tab/>
            </w:r>
            <w:r>
              <w:rPr>
                <w:rFonts w:ascii="Calibri" w:hAnsi="Calibri"/>
                <w:sz w:val="16"/>
              </w:rPr>
              <w:t>Nav</w:t>
            </w:r>
            <w:r>
              <w:rPr>
                <w:rFonts w:ascii="Calibri" w:hAnsi="Calibri"/>
                <w:spacing w:val="-8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saistoši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83C8EB"/>
          </w:tcPr>
          <w:p w:rsidR="00335A24" w:rsidRDefault="002E2B92">
            <w:pPr>
              <w:pStyle w:val="TableParagraph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docshapegroup7" o:spid="_x0000_s1044" style="width:.5pt;height:16.5pt;mso-position-horizontal-relative:char;mso-position-vertical-relative:line" coordsize="10,330">
                  <v:rect id="docshape8" o:spid="_x0000_s1045" style="position:absolute;width:10;height:330" fillcolor="black" stroked="f"/>
                  <w10:wrap type="none"/>
                  <w10:anchorlock/>
                </v:group>
              </w:pict>
            </w:r>
          </w:p>
        </w:tc>
        <w:tc>
          <w:tcPr>
            <w:tcW w:w="52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35A24" w:rsidRDefault="005C58E7">
            <w:pPr>
              <w:pStyle w:val="TableParagraph"/>
              <w:spacing w:before="42"/>
              <w:ind w:left="1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Nav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pirmsskolas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nodarbību</w:t>
            </w:r>
          </w:p>
        </w:tc>
      </w:tr>
      <w:tr w:rsidR="00335A24">
        <w:trPr>
          <w:trHeight w:val="32"/>
        </w:trPr>
        <w:tc>
          <w:tcPr>
            <w:tcW w:w="9077" w:type="dxa"/>
            <w:gridSpan w:val="7"/>
            <w:tcBorders>
              <w:top w:val="nil"/>
              <w:left w:val="nil"/>
              <w:bottom w:val="single" w:sz="12" w:space="0" w:color="124192"/>
              <w:right w:val="nil"/>
            </w:tcBorders>
          </w:tcPr>
          <w:p w:rsidR="00335A24" w:rsidRDefault="00335A24">
            <w:pPr>
              <w:pStyle w:val="TableParagraph"/>
              <w:rPr>
                <w:sz w:val="2"/>
              </w:rPr>
            </w:pPr>
          </w:p>
        </w:tc>
      </w:tr>
      <w:tr w:rsidR="00335A24">
        <w:trPr>
          <w:trHeight w:val="284"/>
        </w:trPr>
        <w:tc>
          <w:tcPr>
            <w:tcW w:w="574" w:type="dxa"/>
            <w:vMerge w:val="restart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32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BE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fr</w:t>
            </w:r>
          </w:p>
        </w:tc>
        <w:tc>
          <w:tcPr>
            <w:tcW w:w="6802" w:type="dxa"/>
            <w:gridSpan w:val="3"/>
            <w:tcBorders>
              <w:top w:val="single" w:sz="12" w:space="0" w:color="124192"/>
            </w:tcBorders>
          </w:tcPr>
          <w:p w:rsidR="00335A24" w:rsidRDefault="005C58E7">
            <w:pPr>
              <w:pStyle w:val="TableParagraph"/>
              <w:spacing w:before="32"/>
              <w:ind w:left="23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Kvalitātes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kodekss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pirmsskolas</w:t>
            </w:r>
            <w:r>
              <w:rPr>
                <w:i/>
                <w:spacing w:val="-7"/>
                <w:sz w:val="16"/>
              </w:rPr>
              <w:t xml:space="preserve"> </w:t>
            </w:r>
            <w:hyperlink r:id="rId25">
              <w:r>
                <w:rPr>
                  <w:i/>
                  <w:sz w:val="16"/>
                </w:rPr>
                <w:t>izglītības</w:t>
              </w:r>
              <w:r>
                <w:rPr>
                  <w:i/>
                  <w:spacing w:val="-9"/>
                  <w:sz w:val="16"/>
                </w:rPr>
                <w:t xml:space="preserve"> </w:t>
              </w:r>
              <w:r>
                <w:rPr>
                  <w:i/>
                  <w:sz w:val="16"/>
                </w:rPr>
                <w:t>iestādēm</w:t>
              </w:r>
              <w:r>
                <w:rPr>
                  <w:i/>
                  <w:spacing w:val="-5"/>
                  <w:sz w:val="16"/>
                </w:rPr>
                <w:t xml:space="preserve"> </w:t>
              </w:r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Code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</w:hyperlink>
            <w:r>
              <w:rPr>
                <w:i/>
                <w:color w:val="0000FF"/>
                <w:sz w:val="16"/>
                <w:u w:val="single" w:color="0000FF"/>
              </w:rPr>
              <w:t>Qualité</w:t>
            </w:r>
            <w:r>
              <w:rPr>
                <w:i/>
                <w:color w:val="0000FF"/>
                <w:spacing w:val="-6"/>
                <w:sz w:val="16"/>
                <w:u w:val="single" w:color="0000FF"/>
              </w:rPr>
              <w:t xml:space="preserve"> </w:t>
            </w:r>
            <w:r>
              <w:rPr>
                <w:i/>
                <w:color w:val="0000FF"/>
                <w:sz w:val="16"/>
                <w:u w:val="single" w:color="0000FF"/>
              </w:rPr>
              <w:t>de</w:t>
            </w:r>
            <w:r>
              <w:rPr>
                <w:i/>
                <w:color w:val="0000FF"/>
                <w:spacing w:val="-7"/>
                <w:sz w:val="16"/>
                <w:u w:val="single" w:color="0000FF"/>
              </w:rPr>
              <w:t xml:space="preserve"> </w:t>
            </w:r>
            <w:r>
              <w:rPr>
                <w:i/>
                <w:color w:val="0000FF"/>
                <w:sz w:val="16"/>
                <w:u w:val="single" w:color="0000FF"/>
              </w:rPr>
              <w:t>l’Accuei</w:t>
            </w:r>
            <w:r>
              <w:rPr>
                <w:i/>
                <w:color w:val="0000FF"/>
                <w:sz w:val="16"/>
              </w:rPr>
              <w:t>l</w:t>
            </w:r>
            <w:r>
              <w:rPr>
                <w:i/>
                <w:sz w:val="16"/>
              </w:rPr>
              <w:t>)</w:t>
            </w:r>
          </w:p>
        </w:tc>
        <w:tc>
          <w:tcPr>
            <w:tcW w:w="567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rPr>
                <w:rFonts w:ascii="Calibri"/>
                <w:sz w:val="5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02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7" cy="112775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7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tcBorders>
              <w:top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723"/>
        </w:trPr>
        <w:tc>
          <w:tcPr>
            <w:tcW w:w="574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gridSpan w:val="3"/>
          </w:tcPr>
          <w:p w:rsidR="00335A24" w:rsidRDefault="005C58E7">
            <w:pPr>
              <w:pStyle w:val="TableParagraph"/>
              <w:spacing w:before="61"/>
              <w:ind w:left="23" w:right="132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Ļoti mazu bērnu aprūpe – izvēlies kvalitāti: psihopedagoģisks ceļvedis kvalitatīvai bērnu aprūpei</w:t>
            </w:r>
            <w:r>
              <w:rPr>
                <w:i/>
                <w:spacing w:val="1"/>
                <w:sz w:val="16"/>
              </w:rPr>
              <w:t xml:space="preserve"> </w:t>
            </w:r>
            <w:hyperlink r:id="rId27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 xml:space="preserve">Accueillir les tout petits: Oser la qualité – Un référentiel psycho-pédagogique pour des </w:t>
              </w:r>
              <w:r>
                <w:rPr>
                  <w:i/>
                  <w:color w:val="0000FF"/>
                  <w:sz w:val="16"/>
                </w:rPr>
                <w:t>milieux</w:t>
              </w:r>
            </w:hyperlink>
            <w:r>
              <w:rPr>
                <w:i/>
                <w:color w:val="0000FF"/>
                <w:spacing w:val="1"/>
                <w:sz w:val="16"/>
              </w:rPr>
              <w:t xml:space="preserve"> </w:t>
            </w:r>
            <w:hyperlink r:id="rId28">
              <w:r>
                <w:rPr>
                  <w:i/>
                  <w:color w:val="0000FF"/>
                  <w:sz w:val="16"/>
                  <w:u w:val="single" w:color="0000FF"/>
                </w:rPr>
                <w:t>d’accueil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qualité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</w:tcPr>
          <w:p w:rsidR="00335A24" w:rsidRDefault="00335A24">
            <w:pPr>
              <w:pStyle w:val="TableParagraph"/>
              <w:spacing w:before="5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02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7" cy="112775"/>
                  <wp:effectExtent l="0" t="0" r="0" b="0"/>
                  <wp:docPr id="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7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" w:type="dxa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925"/>
        </w:trPr>
        <w:tc>
          <w:tcPr>
            <w:tcW w:w="574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gridSpan w:val="3"/>
          </w:tcPr>
          <w:p w:rsidR="00335A24" w:rsidRDefault="005C58E7">
            <w:pPr>
              <w:pStyle w:val="TableParagraph"/>
              <w:spacing w:before="62" w:line="242" w:lineRule="auto"/>
              <w:ind w:left="23" w:right="622"/>
              <w:rPr>
                <w:i/>
                <w:sz w:val="16"/>
              </w:rPr>
            </w:pPr>
            <w:r>
              <w:rPr>
                <w:i/>
                <w:sz w:val="16"/>
              </w:rPr>
              <w:t>Pamatnostādnes par kvalitātes praksi pirmsskolas izglītības un aprūpes iestādēs (Tikšanās ar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iestādēm,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Tikšanās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ar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ģimenēm,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saskarsme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ar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bērniem,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atbalsts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speciālistiem)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(Repères</w:t>
            </w:r>
            <w:r>
              <w:rPr>
                <w:i/>
                <w:spacing w:val="-14"/>
                <w:sz w:val="16"/>
              </w:rPr>
              <w:t xml:space="preserve"> </w:t>
            </w:r>
            <w:r>
              <w:rPr>
                <w:i/>
                <w:sz w:val="16"/>
              </w:rPr>
              <w:t>pour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des</w:t>
            </w:r>
            <w:r>
              <w:rPr>
                <w:i/>
                <w:spacing w:val="1"/>
                <w:sz w:val="16"/>
              </w:rPr>
              <w:t xml:space="preserve"> </w:t>
            </w:r>
            <w:hyperlink r:id="rId29">
              <w:r>
                <w:rPr>
                  <w:i/>
                  <w:spacing w:val="-1"/>
                  <w:sz w:val="16"/>
                  <w:u w:val="single" w:color="0000FF"/>
                </w:rPr>
                <w:t>pratiques</w:t>
              </w:r>
              <w:r>
                <w:rPr>
                  <w:i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spacing w:val="-1"/>
                  <w:sz w:val="16"/>
                  <w:u w:val="single" w:color="0000FF"/>
                </w:rPr>
                <w:t>d’accueil</w:t>
              </w:r>
              <w:r>
                <w:rPr>
                  <w:i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spacing w:val="-1"/>
                  <w:sz w:val="16"/>
                  <w:u w:val="single" w:color="0000FF"/>
                </w:rPr>
                <w:t>de</w:t>
              </w:r>
              <w:r>
                <w:rPr>
                  <w:i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spacing w:val="-1"/>
                  <w:sz w:val="16"/>
                  <w:u w:val="single" w:color="0000FF"/>
                </w:rPr>
                <w:t>qualité:</w:t>
              </w:r>
              <w:r>
                <w:rPr>
                  <w:i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À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la</w:t>
              </w:r>
              <w:r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r</w:t>
              </w:r>
            </w:hyperlink>
            <w:r>
              <w:rPr>
                <w:i/>
                <w:color w:val="0000FF"/>
                <w:spacing w:val="-1"/>
                <w:sz w:val="16"/>
              </w:rPr>
              <w:t>e</w:t>
            </w:r>
            <w:r>
              <w:rPr>
                <w:i/>
                <w:color w:val="0000FF"/>
                <w:spacing w:val="-1"/>
                <w:sz w:val="16"/>
                <w:u w:val="single" w:color="0000FF"/>
              </w:rPr>
              <w:t>ncontre</w:t>
            </w:r>
            <w:r>
              <w:rPr>
                <w:i/>
                <w:color w:val="0000FF"/>
                <w:spacing w:val="-6"/>
                <w:sz w:val="16"/>
                <w:u w:val="single" w:color="0000FF"/>
              </w:rPr>
              <w:t xml:space="preserve"> </w:t>
            </w:r>
            <w:r>
              <w:rPr>
                <w:i/>
                <w:color w:val="0000FF"/>
                <w:sz w:val="16"/>
                <w:u w:val="single" w:color="0000FF"/>
              </w:rPr>
              <w:t>des</w:t>
            </w:r>
            <w:r>
              <w:rPr>
                <w:i/>
                <w:color w:val="0000FF"/>
                <w:spacing w:val="-3"/>
                <w:sz w:val="16"/>
                <w:u w:val="single" w:color="0000FF"/>
              </w:rPr>
              <w:t xml:space="preserve"> </w:t>
            </w:r>
            <w:r>
              <w:rPr>
                <w:i/>
                <w:color w:val="0000FF"/>
                <w:sz w:val="16"/>
                <w:u w:val="single" w:color="0000FF"/>
              </w:rPr>
              <w:t>milieux</w:t>
            </w:r>
            <w:r>
              <w:rPr>
                <w:i/>
                <w:color w:val="0000FF"/>
                <w:spacing w:val="-3"/>
                <w:sz w:val="16"/>
                <w:u w:val="single" w:color="0000FF"/>
              </w:rPr>
              <w:t xml:space="preserve"> </w:t>
            </w:r>
            <w:r>
              <w:rPr>
                <w:i/>
                <w:color w:val="0000FF"/>
                <w:sz w:val="16"/>
                <w:u w:val="single" w:color="0000FF"/>
              </w:rPr>
              <w:t>d’accu</w:t>
            </w:r>
            <w:r>
              <w:rPr>
                <w:i/>
                <w:color w:val="0000FF"/>
                <w:sz w:val="16"/>
              </w:rPr>
              <w:t>eil</w:t>
            </w:r>
            <w:r>
              <w:rPr>
                <w:i/>
                <w:sz w:val="16"/>
              </w:rPr>
              <w:t>,</w:t>
            </w:r>
            <w:r>
              <w:rPr>
                <w:i/>
                <w:spacing w:val="-6"/>
                <w:sz w:val="16"/>
              </w:rPr>
              <w:t xml:space="preserve"> </w:t>
            </w:r>
            <w:hyperlink r:id="rId30">
              <w:r>
                <w:rPr>
                  <w:i/>
                  <w:color w:val="0000FF"/>
                  <w:sz w:val="16"/>
                </w:rPr>
                <w:t>À</w:t>
              </w:r>
              <w:r>
                <w:rPr>
                  <w:i/>
                  <w:color w:val="0000FF"/>
                  <w:spacing w:val="-3"/>
                  <w:sz w:val="16"/>
                </w:rPr>
                <w:t xml:space="preserve"> </w:t>
              </w:r>
              <w:r>
                <w:rPr>
                  <w:i/>
                  <w:color w:val="0000FF"/>
                  <w:sz w:val="16"/>
                </w:rPr>
                <w:t>la</w:t>
              </w:r>
              <w:r>
                <w:rPr>
                  <w:i/>
                  <w:color w:val="0000FF"/>
                  <w:spacing w:val="-3"/>
                  <w:sz w:val="16"/>
                </w:rPr>
                <w:t xml:space="preserve"> </w:t>
              </w:r>
              <w:r>
                <w:rPr>
                  <w:i/>
                  <w:color w:val="0000FF"/>
                  <w:sz w:val="16"/>
                </w:rPr>
                <w:t>rencontre</w:t>
              </w:r>
              <w:r>
                <w:rPr>
                  <w:i/>
                  <w:color w:val="0000FF"/>
                  <w:spacing w:val="-5"/>
                  <w:sz w:val="16"/>
                </w:rPr>
                <w:t xml:space="preserve"> </w:t>
              </w:r>
              <w:r>
                <w:rPr>
                  <w:i/>
                  <w:color w:val="0000FF"/>
                  <w:sz w:val="16"/>
                </w:rPr>
                <w:t>des</w:t>
              </w:r>
              <w:r>
                <w:rPr>
                  <w:i/>
                  <w:color w:val="0000FF"/>
                  <w:spacing w:val="-7"/>
                  <w:sz w:val="16"/>
                </w:rPr>
                <w:t xml:space="preserve"> </w:t>
              </w:r>
              <w:r>
                <w:rPr>
                  <w:i/>
                  <w:color w:val="0000FF"/>
                  <w:sz w:val="16"/>
                </w:rPr>
                <w:t>familles</w:t>
              </w:r>
              <w:r>
                <w:rPr>
                  <w:i/>
                  <w:sz w:val="16"/>
                </w:rPr>
                <w:t>,</w:t>
              </w:r>
            </w:hyperlink>
            <w:r>
              <w:rPr>
                <w:i/>
                <w:spacing w:val="1"/>
                <w:sz w:val="16"/>
              </w:rPr>
              <w:t xml:space="preserve"> </w:t>
            </w:r>
            <w:hyperlink r:id="rId31">
              <w:r>
                <w:rPr>
                  <w:i/>
                  <w:color w:val="0000FF"/>
                  <w:sz w:val="16"/>
                  <w:u w:val="single" w:color="0000FF"/>
                </w:rPr>
                <w:t>À</w:t>
              </w:r>
              <w:r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la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rencontre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des</w:t>
              </w:r>
              <w:r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enfants</w:t>
              </w:r>
              <w:r>
                <w:rPr>
                  <w:i/>
                  <w:sz w:val="16"/>
                </w:rPr>
                <w:t>,</w:t>
              </w:r>
              <w:r>
                <w:rPr>
                  <w:i/>
                  <w:spacing w:val="-4"/>
                  <w:sz w:val="16"/>
                </w:rPr>
                <w:t xml:space="preserve"> </w:t>
              </w:r>
            </w:hyperlink>
            <w:hyperlink r:id="rId32">
              <w:r>
                <w:rPr>
                  <w:i/>
                  <w:color w:val="0000FF"/>
                  <w:sz w:val="16"/>
                  <w:u w:val="single" w:color="0000FF"/>
                </w:rPr>
                <w:t>Soutien</w:t>
              </w:r>
              <w:r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à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l’activité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des</w:t>
              </w:r>
              <w:r>
                <w:rPr>
                  <w:i/>
                  <w:color w:val="0000FF"/>
                  <w:spacing w:val="2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professionnel.le.s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</w:tcPr>
          <w:p w:rsidR="00335A24" w:rsidRDefault="00335A24">
            <w:pPr>
              <w:pStyle w:val="TableParagraph"/>
              <w:rPr>
                <w:rFonts w:ascii="Calibri"/>
                <w:sz w:val="20"/>
              </w:rPr>
            </w:pPr>
          </w:p>
          <w:p w:rsidR="00335A24" w:rsidRDefault="00335A24">
            <w:pPr>
              <w:pStyle w:val="TableParagraph"/>
              <w:spacing w:before="10"/>
              <w:rPr>
                <w:rFonts w:ascii="Calibri"/>
                <w:sz w:val="11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02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" w:type="dxa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39"/>
        </w:trPr>
        <w:tc>
          <w:tcPr>
            <w:tcW w:w="574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gridSpan w:val="3"/>
            <w:tcBorders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8"/>
              <w:ind w:left="23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Sākotnējo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prasmju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atsauces</w:t>
            </w:r>
            <w:r>
              <w:rPr>
                <w:i/>
                <w:spacing w:val="-6"/>
                <w:sz w:val="16"/>
              </w:rPr>
              <w:t xml:space="preserve"> </w:t>
            </w:r>
            <w:hyperlink r:id="rId33">
              <w:r>
                <w:rPr>
                  <w:i/>
                  <w:sz w:val="16"/>
                </w:rPr>
                <w:t>rokasgrāmata</w:t>
              </w:r>
              <w:r>
                <w:rPr>
                  <w:i/>
                  <w:spacing w:val="30"/>
                  <w:sz w:val="16"/>
                </w:rPr>
                <w:t xml:space="preserve"> </w:t>
              </w:r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Référentiel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des</w:t>
              </w:r>
              <w:r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</w:hyperlink>
            <w:r>
              <w:rPr>
                <w:i/>
                <w:color w:val="0000FF"/>
                <w:sz w:val="16"/>
                <w:u w:val="single" w:color="0000FF"/>
              </w:rPr>
              <w:t>compétences</w:t>
            </w:r>
            <w:r>
              <w:rPr>
                <w:i/>
                <w:color w:val="0000FF"/>
                <w:spacing w:val="-8"/>
                <w:sz w:val="16"/>
                <w:u w:val="single" w:color="0000FF"/>
              </w:rPr>
              <w:t xml:space="preserve"> </w:t>
            </w:r>
            <w:r>
              <w:rPr>
                <w:i/>
                <w:color w:val="0000FF"/>
                <w:sz w:val="16"/>
                <w:u w:val="single" w:color="0000FF"/>
              </w:rPr>
              <w:t>initiales</w:t>
            </w:r>
            <w:r>
              <w:rPr>
                <w:i/>
                <w:sz w:val="16"/>
              </w:rPr>
              <w:t>)</w:t>
            </w:r>
          </w:p>
        </w:tc>
        <w:tc>
          <w:tcPr>
            <w:tcW w:w="567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rFonts w:ascii="Calibri"/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46"/>
        </w:trPr>
        <w:tc>
          <w:tcPr>
            <w:tcW w:w="574" w:type="dxa"/>
            <w:vMerge w:val="restart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73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BE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</w:p>
        </w:tc>
        <w:tc>
          <w:tcPr>
            <w:tcW w:w="6802" w:type="dxa"/>
            <w:gridSpan w:val="3"/>
            <w:tcBorders>
              <w:top w:val="single" w:sz="12" w:space="0" w:color="124192"/>
            </w:tcBorders>
          </w:tcPr>
          <w:p w:rsidR="00335A24" w:rsidRDefault="005C58E7">
            <w:pPr>
              <w:pStyle w:val="TableParagraph"/>
              <w:spacing w:before="78"/>
              <w:ind w:left="23"/>
              <w:rPr>
                <w:i/>
                <w:sz w:val="16"/>
              </w:rPr>
            </w:pPr>
            <w:r>
              <w:rPr>
                <w:i/>
                <w:sz w:val="16"/>
              </w:rPr>
              <w:t>Pirmsskolas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izglītības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darbību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plāns</w:t>
            </w:r>
            <w:r>
              <w:rPr>
                <w:i/>
                <w:spacing w:val="26"/>
                <w:sz w:val="16"/>
              </w:rPr>
              <w:t xml:space="preserve"> </w:t>
            </w:r>
            <w:r>
              <w:rPr>
                <w:i/>
                <w:sz w:val="16"/>
              </w:rPr>
              <w:t>(</w:t>
            </w:r>
            <w:r>
              <w:rPr>
                <w:i/>
                <w:color w:val="0000FF"/>
                <w:sz w:val="16"/>
              </w:rPr>
              <w:t>A</w:t>
            </w:r>
            <w:hyperlink r:id="rId34">
              <w:r>
                <w:rPr>
                  <w:i/>
                  <w:color w:val="0000FF"/>
                  <w:sz w:val="16"/>
                  <w:u w:val="single" w:color="0000FF"/>
                </w:rPr>
                <w:t>ktivitätenplan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für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den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Kindergarten</w:t>
              </w:r>
              <w:r>
                <w:rPr>
                  <w:i/>
                  <w:sz w:val="16"/>
                  <w:u w:val="single" w:color="0000FF"/>
                </w:rPr>
                <w:t xml:space="preserve">) </w:t>
              </w:r>
              <w:r>
                <w:rPr>
                  <w:i/>
                  <w:spacing w:val="-4"/>
                  <w:sz w:val="16"/>
                  <w:u w:val="single" w:color="0000FF"/>
                </w:rPr>
                <w:t xml:space="preserve"> </w:t>
              </w:r>
            </w:hyperlink>
          </w:p>
        </w:tc>
        <w:tc>
          <w:tcPr>
            <w:tcW w:w="567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spacing w:before="4"/>
              <w:rPr>
                <w:rFonts w:ascii="Calibri"/>
                <w:sz w:val="9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538"/>
        </w:trPr>
        <w:tc>
          <w:tcPr>
            <w:tcW w:w="574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gridSpan w:val="3"/>
            <w:tcBorders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75" w:line="268" w:lineRule="auto"/>
              <w:ind w:left="23" w:right="2697"/>
              <w:rPr>
                <w:i/>
                <w:sz w:val="16"/>
              </w:rPr>
            </w:pPr>
            <w:r>
              <w:rPr>
                <w:i/>
                <w:sz w:val="16"/>
              </w:rPr>
              <w:t>1999.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gada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26.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aprīlis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–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Dekrēts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par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vispārējo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pamatizglītību</w:t>
            </w:r>
            <w:r>
              <w:rPr>
                <w:i/>
                <w:spacing w:val="-37"/>
                <w:sz w:val="16"/>
              </w:rPr>
              <w:t xml:space="preserve"> </w:t>
            </w:r>
            <w:hyperlink r:id="rId35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26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April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1999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–</w:t>
              </w:r>
              <w:r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Dekret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über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das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Regelgrundschulwesen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3"/>
              <w:rPr>
                <w:rFonts w:ascii="Calibri"/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519"/>
        </w:trPr>
        <w:tc>
          <w:tcPr>
            <w:tcW w:w="574" w:type="dxa"/>
            <w:vMerge w:val="restart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71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BE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nl</w:t>
            </w:r>
          </w:p>
        </w:tc>
        <w:tc>
          <w:tcPr>
            <w:tcW w:w="6802" w:type="dxa"/>
            <w:gridSpan w:val="3"/>
            <w:tcBorders>
              <w:top w:val="single" w:sz="12" w:space="0" w:color="124192"/>
            </w:tcBorders>
          </w:tcPr>
          <w:p w:rsidR="00335A24" w:rsidRDefault="002E2B92">
            <w:pPr>
              <w:pStyle w:val="TableParagraph"/>
              <w:spacing w:before="75"/>
              <w:ind w:left="23"/>
              <w:rPr>
                <w:i/>
                <w:sz w:val="16"/>
              </w:rPr>
            </w:pPr>
            <w:hyperlink r:id="rId36"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A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pedagogical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framework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for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childcare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for</w:t>
              </w:r>
              <w:r w:rsidR="005C58E7"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babies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and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toddlers</w:t>
              </w:r>
            </w:hyperlink>
          </w:p>
          <w:p w:rsidR="00335A24" w:rsidRDefault="002E2B92">
            <w:pPr>
              <w:pStyle w:val="TableParagraph"/>
              <w:spacing w:before="23"/>
              <w:ind w:left="23"/>
              <w:rPr>
                <w:i/>
                <w:sz w:val="16"/>
              </w:rPr>
            </w:pPr>
            <w:hyperlink r:id="rId37">
              <w:r w:rsidR="005C58E7">
                <w:rPr>
                  <w:i/>
                  <w:spacing w:val="-1"/>
                  <w:sz w:val="16"/>
                </w:rPr>
                <w:t>(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Een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pedagogisch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raamwerk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voor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de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kinderopvang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van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baby’s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en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peuters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spacing w:before="3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02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2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tcBorders>
              <w:top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25"/>
        </w:trPr>
        <w:tc>
          <w:tcPr>
            <w:tcW w:w="574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gridSpan w:val="3"/>
          </w:tcPr>
          <w:p w:rsidR="00335A24" w:rsidRDefault="005C58E7">
            <w:pPr>
              <w:pStyle w:val="TableParagraph"/>
              <w:spacing w:before="68"/>
              <w:ind w:left="23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Pirmsskolas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izglītības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attīstības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mērķi</w:t>
            </w:r>
            <w:r>
              <w:rPr>
                <w:i/>
                <w:spacing w:val="31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(</w:t>
            </w:r>
            <w:r>
              <w:rPr>
                <w:i/>
                <w:color w:val="0000FF"/>
                <w:spacing w:val="-1"/>
                <w:sz w:val="16"/>
                <w:u w:val="single" w:color="0000FF"/>
              </w:rPr>
              <w:t>Ontwikkelingsdoele</w:t>
            </w:r>
            <w:hyperlink r:id="rId38"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n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kleuteronderwijs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335A24" w:rsidRDefault="00335A24">
            <w:pPr>
              <w:pStyle w:val="TableParagraph"/>
              <w:spacing w:before="7"/>
              <w:rPr>
                <w:rFonts w:ascii="Calibri"/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2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39"/>
        </w:trPr>
        <w:tc>
          <w:tcPr>
            <w:tcW w:w="574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gridSpan w:val="3"/>
            <w:tcBorders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8"/>
              <w:ind w:left="23"/>
              <w:rPr>
                <w:i/>
                <w:sz w:val="16"/>
              </w:rPr>
            </w:pPr>
            <w:r>
              <w:rPr>
                <w:i/>
                <w:sz w:val="16"/>
              </w:rPr>
              <w:t>Dekrēts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par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pamatizglītību</w:t>
            </w:r>
            <w:r>
              <w:rPr>
                <w:i/>
                <w:spacing w:val="28"/>
                <w:sz w:val="16"/>
              </w:rPr>
              <w:t xml:space="preserve"> </w:t>
            </w:r>
            <w:r>
              <w:rPr>
                <w:i/>
                <w:sz w:val="16"/>
              </w:rPr>
              <w:t>(</w:t>
            </w:r>
            <w:r>
              <w:rPr>
                <w:i/>
                <w:color w:val="0000FF"/>
                <w:sz w:val="16"/>
                <w:u w:val="single" w:color="0000FF"/>
              </w:rPr>
              <w:t>Decree</w:t>
            </w:r>
            <w:hyperlink r:id="rId39">
              <w:r>
                <w:rPr>
                  <w:i/>
                  <w:color w:val="0000FF"/>
                  <w:sz w:val="16"/>
                  <w:u w:val="single" w:color="0000FF"/>
                </w:rPr>
                <w:t>t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basisonderwijs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rFonts w:ascii="Calibri"/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2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20"/>
        </w:trPr>
        <w:tc>
          <w:tcPr>
            <w:tcW w:w="574" w:type="dxa"/>
            <w:vMerge w:val="restart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73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BG</w:t>
            </w:r>
          </w:p>
        </w:tc>
        <w:tc>
          <w:tcPr>
            <w:tcW w:w="6802" w:type="dxa"/>
            <w:gridSpan w:val="3"/>
            <w:tcBorders>
              <w:top w:val="single" w:sz="12" w:space="0" w:color="124192"/>
            </w:tcBorders>
          </w:tcPr>
          <w:p w:rsidR="00335A24" w:rsidRDefault="005C58E7">
            <w:pPr>
              <w:pStyle w:val="TableParagraph"/>
              <w:spacing w:before="69"/>
              <w:ind w:left="23"/>
              <w:rPr>
                <w:i/>
                <w:sz w:val="16"/>
              </w:rPr>
            </w:pPr>
            <w:r>
              <w:rPr>
                <w:i/>
                <w:sz w:val="16"/>
              </w:rPr>
              <w:t>Likums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par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pirmsskolas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un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skolas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izglītību</w:t>
            </w:r>
            <w:r>
              <w:rPr>
                <w:i/>
                <w:spacing w:val="32"/>
                <w:sz w:val="16"/>
              </w:rPr>
              <w:t xml:space="preserve"> </w:t>
            </w:r>
            <w:hyperlink r:id="rId40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Заκон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за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предучилищното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и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училищното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</w:hyperlink>
            <w:r>
              <w:rPr>
                <w:i/>
                <w:color w:val="0000FF"/>
                <w:sz w:val="16"/>
                <w:u w:val="single" w:color="0000FF"/>
              </w:rPr>
              <w:t>образование</w:t>
            </w:r>
            <w:r>
              <w:rPr>
                <w:i/>
                <w:sz w:val="16"/>
              </w:rPr>
              <w:t>)</w:t>
            </w:r>
          </w:p>
        </w:tc>
        <w:tc>
          <w:tcPr>
            <w:tcW w:w="567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spacing w:before="2" w:after="1"/>
              <w:rPr>
                <w:rFonts w:ascii="Calibri"/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2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spacing w:before="2" w:after="1"/>
              <w:rPr>
                <w:rFonts w:ascii="Calibri"/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31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3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546"/>
        </w:trPr>
        <w:tc>
          <w:tcPr>
            <w:tcW w:w="574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gridSpan w:val="3"/>
            <w:tcBorders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83"/>
              <w:ind w:left="23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5.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noteikums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par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pirmsskolas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izglītību</w:t>
            </w:r>
          </w:p>
          <w:p w:rsidR="00335A24" w:rsidRDefault="002E2B92">
            <w:pPr>
              <w:pStyle w:val="TableParagraph"/>
              <w:spacing w:before="22"/>
              <w:ind w:left="23"/>
              <w:rPr>
                <w:i/>
                <w:sz w:val="16"/>
              </w:rPr>
            </w:pPr>
            <w:hyperlink r:id="rId41">
              <w:r w:rsidR="005C58E7">
                <w:rPr>
                  <w:i/>
                  <w:sz w:val="16"/>
                </w:rPr>
                <w:t>(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Наредба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№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5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от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3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юни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2016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г.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за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предучилищното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образование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10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3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10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31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3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538"/>
        </w:trPr>
        <w:tc>
          <w:tcPr>
            <w:tcW w:w="574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6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CZ</w:t>
            </w:r>
          </w:p>
        </w:tc>
        <w:tc>
          <w:tcPr>
            <w:tcW w:w="6802" w:type="dxa"/>
            <w:gridSpan w:val="3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2E2B92">
            <w:pPr>
              <w:pStyle w:val="TableParagraph"/>
              <w:spacing w:before="61"/>
              <w:ind w:left="23" w:right="3464"/>
              <w:rPr>
                <w:i/>
                <w:sz w:val="16"/>
              </w:rPr>
            </w:pPr>
            <w:hyperlink r:id="rId42">
              <w:r w:rsidR="005C58E7">
                <w:rPr>
                  <w:i/>
                  <w:sz w:val="16"/>
                </w:rPr>
                <w:t>Pirmsskolas izglītības pamatprogramma (</w:t>
              </w:r>
              <w:r w:rsidR="005C58E7">
                <w:rPr>
                  <w:i/>
                  <w:color w:val="0000FF"/>
                  <w:sz w:val="16"/>
                </w:rPr>
                <w:t>Rámcový</w:t>
              </w:r>
            </w:hyperlink>
            <w:r w:rsidR="005C58E7">
              <w:rPr>
                <w:i/>
                <w:color w:val="0000FF"/>
                <w:spacing w:val="-37"/>
                <w:sz w:val="16"/>
              </w:rPr>
              <w:t xml:space="preserve"> </w:t>
            </w:r>
            <w:hyperlink r:id="rId43">
              <w:r w:rsidR="005C58E7">
                <w:rPr>
                  <w:i/>
                  <w:color w:val="0000FF"/>
                  <w:spacing w:val="-1"/>
                  <w:sz w:val="16"/>
                </w:rPr>
                <w:t>v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zdělávací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program</w:t>
              </w:r>
              <w:r w:rsidR="005C58E7"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pro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předškolní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vzdělávání</w:t>
              </w:r>
              <w:r w:rsidR="005C58E7">
                <w:rPr>
                  <w:i/>
                  <w:sz w:val="16"/>
                  <w:u w:val="single" w:color="0000FF"/>
                </w:rPr>
                <w:t>)</w:t>
              </w:r>
            </w:hyperlink>
          </w:p>
        </w:tc>
        <w:tc>
          <w:tcPr>
            <w:tcW w:w="567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3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3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124192"/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519"/>
        </w:trPr>
        <w:tc>
          <w:tcPr>
            <w:tcW w:w="574" w:type="dxa"/>
            <w:vMerge w:val="restart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DK</w:t>
            </w:r>
          </w:p>
        </w:tc>
        <w:tc>
          <w:tcPr>
            <w:tcW w:w="6802" w:type="dxa"/>
            <w:gridSpan w:val="3"/>
            <w:tcBorders>
              <w:top w:val="single" w:sz="12" w:space="0" w:color="124192"/>
            </w:tcBorders>
          </w:tcPr>
          <w:p w:rsidR="00335A24" w:rsidRDefault="005C58E7">
            <w:pPr>
              <w:pStyle w:val="TableParagraph"/>
              <w:spacing w:before="73" w:line="268" w:lineRule="auto"/>
              <w:ind w:left="23" w:right="622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Rīkojums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par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pedagoģiskajiem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mērķiem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un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saturu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sešās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mācību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programmas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tēmās</w:t>
            </w:r>
            <w:r>
              <w:rPr>
                <w:i/>
                <w:spacing w:val="1"/>
                <w:sz w:val="16"/>
              </w:rPr>
              <w:t xml:space="preserve"> </w:t>
            </w:r>
            <w:hyperlink r:id="rId44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Bekendtgørelse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om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pædagogiske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mål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og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indhold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seks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læreplanstemaer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spacing w:before="5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3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521"/>
        </w:trPr>
        <w:tc>
          <w:tcPr>
            <w:tcW w:w="574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gridSpan w:val="3"/>
          </w:tcPr>
          <w:p w:rsidR="00335A24" w:rsidRDefault="005C58E7">
            <w:pPr>
              <w:pStyle w:val="TableParagraph"/>
              <w:spacing w:before="78"/>
              <w:ind w:left="23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Likums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par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dienas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aprūpes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iestādēm</w:t>
            </w:r>
          </w:p>
          <w:p w:rsidR="00335A24" w:rsidRDefault="002E2B92">
            <w:pPr>
              <w:pStyle w:val="TableParagraph"/>
              <w:spacing w:before="22"/>
              <w:ind w:left="23"/>
              <w:rPr>
                <w:i/>
                <w:sz w:val="16"/>
              </w:rPr>
            </w:pPr>
            <w:hyperlink r:id="rId45">
              <w:r w:rsidR="005C58E7">
                <w:rPr>
                  <w:i/>
                  <w:spacing w:val="-1"/>
                  <w:sz w:val="16"/>
                </w:rPr>
                <w:t>(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Bekendtgørelse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af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lov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om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dag-,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fritids-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og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klubtilbud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m.v.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til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børn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og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unge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(dagtilbudsloven)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</w:tcPr>
          <w:p w:rsidR="00335A24" w:rsidRDefault="00335A24">
            <w:pPr>
              <w:pStyle w:val="TableParagraph"/>
              <w:spacing w:before="5"/>
              <w:rPr>
                <w:rFonts w:ascii="Calibri"/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4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536"/>
        </w:trPr>
        <w:tc>
          <w:tcPr>
            <w:tcW w:w="574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gridSpan w:val="3"/>
            <w:tcBorders>
              <w:bottom w:val="single" w:sz="12" w:space="0" w:color="124192"/>
            </w:tcBorders>
          </w:tcPr>
          <w:p w:rsidR="00335A24" w:rsidRDefault="002E2B92">
            <w:pPr>
              <w:pStyle w:val="TableParagraph"/>
              <w:spacing w:before="61"/>
              <w:ind w:left="23" w:right="2081"/>
              <w:rPr>
                <w:i/>
                <w:sz w:val="16"/>
              </w:rPr>
            </w:pPr>
            <w:hyperlink r:id="rId46"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The</w:t>
              </w:r>
              <w:r w:rsidR="005C58E7">
                <w:rPr>
                  <w:i/>
                  <w:color w:val="0000FF"/>
                  <w:spacing w:val="-11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Strengthened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Pedagogical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Curriculum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–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Framework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and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content</w:t>
              </w:r>
            </w:hyperlink>
            <w:r w:rsidR="005C58E7">
              <w:rPr>
                <w:i/>
                <w:color w:val="0000FF"/>
                <w:spacing w:val="-37"/>
                <w:sz w:val="16"/>
              </w:rPr>
              <w:t xml:space="preserve"> </w:t>
            </w:r>
            <w:hyperlink r:id="rId47">
              <w:r w:rsidR="005C58E7">
                <w:rPr>
                  <w:i/>
                  <w:sz w:val="16"/>
                </w:rPr>
                <w:t>(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Den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styrkede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pædagogiske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læreplan</w:t>
              </w:r>
              <w:r w:rsidR="005C58E7">
                <w:rPr>
                  <w:i/>
                  <w:color w:val="0000FF"/>
                  <w:spacing w:val="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–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Rammer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og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indhold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3"/>
              <w:rPr>
                <w:rFonts w:ascii="Calibri"/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4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546"/>
        </w:trPr>
        <w:tc>
          <w:tcPr>
            <w:tcW w:w="574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73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DE</w:t>
            </w:r>
          </w:p>
        </w:tc>
        <w:tc>
          <w:tcPr>
            <w:tcW w:w="6802" w:type="dxa"/>
            <w:gridSpan w:val="3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80" w:line="266" w:lineRule="auto"/>
              <w:ind w:left="23" w:right="622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Federālo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zemju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kopējie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pamatprincipi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par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agrīno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izglītību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bērnu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dienas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aprūpes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iestādēs</w:t>
            </w:r>
            <w:r>
              <w:rPr>
                <w:i/>
                <w:spacing w:val="1"/>
                <w:sz w:val="16"/>
              </w:rPr>
              <w:t xml:space="preserve"> </w:t>
            </w:r>
            <w:hyperlink r:id="rId48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Gemeinsamer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Rahmen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der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Länder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für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die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frühe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Bildung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in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Kindertageseinrichtungen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10"/>
              <w:rPr>
                <w:rFonts w:ascii="Calibri"/>
                <w:sz w:val="15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4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124192"/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39"/>
        </w:trPr>
        <w:tc>
          <w:tcPr>
            <w:tcW w:w="574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EE</w:t>
            </w:r>
          </w:p>
        </w:tc>
        <w:tc>
          <w:tcPr>
            <w:tcW w:w="6802" w:type="dxa"/>
            <w:gridSpan w:val="3"/>
            <w:tcBorders>
              <w:top w:val="single" w:sz="12" w:space="0" w:color="124192"/>
              <w:bottom w:val="single" w:sz="12" w:space="0" w:color="124192"/>
            </w:tcBorders>
          </w:tcPr>
          <w:p w:rsidR="00335A24" w:rsidRPr="00305319" w:rsidRDefault="002E2B92">
            <w:pPr>
              <w:pStyle w:val="TableParagraph"/>
              <w:spacing w:before="23"/>
              <w:ind w:left="56"/>
              <w:rPr>
                <w:sz w:val="16"/>
              </w:rPr>
            </w:pPr>
            <w:hyperlink r:id="rId49">
              <w:r w:rsidR="005C58E7">
                <w:rPr>
                  <w:i/>
                  <w:spacing w:val="-1"/>
                  <w:sz w:val="16"/>
                </w:rPr>
                <w:t>Valsts</w:t>
              </w:r>
              <w:r w:rsidR="005C58E7">
                <w:rPr>
                  <w:i/>
                  <w:spacing w:val="-6"/>
                  <w:sz w:val="16"/>
                </w:rPr>
                <w:t xml:space="preserve"> </w:t>
              </w:r>
              <w:r w:rsidR="005C58E7">
                <w:rPr>
                  <w:i/>
                  <w:spacing w:val="-1"/>
                  <w:sz w:val="16"/>
                </w:rPr>
                <w:t>mācību</w:t>
              </w:r>
              <w:r w:rsidR="005C58E7">
                <w:rPr>
                  <w:i/>
                  <w:spacing w:val="-9"/>
                  <w:sz w:val="16"/>
                </w:rPr>
                <w:t xml:space="preserve"> </w:t>
              </w:r>
              <w:r w:rsidR="005C58E7">
                <w:rPr>
                  <w:i/>
                  <w:spacing w:val="-1"/>
                  <w:sz w:val="16"/>
                </w:rPr>
                <w:t>programma</w:t>
              </w:r>
              <w:r w:rsidR="005C58E7">
                <w:rPr>
                  <w:i/>
                  <w:spacing w:val="-5"/>
                  <w:sz w:val="16"/>
                </w:rPr>
                <w:t xml:space="preserve"> </w:t>
              </w:r>
              <w:r w:rsidR="005C58E7">
                <w:rPr>
                  <w:i/>
                  <w:sz w:val="16"/>
                </w:rPr>
                <w:t>agrīnās</w:t>
              </w:r>
              <w:r w:rsidR="005C58E7">
                <w:rPr>
                  <w:i/>
                  <w:spacing w:val="-8"/>
                  <w:sz w:val="16"/>
                </w:rPr>
                <w:t xml:space="preserve"> </w:t>
              </w:r>
              <w:r w:rsidR="005C58E7">
                <w:rPr>
                  <w:i/>
                  <w:sz w:val="16"/>
                </w:rPr>
                <w:t>bērnības</w:t>
              </w:r>
              <w:r w:rsidR="005C58E7">
                <w:rPr>
                  <w:i/>
                  <w:spacing w:val="-6"/>
                  <w:sz w:val="16"/>
                </w:rPr>
                <w:t xml:space="preserve"> </w:t>
              </w:r>
              <w:r w:rsidR="005C58E7">
                <w:rPr>
                  <w:i/>
                  <w:sz w:val="16"/>
                </w:rPr>
                <w:t>i</w:t>
              </w:r>
            </w:hyperlink>
            <w:r w:rsidR="005C58E7">
              <w:rPr>
                <w:i/>
                <w:sz w:val="16"/>
              </w:rPr>
              <w:t>zglītībai</w:t>
            </w:r>
            <w:r w:rsidR="00305319">
              <w:rPr>
                <w:i/>
                <w:sz w:val="16"/>
              </w:rPr>
              <w:t xml:space="preserve"> (</w:t>
            </w:r>
            <w:hyperlink r:id="rId50" w:history="1">
              <w:r w:rsidR="00305319" w:rsidRPr="00305319">
                <w:rPr>
                  <w:rStyle w:val="Hipersaite"/>
                  <w:i/>
                  <w:position w:val="1"/>
                  <w:sz w:val="16"/>
                  <w:szCs w:val="16"/>
                  <w:lang w:val="et-EE"/>
                </w:rPr>
                <w:t>Alushariduse</w:t>
              </w:r>
              <w:r w:rsidR="00305319" w:rsidRPr="00305319">
                <w:rPr>
                  <w:rStyle w:val="Hipersaite"/>
                  <w:i/>
                  <w:spacing w:val="-5"/>
                  <w:position w:val="1"/>
                  <w:sz w:val="16"/>
                  <w:szCs w:val="16"/>
                  <w:lang w:val="et-EE"/>
                </w:rPr>
                <w:t xml:space="preserve"> </w:t>
              </w:r>
              <w:r w:rsidR="00305319" w:rsidRPr="00305319">
                <w:rPr>
                  <w:rStyle w:val="Hipersaite"/>
                  <w:i/>
                  <w:position w:val="1"/>
                  <w:sz w:val="16"/>
                  <w:szCs w:val="16"/>
                  <w:lang w:val="et-EE"/>
                </w:rPr>
                <w:t>riiklik õppekava</w:t>
              </w:r>
            </w:hyperlink>
            <w:r w:rsidR="00305319">
              <w:rPr>
                <w:i/>
                <w:position w:val="1"/>
                <w:sz w:val="16"/>
                <w:szCs w:val="16"/>
              </w:rPr>
              <w:t>)</w:t>
            </w:r>
          </w:p>
        </w:tc>
        <w:tc>
          <w:tcPr>
            <w:tcW w:w="1139" w:type="dxa"/>
            <w:gridSpan w:val="2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2"/>
              <w:rPr>
                <w:rFonts w:ascii="Calibri"/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4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124192"/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452"/>
        </w:trPr>
        <w:tc>
          <w:tcPr>
            <w:tcW w:w="574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73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IE</w:t>
            </w:r>
          </w:p>
        </w:tc>
        <w:tc>
          <w:tcPr>
            <w:tcW w:w="6802" w:type="dxa"/>
            <w:gridSpan w:val="3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2E2B92">
            <w:pPr>
              <w:pStyle w:val="TableParagraph"/>
              <w:spacing w:before="45" w:line="180" w:lineRule="atLeast"/>
              <w:ind w:left="35" w:right="157"/>
              <w:rPr>
                <w:i/>
                <w:sz w:val="16"/>
              </w:rPr>
            </w:pPr>
            <w:hyperlink r:id="rId51">
              <w:r w:rsidR="005C58E7">
                <w:rPr>
                  <w:i/>
                  <w:spacing w:val="-1"/>
                  <w:position w:val="2"/>
                  <w:sz w:val="16"/>
                </w:rPr>
                <w:t xml:space="preserve">Aistear: agrīnās bērnības izglītības mācību </w:t>
              </w:r>
              <w:r w:rsidR="005C58E7">
                <w:rPr>
                  <w:i/>
                  <w:position w:val="2"/>
                  <w:sz w:val="16"/>
                </w:rPr>
                <w:t xml:space="preserve">programmas </w:t>
              </w:r>
            </w:hyperlink>
            <w:r w:rsidR="005C58E7">
              <w:rPr>
                <w:i/>
                <w:position w:val="2"/>
                <w:sz w:val="16"/>
              </w:rPr>
              <w:t xml:space="preserve">pamatnostādnes </w:t>
            </w:r>
            <w:hyperlink r:id="rId52">
              <w:r w:rsidR="005C58E7">
                <w:rPr>
                  <w:i/>
                  <w:sz w:val="16"/>
                  <w:u w:val="single" w:color="0000FF"/>
                </w:rPr>
                <w:t>(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Aistear: Creatchuraclam na</w:t>
              </w:r>
            </w:hyperlink>
            <w:r w:rsidR="005C58E7">
              <w:rPr>
                <w:i/>
                <w:color w:val="0000FF"/>
                <w:spacing w:val="-37"/>
                <w:sz w:val="16"/>
              </w:rPr>
              <w:t xml:space="preserve"> </w:t>
            </w:r>
            <w:hyperlink r:id="rId53">
              <w:r w:rsidR="005C58E7">
                <w:rPr>
                  <w:i/>
                  <w:color w:val="0000FF"/>
                  <w:sz w:val="16"/>
                </w:rPr>
                <w:t>Luath-Óige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2"/>
              <w:rPr>
                <w:rFonts w:ascii="Calibri"/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4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124192"/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25"/>
        </w:trPr>
        <w:tc>
          <w:tcPr>
            <w:tcW w:w="574" w:type="dxa"/>
            <w:vMerge w:val="restart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71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EL</w:t>
            </w:r>
          </w:p>
        </w:tc>
        <w:tc>
          <w:tcPr>
            <w:tcW w:w="6802" w:type="dxa"/>
            <w:gridSpan w:val="3"/>
            <w:tcBorders>
              <w:top w:val="single" w:sz="12" w:space="0" w:color="124192"/>
            </w:tcBorders>
          </w:tcPr>
          <w:p w:rsidR="00335A24" w:rsidRDefault="005C58E7">
            <w:pPr>
              <w:pStyle w:val="TableParagraph"/>
              <w:spacing w:before="66"/>
              <w:ind w:left="23"/>
              <w:rPr>
                <w:i/>
                <w:sz w:val="16"/>
              </w:rPr>
            </w:pPr>
            <w:r>
              <w:rPr>
                <w:i/>
                <w:sz w:val="16"/>
              </w:rPr>
              <w:t>Pirmsskolas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izglītības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mācību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programma</w:t>
            </w:r>
            <w:r>
              <w:rPr>
                <w:i/>
                <w:spacing w:val="31"/>
                <w:sz w:val="16"/>
              </w:rPr>
              <w:t xml:space="preserve"> </w:t>
            </w:r>
            <w:hyperlink r:id="rId54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Προγραμμα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σπουδών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για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την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Προσχολική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</w:hyperlink>
            <w:r>
              <w:rPr>
                <w:i/>
                <w:color w:val="0000FF"/>
                <w:sz w:val="16"/>
                <w:u w:val="single" w:color="0000FF"/>
              </w:rPr>
              <w:t>Εκπαίδευση</w:t>
            </w:r>
            <w:r>
              <w:rPr>
                <w:i/>
                <w:sz w:val="16"/>
              </w:rPr>
              <w:t>)</w:t>
            </w:r>
          </w:p>
        </w:tc>
        <w:tc>
          <w:tcPr>
            <w:tcW w:w="567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spacing w:before="4" w:after="1"/>
              <w:rPr>
                <w:rFonts w:ascii="Calibri"/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5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440"/>
        </w:trPr>
        <w:tc>
          <w:tcPr>
            <w:tcW w:w="574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gridSpan w:val="3"/>
          </w:tcPr>
          <w:p w:rsidR="00335A24" w:rsidRDefault="005C58E7">
            <w:pPr>
              <w:pStyle w:val="TableParagraph"/>
              <w:spacing w:before="32"/>
              <w:ind w:left="23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Pirmsskolas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izglītības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mācību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programma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–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paplašinātā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versija</w:t>
            </w:r>
          </w:p>
          <w:p w:rsidR="00335A24" w:rsidRDefault="002E2B92">
            <w:pPr>
              <w:pStyle w:val="TableParagraph"/>
              <w:spacing w:before="20"/>
              <w:ind w:left="23"/>
              <w:rPr>
                <w:i/>
                <w:sz w:val="16"/>
              </w:rPr>
            </w:pPr>
            <w:hyperlink r:id="rId55">
              <w:r w:rsidR="005C58E7">
                <w:rPr>
                  <w:i/>
                  <w:sz w:val="16"/>
                </w:rPr>
                <w:t>(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Προγραμμα</w:t>
              </w:r>
              <w:r w:rsidR="005C58E7"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σπουδών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για</w:t>
              </w:r>
              <w:r w:rsidR="005C58E7"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την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Προσχολική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Εκπαίδευση-Διευρυμενη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Εκδοχη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335A24" w:rsidRDefault="00335A24">
            <w:pPr>
              <w:pStyle w:val="TableParagraph"/>
              <w:spacing w:before="11"/>
              <w:rPr>
                <w:rFonts w:ascii="Calibri"/>
                <w:sz w:val="12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5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18"/>
        </w:trPr>
        <w:tc>
          <w:tcPr>
            <w:tcW w:w="574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gridSpan w:val="3"/>
          </w:tcPr>
          <w:p w:rsidR="00335A24" w:rsidRDefault="005C58E7">
            <w:pPr>
              <w:pStyle w:val="TableParagraph"/>
              <w:spacing w:before="61"/>
              <w:ind w:left="23"/>
              <w:rPr>
                <w:i/>
                <w:sz w:val="16"/>
              </w:rPr>
            </w:pPr>
            <w:r>
              <w:rPr>
                <w:i/>
                <w:sz w:val="16"/>
              </w:rPr>
              <w:t>Pirmsskolas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izglītības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skolotāju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rokasgrāmata</w:t>
            </w:r>
            <w:r>
              <w:rPr>
                <w:i/>
                <w:spacing w:val="28"/>
                <w:sz w:val="16"/>
              </w:rPr>
              <w:t xml:space="preserve"> </w:t>
            </w:r>
            <w:hyperlink r:id="rId56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Oδηγός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Nηπιαγωγού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335A24" w:rsidRDefault="00335A24">
            <w:pPr>
              <w:pStyle w:val="TableParagraph"/>
              <w:rPr>
                <w:rFonts w:ascii="Calibri"/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5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46"/>
        </w:trPr>
        <w:tc>
          <w:tcPr>
            <w:tcW w:w="574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2" w:type="dxa"/>
            <w:gridSpan w:val="3"/>
            <w:tcBorders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8"/>
              <w:ind w:left="23"/>
              <w:rPr>
                <w:i/>
                <w:sz w:val="16"/>
              </w:rPr>
            </w:pPr>
            <w:r>
              <w:rPr>
                <w:i/>
                <w:sz w:val="16"/>
              </w:rPr>
              <w:t>Prasmju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laboratorijas</w:t>
            </w:r>
            <w:r>
              <w:rPr>
                <w:i/>
                <w:spacing w:val="32"/>
                <w:sz w:val="16"/>
              </w:rPr>
              <w:t xml:space="preserve"> </w:t>
            </w:r>
            <w:hyperlink r:id="rId57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Εργαστήρια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Δεξιοτήτων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2"/>
              <w:rPr>
                <w:rFonts w:ascii="Calibri"/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5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</w:tbl>
    <w:p w:rsidR="00335A24" w:rsidRDefault="00335A24">
      <w:pPr>
        <w:rPr>
          <w:sz w:val="16"/>
        </w:rPr>
        <w:sectPr w:rsidR="00335A24">
          <w:type w:val="continuous"/>
          <w:pgSz w:w="11920" w:h="16850"/>
          <w:pgMar w:top="760" w:right="1040" w:bottom="640" w:left="1000" w:header="0" w:footer="445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58"/>
        <w:gridCol w:w="269"/>
        <w:gridCol w:w="3580"/>
        <w:gridCol w:w="567"/>
        <w:gridCol w:w="572"/>
        <w:gridCol w:w="562"/>
      </w:tblGrid>
      <w:tr w:rsidR="00335A24">
        <w:trPr>
          <w:trHeight w:val="1041"/>
        </w:trPr>
        <w:tc>
          <w:tcPr>
            <w:tcW w:w="569" w:type="dxa"/>
            <w:tcBorders>
              <w:bottom w:val="nil"/>
            </w:tcBorders>
            <w:shd w:val="clear" w:color="auto" w:fill="1F81C4"/>
            <w:textDirection w:val="btLr"/>
          </w:tcPr>
          <w:p w:rsidR="00335A24" w:rsidRDefault="00335A24">
            <w:pPr>
              <w:pStyle w:val="TableParagraph"/>
              <w:spacing w:before="3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ind w:left="14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Valsts</w:t>
            </w:r>
          </w:p>
        </w:tc>
        <w:tc>
          <w:tcPr>
            <w:tcW w:w="6807" w:type="dxa"/>
            <w:gridSpan w:val="3"/>
            <w:tcBorders>
              <w:bottom w:val="nil"/>
            </w:tcBorders>
            <w:shd w:val="clear" w:color="auto" w:fill="1F81C4"/>
          </w:tcPr>
          <w:p w:rsidR="00335A24" w:rsidRDefault="00335A24">
            <w:pPr>
              <w:pStyle w:val="TableParagraph"/>
              <w:rPr>
                <w:rFonts w:ascii="Calibri"/>
                <w:sz w:val="18"/>
              </w:rPr>
            </w:pPr>
          </w:p>
          <w:p w:rsidR="00335A24" w:rsidRDefault="005C58E7">
            <w:pPr>
              <w:pStyle w:val="TableParagraph"/>
              <w:spacing w:before="152"/>
              <w:ind w:left="2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Eiropas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pirmsskolas</w:t>
            </w:r>
            <w:r>
              <w:rPr>
                <w:b/>
                <w:color w:val="FFFFFF"/>
                <w:spacing w:val="-5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izglītības</w:t>
            </w:r>
            <w:r>
              <w:rPr>
                <w:b/>
                <w:color w:val="FFFFFF"/>
                <w:spacing w:val="-5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un</w:t>
            </w:r>
            <w:r>
              <w:rPr>
                <w:b/>
                <w:color w:val="FFFFFF"/>
                <w:spacing w:val="-5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aprūpes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mācību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programmu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saraksts,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2025/2026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1F81C4"/>
            <w:textDirection w:val="btLr"/>
          </w:tcPr>
          <w:p w:rsidR="00335A24" w:rsidRDefault="005C58E7">
            <w:pPr>
              <w:pStyle w:val="TableParagraph"/>
              <w:spacing w:before="84"/>
              <w:ind w:left="33"/>
              <w:rPr>
                <w:sz w:val="16"/>
              </w:rPr>
            </w:pPr>
            <w:r>
              <w:rPr>
                <w:color w:val="FFFFFF"/>
                <w:sz w:val="16"/>
              </w:rPr>
              <w:t>Bērni</w:t>
            </w:r>
          </w:p>
          <w:p w:rsidR="00335A24" w:rsidRDefault="005C58E7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color w:val="FFFFFF"/>
                <w:sz w:val="16"/>
              </w:rPr>
              <w:t>&lt;</w:t>
            </w:r>
            <w:r>
              <w:rPr>
                <w:color w:val="FFFFFF"/>
                <w:spacing w:val="-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3</w:t>
            </w:r>
            <w:r>
              <w:rPr>
                <w:color w:val="FFFFFF"/>
                <w:spacing w:val="-3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gadi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F81C4"/>
            <w:textDirection w:val="btLr"/>
          </w:tcPr>
          <w:p w:rsidR="00335A24" w:rsidRDefault="005C58E7">
            <w:pPr>
              <w:pStyle w:val="TableParagraph"/>
              <w:spacing w:before="83"/>
              <w:ind w:left="33"/>
              <w:rPr>
                <w:sz w:val="16"/>
              </w:rPr>
            </w:pPr>
            <w:r>
              <w:rPr>
                <w:color w:val="FFFFFF"/>
                <w:sz w:val="16"/>
              </w:rPr>
              <w:t>Bērni</w:t>
            </w:r>
          </w:p>
          <w:p w:rsidR="00335A24" w:rsidRDefault="005C58E7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color w:val="FFFFFF"/>
                <w:sz w:val="16"/>
              </w:rPr>
              <w:t>≥</w:t>
            </w:r>
            <w:r>
              <w:rPr>
                <w:color w:val="FFFFFF"/>
                <w:spacing w:val="-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3</w:t>
            </w:r>
            <w:r>
              <w:rPr>
                <w:color w:val="FFFFFF"/>
                <w:spacing w:val="-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gadi</w:t>
            </w:r>
          </w:p>
        </w:tc>
        <w:tc>
          <w:tcPr>
            <w:tcW w:w="562" w:type="dxa"/>
            <w:tcBorders>
              <w:bottom w:val="nil"/>
            </w:tcBorders>
            <w:shd w:val="clear" w:color="auto" w:fill="1F81C4"/>
            <w:textDirection w:val="btLr"/>
          </w:tcPr>
          <w:p w:rsidR="00335A24" w:rsidRDefault="005C58E7">
            <w:pPr>
              <w:pStyle w:val="TableParagraph"/>
              <w:spacing w:before="74" w:line="218" w:lineRule="auto"/>
              <w:ind w:left="33" w:right="214"/>
              <w:rPr>
                <w:sz w:val="16"/>
              </w:rPr>
            </w:pPr>
            <w:r>
              <w:rPr>
                <w:color w:val="FFFFFF"/>
                <w:sz w:val="16"/>
              </w:rPr>
              <w:t>Pirmsskolas</w:t>
            </w:r>
            <w:r>
              <w:rPr>
                <w:color w:val="FFFFFF"/>
                <w:spacing w:val="-37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klases</w:t>
            </w:r>
          </w:p>
        </w:tc>
      </w:tr>
      <w:tr w:rsidR="00335A24">
        <w:trPr>
          <w:trHeight w:val="182"/>
        </w:trPr>
        <w:tc>
          <w:tcPr>
            <w:tcW w:w="9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1F81C4"/>
          </w:tcPr>
          <w:p w:rsidR="00335A24" w:rsidRDefault="00335A24">
            <w:pPr>
              <w:pStyle w:val="TableParagraph"/>
              <w:rPr>
                <w:sz w:val="12"/>
              </w:rPr>
            </w:pPr>
          </w:p>
        </w:tc>
      </w:tr>
      <w:tr w:rsidR="00335A24">
        <w:trPr>
          <w:trHeight w:val="364"/>
        </w:trPr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5A24" w:rsidRDefault="005C58E7">
            <w:pPr>
              <w:pStyle w:val="TableParagraph"/>
              <w:tabs>
                <w:tab w:val="left" w:pos="1941"/>
              </w:tabs>
              <w:spacing w:line="239" w:lineRule="exact"/>
              <w:ind w:left="1223"/>
              <w:rPr>
                <w:sz w:val="16"/>
              </w:rPr>
            </w:pPr>
            <w:r>
              <w:rPr>
                <w:spacing w:val="-1"/>
                <w:position w:val="7"/>
                <w:sz w:val="16"/>
              </w:rPr>
              <w:t>Saistoši</w:t>
            </w:r>
            <w:r>
              <w:rPr>
                <w:spacing w:val="-1"/>
                <w:position w:val="7"/>
                <w:sz w:val="16"/>
              </w:rPr>
              <w:tab/>
            </w:r>
            <w:r>
              <w:rPr>
                <w:noProof/>
                <w:position w:val="-2"/>
                <w:sz w:val="16"/>
                <w:lang w:eastAsia="lv-LV"/>
              </w:rPr>
              <w:drawing>
                <wp:inline distT="0" distB="0" distL="0" distR="0">
                  <wp:extent cx="158495" cy="112774"/>
                  <wp:effectExtent l="0" t="0" r="0" b="0"/>
                  <wp:docPr id="5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5" cy="112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 xml:space="preserve">       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Nav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saistoši</w:t>
            </w:r>
          </w:p>
        </w:tc>
        <w:tc>
          <w:tcPr>
            <w:tcW w:w="269" w:type="dxa"/>
            <w:tcBorders>
              <w:top w:val="nil"/>
              <w:left w:val="nil"/>
              <w:right w:val="nil"/>
            </w:tcBorders>
            <w:shd w:val="clear" w:color="auto" w:fill="83C8EB"/>
          </w:tcPr>
          <w:p w:rsidR="00335A24" w:rsidRDefault="002E2B92">
            <w:pPr>
              <w:pStyle w:val="TableParagraph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docshapegroup9" o:spid="_x0000_s1042" style="width:.5pt;height:16.5pt;mso-position-horizontal-relative:char;mso-position-vertical-relative:line" coordsize="10,330">
                  <v:rect id="docshape10" o:spid="_x0000_s1043" style="position:absolute;width:10;height:330" fillcolor="black" stroked="f"/>
                  <w10:wrap type="none"/>
                  <w10:anchorlock/>
                </v:group>
              </w:pict>
            </w:r>
          </w:p>
        </w:tc>
        <w:tc>
          <w:tcPr>
            <w:tcW w:w="5281" w:type="dxa"/>
            <w:gridSpan w:val="4"/>
            <w:tcBorders>
              <w:top w:val="nil"/>
              <w:left w:val="nil"/>
              <w:right w:val="nil"/>
            </w:tcBorders>
          </w:tcPr>
          <w:p w:rsidR="00335A24" w:rsidRDefault="005C58E7">
            <w:pPr>
              <w:pStyle w:val="TableParagraph"/>
              <w:spacing w:before="40"/>
              <w:ind w:left="128"/>
              <w:rPr>
                <w:sz w:val="16"/>
              </w:rPr>
            </w:pPr>
            <w:r>
              <w:rPr>
                <w:spacing w:val="-1"/>
                <w:sz w:val="16"/>
              </w:rPr>
              <w:t>Nav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pirmsskolas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nodarbību</w:t>
            </w:r>
          </w:p>
        </w:tc>
      </w:tr>
      <w:tr w:rsidR="00335A24">
        <w:trPr>
          <w:trHeight w:val="558"/>
        </w:trPr>
        <w:tc>
          <w:tcPr>
            <w:tcW w:w="569" w:type="dxa"/>
            <w:vMerge w:val="restart"/>
            <w:tcBorders>
              <w:top w:val="nil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47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ES</w:t>
            </w:r>
          </w:p>
        </w:tc>
        <w:tc>
          <w:tcPr>
            <w:tcW w:w="6807" w:type="dxa"/>
            <w:gridSpan w:val="3"/>
          </w:tcPr>
          <w:p w:rsidR="00335A24" w:rsidRDefault="005C58E7">
            <w:pPr>
              <w:pStyle w:val="TableParagraph"/>
              <w:spacing w:before="13" w:line="244" w:lineRule="auto"/>
              <w:ind w:left="28"/>
              <w:rPr>
                <w:i/>
                <w:sz w:val="16"/>
              </w:rPr>
            </w:pPr>
            <w:r>
              <w:rPr>
                <w:i/>
                <w:sz w:val="16"/>
              </w:rPr>
              <w:t>Konstitutīvais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likums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Nr.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2/2006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par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izglītību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(LOE),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kas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grozīts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ar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Konstitutīvo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likumu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Nr.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3/2020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(LOMLOE)</w:t>
            </w:r>
          </w:p>
          <w:p w:rsidR="00335A24" w:rsidRDefault="002E2B92">
            <w:pPr>
              <w:pStyle w:val="TableParagraph"/>
              <w:spacing w:line="149" w:lineRule="exact"/>
              <w:ind w:left="28"/>
              <w:rPr>
                <w:i/>
                <w:sz w:val="16"/>
              </w:rPr>
            </w:pPr>
            <w:hyperlink r:id="rId58">
              <w:r w:rsidR="005C58E7">
                <w:rPr>
                  <w:i/>
                  <w:spacing w:val="-1"/>
                  <w:sz w:val="16"/>
                </w:rPr>
                <w:t>(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Ley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Orgánica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2/2006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de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Educación,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modificada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por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la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Ley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Orgánica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3/2020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</w:tcPr>
          <w:p w:rsidR="00335A24" w:rsidRDefault="00335A24">
            <w:pPr>
              <w:pStyle w:val="TableParagraph"/>
              <w:spacing w:before="12"/>
              <w:rPr>
                <w:rFonts w:ascii="Calibri"/>
                <w:sz w:val="10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6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740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  <w:tcBorders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59" w:line="235" w:lineRule="auto"/>
              <w:ind w:left="28"/>
              <w:rPr>
                <w:i/>
                <w:sz w:val="16"/>
              </w:rPr>
            </w:pPr>
            <w:r>
              <w:rPr>
                <w:i/>
                <w:sz w:val="16"/>
              </w:rPr>
              <w:t>1. februāra Karaliskais dekrēts Nr. 95/2022, ar ko nosaka pirmsskolas izglītības organizāciju un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minimālās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mācību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programmas </w:t>
            </w:r>
            <w:hyperlink r:id="rId59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Real</w:t>
              </w:r>
              <w:r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Decreto</w:t>
              </w:r>
              <w:r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95/2022,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1</w:t>
              </w:r>
              <w:r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febrero,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por</w:t>
              </w:r>
              <w:r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el</w:t>
              </w:r>
              <w:r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que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se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establece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la</w:t>
              </w:r>
            </w:hyperlink>
            <w:r>
              <w:rPr>
                <w:i/>
                <w:color w:val="0000FF"/>
                <w:spacing w:val="1"/>
                <w:sz w:val="16"/>
              </w:rPr>
              <w:t xml:space="preserve"> </w:t>
            </w:r>
            <w:hyperlink r:id="rId60">
              <w:r>
                <w:rPr>
                  <w:i/>
                  <w:color w:val="0000FF"/>
                  <w:sz w:val="16"/>
                  <w:u w:val="single" w:color="0000FF"/>
                </w:rPr>
                <w:t>ordenación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y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las</w:t>
              </w:r>
              <w:r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enseñanzas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mínimas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</w:t>
              </w:r>
              <w:r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la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Educación</w:t>
              </w:r>
              <w:r>
                <w:rPr>
                  <w:i/>
                  <w:color w:val="0000FF"/>
                  <w:spacing w:val="1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Infanti</w:t>
              </w:r>
              <w:r>
                <w:rPr>
                  <w:i/>
                  <w:color w:val="0000FF"/>
                  <w:sz w:val="16"/>
                </w:rPr>
                <w:t>l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3"/>
              <w:rPr>
                <w:rFonts w:ascii="Calibri"/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6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786"/>
        </w:trPr>
        <w:tc>
          <w:tcPr>
            <w:tcW w:w="569" w:type="dxa"/>
            <w:tcBorders>
              <w:top w:val="single" w:sz="12" w:space="0" w:color="124192"/>
            </w:tcBorders>
          </w:tcPr>
          <w:p w:rsidR="00335A24" w:rsidRDefault="005C58E7">
            <w:pPr>
              <w:pStyle w:val="TableParagraph"/>
              <w:spacing w:before="6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FR</w:t>
            </w:r>
          </w:p>
        </w:tc>
        <w:tc>
          <w:tcPr>
            <w:tcW w:w="6807" w:type="dxa"/>
            <w:gridSpan w:val="3"/>
            <w:tcBorders>
              <w:top w:val="single" w:sz="12" w:space="0" w:color="124192"/>
            </w:tcBorders>
          </w:tcPr>
          <w:p w:rsidR="00335A24" w:rsidRDefault="005C58E7">
            <w:pPr>
              <w:pStyle w:val="TableParagraph"/>
              <w:spacing w:before="63"/>
              <w:ind w:left="28"/>
              <w:rPr>
                <w:i/>
                <w:sz w:val="16"/>
              </w:rPr>
            </w:pPr>
            <w:r>
              <w:rPr>
                <w:i/>
                <w:sz w:val="16"/>
              </w:rPr>
              <w:t>Nacionālā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harta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par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mazu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bērnu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aprūpi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color w:val="0000FF"/>
                <w:sz w:val="16"/>
                <w:u w:val="single" w:color="0000FF"/>
              </w:rPr>
              <w:t>(Charte</w:t>
            </w:r>
            <w:r>
              <w:rPr>
                <w:i/>
                <w:color w:val="0000FF"/>
                <w:spacing w:val="-7"/>
                <w:sz w:val="16"/>
                <w:u w:val="single" w:color="0000FF"/>
              </w:rPr>
              <w:t xml:space="preserve"> </w:t>
            </w:r>
            <w:hyperlink r:id="rId61">
              <w:r>
                <w:rPr>
                  <w:i/>
                  <w:color w:val="0000FF"/>
                  <w:sz w:val="16"/>
                  <w:u w:val="single" w:color="0000FF"/>
                </w:rPr>
                <w:t>nationale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pour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l’accueil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du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jeune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enfant)</w:t>
              </w:r>
            </w:hyperlink>
          </w:p>
          <w:p w:rsidR="00335A24" w:rsidRDefault="005C58E7">
            <w:pPr>
              <w:pStyle w:val="TableParagraph"/>
              <w:spacing w:before="49" w:line="268" w:lineRule="auto"/>
              <w:ind w:left="28" w:right="225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 xml:space="preserve">Valsts kvalitātes atsauces sistēma </w:t>
            </w:r>
            <w:r>
              <w:rPr>
                <w:i/>
                <w:sz w:val="16"/>
              </w:rPr>
              <w:t>agrīnās bērnības aprūpei</w:t>
            </w:r>
            <w:r>
              <w:rPr>
                <w:i/>
                <w:spacing w:val="1"/>
                <w:sz w:val="16"/>
              </w:rPr>
              <w:t xml:space="preserve"> </w:t>
            </w:r>
            <w:hyperlink r:id="rId62">
              <w:r>
                <w:rPr>
                  <w:i/>
                  <w:spacing w:val="-1"/>
                  <w:sz w:val="16"/>
                </w:rPr>
                <w:t>(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Référentiel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national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la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qualité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d'accueil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du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jeune</w:t>
              </w:r>
              <w:r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enfant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spacing w:before="3" w:after="1"/>
              <w:rPr>
                <w:rFonts w:ascii="Calibri"/>
                <w:sz w:val="25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02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7" cy="112775"/>
                  <wp:effectExtent l="0" t="0" r="0" b="0"/>
                  <wp:docPr id="6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7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tcBorders>
              <w:top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41"/>
        </w:trPr>
        <w:tc>
          <w:tcPr>
            <w:tcW w:w="569" w:type="dxa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6807" w:type="dxa"/>
            <w:gridSpan w:val="3"/>
          </w:tcPr>
          <w:p w:rsidR="00335A24" w:rsidRDefault="005C58E7">
            <w:pPr>
              <w:pStyle w:val="TableParagraph"/>
              <w:spacing w:before="61"/>
              <w:ind w:left="2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Pirmsskolas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izglītības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programma</w:t>
            </w:r>
            <w:r>
              <w:rPr>
                <w:i/>
                <w:spacing w:val="-3"/>
                <w:sz w:val="16"/>
              </w:rPr>
              <w:t xml:space="preserve"> </w:t>
            </w:r>
            <w:hyperlink r:id="rId63">
              <w:r>
                <w:rPr>
                  <w:i/>
                  <w:spacing w:val="-1"/>
                  <w:sz w:val="16"/>
                </w:rPr>
                <w:t>(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Programme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d’enseignement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l’école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maternelle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335A24" w:rsidRDefault="00335A24">
            <w:pPr>
              <w:pStyle w:val="TableParagraph"/>
              <w:spacing w:before="7"/>
              <w:rPr>
                <w:rFonts w:ascii="Calibri"/>
                <w:sz w:val="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7" cy="112775"/>
                  <wp:effectExtent l="0" t="0" r="0" b="0"/>
                  <wp:docPr id="6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7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743"/>
        </w:trPr>
        <w:tc>
          <w:tcPr>
            <w:tcW w:w="569" w:type="dxa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6807" w:type="dxa"/>
            <w:gridSpan w:val="3"/>
          </w:tcPr>
          <w:p w:rsidR="00335A24" w:rsidRDefault="005C58E7">
            <w:pPr>
              <w:pStyle w:val="TableParagraph"/>
              <w:tabs>
                <w:tab w:val="left" w:pos="489"/>
              </w:tabs>
              <w:spacing w:before="54"/>
              <w:ind w:left="28" w:right="86"/>
              <w:rPr>
                <w:i/>
                <w:sz w:val="16"/>
              </w:rPr>
            </w:pPr>
            <w:r>
              <w:rPr>
                <w:i/>
                <w:sz w:val="16"/>
              </w:rPr>
              <w:t>Pirmsskolas izglītības mācību programma mutvārdu un rakstveida valodas attīstībai un strukturēšanai</w:t>
            </w:r>
            <w:r>
              <w:rPr>
                <w:i/>
                <w:spacing w:val="1"/>
                <w:sz w:val="16"/>
              </w:rPr>
              <w:t xml:space="preserve"> </w:t>
            </w:r>
            <w:hyperlink r:id="rId64" w:history="1">
              <w:r w:rsidRPr="002E2B92">
                <w:rPr>
                  <w:rStyle w:val="Hipersaite"/>
                  <w:i/>
                  <w:sz w:val="16"/>
                </w:rPr>
                <w:t>(</w:t>
              </w:r>
              <w:r w:rsidRPr="002E2B92">
                <w:rPr>
                  <w:rStyle w:val="Hipersaite"/>
                  <w:i/>
                  <w:sz w:val="16"/>
                  <w:u w:color="0000FF"/>
                </w:rPr>
                <w:t xml:space="preserve">Programme d‘enseignement pour le développement et la structuration du langage oral et écrit du </w:t>
              </w:r>
              <w:r w:rsidR="002E2B92" w:rsidRPr="002E2B92">
                <w:rPr>
                  <w:rStyle w:val="Hipersaite"/>
                  <w:i/>
                  <w:sz w:val="16"/>
                </w:rPr>
                <w:t>cycle 1)</w:t>
              </w:r>
            </w:hyperlink>
          </w:p>
        </w:tc>
        <w:tc>
          <w:tcPr>
            <w:tcW w:w="567" w:type="dxa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335A24" w:rsidRDefault="00335A24">
            <w:pPr>
              <w:pStyle w:val="TableParagraph"/>
              <w:spacing w:before="6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6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539"/>
        </w:trPr>
        <w:tc>
          <w:tcPr>
            <w:tcW w:w="569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6807" w:type="dxa"/>
            <w:gridSpan w:val="3"/>
            <w:tcBorders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73"/>
              <w:ind w:left="2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Pirmsskolas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izglītības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mācību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programma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pamatprasmju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apguvei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matemātikā</w:t>
            </w:r>
          </w:p>
          <w:p w:rsidR="00335A24" w:rsidRDefault="002E2B92">
            <w:pPr>
              <w:pStyle w:val="TableParagraph"/>
              <w:spacing w:before="23"/>
              <w:ind w:left="28"/>
              <w:rPr>
                <w:i/>
                <w:sz w:val="16"/>
              </w:rPr>
            </w:pPr>
            <w:hyperlink r:id="rId65">
              <w:r w:rsidR="005C58E7">
                <w:rPr>
                  <w:i/>
                  <w:spacing w:val="-1"/>
                  <w:sz w:val="16"/>
                </w:rPr>
                <w:t>(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Programme</w:t>
              </w:r>
              <w:r w:rsidR="005C58E7">
                <w:rPr>
                  <w:i/>
                  <w:color w:val="0000FF"/>
                  <w:spacing w:val="-11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d’enseignement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pour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l’acquisition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des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premiers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outils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mathématiques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du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cycle</w:t>
              </w:r>
              <w:r w:rsidR="005C58E7"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1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1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7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541"/>
        </w:trPr>
        <w:tc>
          <w:tcPr>
            <w:tcW w:w="569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HR</w:t>
            </w:r>
          </w:p>
        </w:tc>
        <w:tc>
          <w:tcPr>
            <w:tcW w:w="6807" w:type="dxa"/>
            <w:gridSpan w:val="3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73" w:line="266" w:lineRule="auto"/>
              <w:ind w:left="28" w:right="225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Valsts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mācību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programma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agrīnās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bērnības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un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pirmsskolas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izglītībai</w:t>
            </w:r>
            <w:r>
              <w:rPr>
                <w:i/>
                <w:spacing w:val="-37"/>
                <w:sz w:val="16"/>
              </w:rPr>
              <w:t xml:space="preserve"> </w:t>
            </w:r>
            <w:hyperlink r:id="rId66">
              <w:r>
                <w:rPr>
                  <w:i/>
                  <w:color w:val="0000FF"/>
                  <w:sz w:val="16"/>
                  <w:u w:val="single" w:color="0000FF"/>
                </w:rPr>
                <w:t>(Nacionalni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kurikulum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za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rani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predškolski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odgoj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obrazovanje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after="1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7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after="1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31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7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524"/>
        </w:trPr>
        <w:tc>
          <w:tcPr>
            <w:tcW w:w="569" w:type="dxa"/>
            <w:vMerge w:val="restart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IT</w:t>
            </w:r>
          </w:p>
        </w:tc>
        <w:tc>
          <w:tcPr>
            <w:tcW w:w="6807" w:type="dxa"/>
            <w:gridSpan w:val="3"/>
            <w:tcBorders>
              <w:top w:val="single" w:sz="12" w:space="0" w:color="124192"/>
            </w:tcBorders>
          </w:tcPr>
          <w:p w:rsidR="00335A24" w:rsidRDefault="005C58E7">
            <w:pPr>
              <w:pStyle w:val="TableParagraph"/>
              <w:spacing w:before="80" w:line="268" w:lineRule="auto"/>
              <w:ind w:left="28" w:right="225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Valsts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vadlīnijas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par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agrīnās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bērnības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izglītības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pakalpojumiem</w:t>
            </w:r>
            <w:r>
              <w:rPr>
                <w:i/>
                <w:spacing w:val="1"/>
                <w:sz w:val="16"/>
              </w:rPr>
              <w:t xml:space="preserve"> </w:t>
            </w:r>
            <w:hyperlink r:id="rId67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Orientamenti</w:t>
              </w:r>
              <w:r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nazionali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per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servizi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educativi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per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l’</w:t>
              </w:r>
              <w:r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infanzia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spacing w:before="3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02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7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tcBorders>
              <w:top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519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</w:tcPr>
          <w:p w:rsidR="00335A24" w:rsidRDefault="005C58E7">
            <w:pPr>
              <w:pStyle w:val="TableParagraph"/>
              <w:spacing w:before="71"/>
              <w:ind w:left="28"/>
              <w:rPr>
                <w:i/>
                <w:sz w:val="16"/>
              </w:rPr>
            </w:pPr>
            <w:r>
              <w:rPr>
                <w:i/>
                <w:spacing w:val="-3"/>
                <w:sz w:val="16"/>
              </w:rPr>
              <w:t>Izglītības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pacing w:val="-3"/>
                <w:sz w:val="16"/>
              </w:rPr>
              <w:t>vadlīnijas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pacing w:val="-3"/>
                <w:sz w:val="16"/>
              </w:rPr>
              <w:t>integrētajai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sistēmai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0–6</w:t>
            </w:r>
          </w:p>
          <w:p w:rsidR="00335A24" w:rsidRDefault="002E2B92">
            <w:pPr>
              <w:pStyle w:val="TableParagraph"/>
              <w:spacing w:before="22"/>
              <w:ind w:left="28"/>
              <w:rPr>
                <w:i/>
                <w:sz w:val="16"/>
              </w:rPr>
            </w:pPr>
            <w:hyperlink r:id="rId68">
              <w:r w:rsidR="005C58E7">
                <w:rPr>
                  <w:i/>
                  <w:spacing w:val="-1"/>
                  <w:sz w:val="16"/>
                </w:rPr>
                <w:t>(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Linee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pedagogiche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per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il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sistema</w:t>
              </w:r>
              <w:r w:rsidR="005C58E7"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integrato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zerose</w:t>
              </w:r>
              <w:r w:rsidR="005C58E7">
                <w:rPr>
                  <w:i/>
                  <w:color w:val="0000FF"/>
                  <w:sz w:val="16"/>
                </w:rPr>
                <w:t>i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</w:tcPr>
          <w:p w:rsidR="00335A24" w:rsidRDefault="00335A24">
            <w:pPr>
              <w:pStyle w:val="TableParagraph"/>
              <w:rPr>
                <w:rFonts w:ascii="Calibri"/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7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522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</w:tcPr>
          <w:p w:rsidR="00335A24" w:rsidRDefault="005C58E7">
            <w:pPr>
              <w:pStyle w:val="TableParagraph"/>
              <w:spacing w:before="75" w:line="268" w:lineRule="auto"/>
              <w:ind w:left="28" w:right="736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 xml:space="preserve">Valsts pamatnostādnes pirmsskolas izglītības </w:t>
            </w:r>
            <w:r>
              <w:rPr>
                <w:i/>
                <w:sz w:val="16"/>
              </w:rPr>
              <w:t>un pirmā izglītības cikla mācību programmai</w:t>
            </w:r>
            <w:r>
              <w:rPr>
                <w:i/>
                <w:spacing w:val="1"/>
                <w:sz w:val="16"/>
              </w:rPr>
              <w:t xml:space="preserve"> </w:t>
            </w:r>
            <w:hyperlink r:id="rId69">
              <w:r>
                <w:rPr>
                  <w:i/>
                  <w:spacing w:val="-1"/>
                  <w:sz w:val="16"/>
                </w:rPr>
                <w:t>(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Indicazioni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nazionali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per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il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curricolo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della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scuola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dell’infanzia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e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del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primo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ciclo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d’istruzione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335A24" w:rsidRDefault="00335A24">
            <w:pPr>
              <w:pStyle w:val="TableParagraph"/>
              <w:rPr>
                <w:rFonts w:ascii="Calibri"/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8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39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  <w:tcBorders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1"/>
              <w:ind w:left="2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Valsts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pamatnostādnes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un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jauni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scenāriji</w:t>
            </w:r>
            <w:r>
              <w:rPr>
                <w:i/>
                <w:spacing w:val="31"/>
                <w:sz w:val="16"/>
              </w:rPr>
              <w:t xml:space="preserve"> </w:t>
            </w:r>
            <w:hyperlink r:id="rId70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Indicazioni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nazionali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e</w:t>
              </w:r>
              <w:r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nuovi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scenar</w:t>
              </w:r>
              <w:r>
                <w:rPr>
                  <w:i/>
                  <w:color w:val="0000FF"/>
                  <w:sz w:val="16"/>
                </w:rPr>
                <w:t>i</w:t>
              </w:r>
            </w:hyperlink>
            <w:r>
              <w:rPr>
                <w:i/>
                <w:sz w:val="16"/>
              </w:rPr>
              <w:t>)</w:t>
            </w:r>
          </w:p>
        </w:tc>
        <w:tc>
          <w:tcPr>
            <w:tcW w:w="567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7"/>
              <w:rPr>
                <w:rFonts w:ascii="Calibri"/>
                <w:sz w:val="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8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44"/>
        </w:trPr>
        <w:tc>
          <w:tcPr>
            <w:tcW w:w="569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CY</w:t>
            </w:r>
          </w:p>
        </w:tc>
        <w:tc>
          <w:tcPr>
            <w:tcW w:w="6807" w:type="dxa"/>
            <w:gridSpan w:val="3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1"/>
              <w:ind w:left="28"/>
              <w:rPr>
                <w:i/>
                <w:sz w:val="16"/>
              </w:rPr>
            </w:pPr>
            <w:r>
              <w:rPr>
                <w:i/>
                <w:sz w:val="16"/>
              </w:rPr>
              <w:t>Pirmsskolas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izglītības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mācību</w:t>
            </w:r>
            <w:r>
              <w:rPr>
                <w:i/>
                <w:spacing w:val="-7"/>
                <w:sz w:val="16"/>
              </w:rPr>
              <w:t xml:space="preserve"> </w:t>
            </w:r>
            <w:hyperlink r:id="rId71">
              <w:r>
                <w:rPr>
                  <w:i/>
                  <w:sz w:val="16"/>
                </w:rPr>
                <w:t>programma</w:t>
              </w:r>
              <w:r>
                <w:rPr>
                  <w:i/>
                  <w:spacing w:val="-6"/>
                  <w:sz w:val="16"/>
                </w:rPr>
                <w:t xml:space="preserve"> </w:t>
              </w:r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Αναλυτικό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πρόγραμμα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προσχολικής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</w:hyperlink>
            <w:r>
              <w:rPr>
                <w:i/>
                <w:color w:val="0000FF"/>
                <w:sz w:val="16"/>
                <w:u w:val="single" w:color="0000FF"/>
              </w:rPr>
              <w:t>εκπαίδευσης</w:t>
            </w:r>
            <w:r>
              <w:rPr>
                <w:i/>
                <w:sz w:val="16"/>
              </w:rPr>
              <w:t>)</w:t>
            </w:r>
          </w:p>
        </w:tc>
        <w:tc>
          <w:tcPr>
            <w:tcW w:w="567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rFonts w:ascii="Calibri"/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8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rFonts w:ascii="Calibri"/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31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8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944"/>
        </w:trPr>
        <w:tc>
          <w:tcPr>
            <w:tcW w:w="569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1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LV</w:t>
            </w:r>
          </w:p>
        </w:tc>
        <w:tc>
          <w:tcPr>
            <w:tcW w:w="6807" w:type="dxa"/>
            <w:gridSpan w:val="3"/>
            <w:tcBorders>
              <w:top w:val="single" w:sz="12" w:space="0" w:color="124192"/>
              <w:bottom w:val="single" w:sz="12" w:space="0" w:color="124192"/>
            </w:tcBorders>
          </w:tcPr>
          <w:p w:rsidR="00335A24" w:rsidRPr="002E2B92" w:rsidRDefault="002E2B92" w:rsidP="002E2B92">
            <w:pPr>
              <w:pStyle w:val="TableParagraph"/>
              <w:spacing w:before="1"/>
              <w:ind w:left="28" w:right="736"/>
              <w:rPr>
                <w:i/>
                <w:sz w:val="16"/>
              </w:rPr>
            </w:pPr>
            <w:r w:rsidRPr="002E2B92">
              <w:rPr>
                <w:i/>
                <w:sz w:val="16"/>
              </w:rPr>
              <w:t xml:space="preserve"> </w:t>
            </w:r>
            <w:hyperlink r:id="rId72" w:history="1">
              <w:r w:rsidR="005C58E7" w:rsidRPr="002E2B92">
                <w:rPr>
                  <w:rStyle w:val="Hipersaite"/>
                  <w:i/>
                  <w:sz w:val="16"/>
                  <w:u w:color="0000FF"/>
                </w:rPr>
                <w:t>Noteikumi</w:t>
              </w:r>
              <w:r w:rsidR="005C58E7" w:rsidRPr="002E2B92">
                <w:rPr>
                  <w:rStyle w:val="Hipersaite"/>
                  <w:i/>
                  <w:spacing w:val="-6"/>
                  <w:sz w:val="16"/>
                  <w:u w:color="0000FF"/>
                </w:rPr>
                <w:t xml:space="preserve"> </w:t>
              </w:r>
              <w:r w:rsidR="005C58E7" w:rsidRPr="002E2B92">
                <w:rPr>
                  <w:rStyle w:val="Hipersaite"/>
                  <w:i/>
                  <w:sz w:val="16"/>
                  <w:u w:color="0000FF"/>
                </w:rPr>
                <w:t>par</w:t>
              </w:r>
              <w:r w:rsidR="005C58E7" w:rsidRPr="002E2B92">
                <w:rPr>
                  <w:rStyle w:val="Hipersaite"/>
                  <w:i/>
                  <w:spacing w:val="-6"/>
                  <w:sz w:val="16"/>
                  <w:u w:color="0000FF"/>
                </w:rPr>
                <w:t xml:space="preserve"> </w:t>
              </w:r>
              <w:r w:rsidR="005C58E7" w:rsidRPr="002E2B92">
                <w:rPr>
                  <w:rStyle w:val="Hipersaite"/>
                  <w:i/>
                  <w:sz w:val="16"/>
                  <w:u w:color="0000FF"/>
                </w:rPr>
                <w:t>valsts</w:t>
              </w:r>
              <w:r w:rsidR="005C58E7" w:rsidRPr="002E2B92">
                <w:rPr>
                  <w:rStyle w:val="Hipersaite"/>
                  <w:i/>
                  <w:spacing w:val="-6"/>
                  <w:sz w:val="16"/>
                  <w:u w:color="0000FF"/>
                </w:rPr>
                <w:t xml:space="preserve"> </w:t>
              </w:r>
              <w:r w:rsidR="005C58E7" w:rsidRPr="002E2B92">
                <w:rPr>
                  <w:rStyle w:val="Hipersaite"/>
                  <w:i/>
                  <w:sz w:val="16"/>
                  <w:u w:color="0000FF"/>
                </w:rPr>
                <w:t>pirmsskolas</w:t>
              </w:r>
              <w:r w:rsidR="005C58E7" w:rsidRPr="002E2B92">
                <w:rPr>
                  <w:rStyle w:val="Hipersaite"/>
                  <w:i/>
                  <w:spacing w:val="-4"/>
                  <w:sz w:val="16"/>
                  <w:u w:color="0000FF"/>
                </w:rPr>
                <w:t xml:space="preserve"> </w:t>
              </w:r>
              <w:r w:rsidR="005C58E7" w:rsidRPr="002E2B92">
                <w:rPr>
                  <w:rStyle w:val="Hipersaite"/>
                  <w:i/>
                  <w:sz w:val="16"/>
                  <w:u w:color="0000FF"/>
                </w:rPr>
                <w:t>izglītības</w:t>
              </w:r>
              <w:r w:rsidR="005C58E7" w:rsidRPr="002E2B92">
                <w:rPr>
                  <w:rStyle w:val="Hipersaite"/>
                  <w:i/>
                  <w:spacing w:val="-7"/>
                  <w:sz w:val="16"/>
                  <w:u w:color="0000FF"/>
                </w:rPr>
                <w:t xml:space="preserve"> </w:t>
              </w:r>
              <w:r w:rsidR="005C58E7" w:rsidRPr="002E2B92">
                <w:rPr>
                  <w:rStyle w:val="Hipersaite"/>
                  <w:i/>
                  <w:sz w:val="16"/>
                  <w:u w:color="0000FF"/>
                </w:rPr>
                <w:t>vadlīnijām</w:t>
              </w:r>
              <w:r w:rsidR="005C58E7" w:rsidRPr="002E2B92">
                <w:rPr>
                  <w:rStyle w:val="Hipersaite"/>
                  <w:i/>
                  <w:spacing w:val="-7"/>
                  <w:sz w:val="16"/>
                  <w:u w:color="0000FF"/>
                </w:rPr>
                <w:t xml:space="preserve"> </w:t>
              </w:r>
              <w:r w:rsidR="005C58E7" w:rsidRPr="002E2B92">
                <w:rPr>
                  <w:rStyle w:val="Hipersaite"/>
                  <w:i/>
                  <w:sz w:val="16"/>
                  <w:u w:color="0000FF"/>
                </w:rPr>
                <w:t>un</w:t>
              </w:r>
              <w:r w:rsidR="005C58E7" w:rsidRPr="002E2B92">
                <w:rPr>
                  <w:rStyle w:val="Hipersaite"/>
                  <w:i/>
                  <w:spacing w:val="-5"/>
                  <w:sz w:val="16"/>
                  <w:u w:color="0000FF"/>
                </w:rPr>
                <w:t xml:space="preserve"> </w:t>
              </w:r>
              <w:r w:rsidR="005C58E7" w:rsidRPr="002E2B92">
                <w:rPr>
                  <w:rStyle w:val="Hipersaite"/>
                  <w:i/>
                  <w:sz w:val="16"/>
                  <w:u w:color="0000FF"/>
                </w:rPr>
                <w:t>pirmsskolas</w:t>
              </w:r>
              <w:r w:rsidR="005C58E7" w:rsidRPr="002E2B92">
                <w:rPr>
                  <w:rStyle w:val="Hipersaite"/>
                  <w:i/>
                  <w:spacing w:val="-6"/>
                  <w:sz w:val="16"/>
                  <w:u w:color="0000FF"/>
                </w:rPr>
                <w:t xml:space="preserve"> </w:t>
              </w:r>
              <w:r w:rsidR="005C58E7" w:rsidRPr="002E2B92">
                <w:rPr>
                  <w:rStyle w:val="Hipersaite"/>
                  <w:i/>
                  <w:sz w:val="16"/>
                  <w:u w:color="0000FF"/>
                </w:rPr>
                <w:t>izglītības</w:t>
              </w:r>
              <w:r w:rsidR="005C58E7" w:rsidRPr="002E2B92">
                <w:rPr>
                  <w:rStyle w:val="Hipersaite"/>
                  <w:i/>
                  <w:spacing w:val="-6"/>
                  <w:sz w:val="16"/>
                  <w:u w:color="0000FF"/>
                </w:rPr>
                <w:t xml:space="preserve"> </w:t>
              </w:r>
              <w:r w:rsidR="005C58E7" w:rsidRPr="002E2B92">
                <w:rPr>
                  <w:rStyle w:val="Hipersaite"/>
                  <w:i/>
                  <w:sz w:val="16"/>
                  <w:u w:color="0000FF"/>
                </w:rPr>
                <w:t>programmu</w:t>
              </w:r>
              <w:r w:rsidRPr="002E2B92">
                <w:rPr>
                  <w:rStyle w:val="Hipersaite"/>
                  <w:i/>
                  <w:sz w:val="16"/>
                  <w:u w:color="0000FF"/>
                </w:rPr>
                <w:t xml:space="preserve"> paraugiem</w:t>
              </w:r>
            </w:hyperlink>
          </w:p>
        </w:tc>
        <w:tc>
          <w:tcPr>
            <w:tcW w:w="1139" w:type="dxa"/>
            <w:gridSpan w:val="2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rFonts w:ascii="Calibri"/>
                <w:sz w:val="20"/>
              </w:rPr>
            </w:pPr>
          </w:p>
          <w:p w:rsidR="00335A24" w:rsidRDefault="00335A24">
            <w:pPr>
              <w:pStyle w:val="TableParagraph"/>
              <w:spacing w:before="4" w:after="1"/>
              <w:rPr>
                <w:rFonts w:ascii="Calibri"/>
                <w:sz w:val="11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8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rFonts w:ascii="Calibri"/>
                <w:sz w:val="20"/>
              </w:rPr>
            </w:pPr>
          </w:p>
          <w:p w:rsidR="00335A24" w:rsidRDefault="00335A24">
            <w:pPr>
              <w:pStyle w:val="TableParagraph"/>
              <w:spacing w:before="4" w:after="1"/>
              <w:rPr>
                <w:rFonts w:ascii="Calibri"/>
                <w:sz w:val="11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31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9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440"/>
        </w:trPr>
        <w:tc>
          <w:tcPr>
            <w:tcW w:w="569" w:type="dxa"/>
            <w:vMerge w:val="restart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LT</w:t>
            </w:r>
          </w:p>
        </w:tc>
        <w:tc>
          <w:tcPr>
            <w:tcW w:w="6807" w:type="dxa"/>
            <w:gridSpan w:val="3"/>
            <w:tcBorders>
              <w:top w:val="single" w:sz="12" w:space="0" w:color="124192"/>
            </w:tcBorders>
          </w:tcPr>
          <w:p w:rsidR="00335A24" w:rsidRDefault="005C58E7">
            <w:pPr>
              <w:pStyle w:val="TableParagraph"/>
              <w:spacing w:before="32"/>
              <w:ind w:left="2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Pirmsskolas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izglītības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programmas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vadlīnijas</w:t>
            </w:r>
          </w:p>
          <w:p w:rsidR="00335A24" w:rsidRDefault="005C58E7">
            <w:pPr>
              <w:pStyle w:val="TableParagraph"/>
              <w:spacing w:before="23" w:line="182" w:lineRule="exact"/>
              <w:ind w:left="2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(</w:t>
            </w:r>
            <w:r>
              <w:rPr>
                <w:i/>
                <w:color w:val="0000FF"/>
                <w:spacing w:val="-1"/>
                <w:sz w:val="16"/>
                <w:u w:val="single" w:color="0000FF"/>
              </w:rPr>
              <w:t>Dėl</w:t>
            </w:r>
            <w:r>
              <w:rPr>
                <w:i/>
                <w:color w:val="0000FF"/>
                <w:spacing w:val="-5"/>
                <w:sz w:val="16"/>
                <w:u w:val="single" w:color="0000FF"/>
              </w:rPr>
              <w:t xml:space="preserve"> </w:t>
            </w:r>
            <w:r>
              <w:rPr>
                <w:i/>
                <w:color w:val="0000FF"/>
                <w:spacing w:val="-1"/>
                <w:sz w:val="16"/>
                <w:u w:val="single" w:color="0000FF"/>
              </w:rPr>
              <w:t>Ikimokyklinio</w:t>
            </w:r>
            <w:r>
              <w:rPr>
                <w:i/>
                <w:color w:val="0000FF"/>
                <w:spacing w:val="-9"/>
                <w:sz w:val="16"/>
                <w:u w:val="single" w:color="0000FF"/>
              </w:rPr>
              <w:t xml:space="preserve"> </w:t>
            </w:r>
            <w:r>
              <w:rPr>
                <w:i/>
                <w:color w:val="0000FF"/>
                <w:spacing w:val="-1"/>
                <w:sz w:val="16"/>
                <w:u w:val="single" w:color="0000FF"/>
              </w:rPr>
              <w:t>ugdymo</w:t>
            </w:r>
            <w:r>
              <w:rPr>
                <w:i/>
                <w:color w:val="0000FF"/>
                <w:spacing w:val="-3"/>
                <w:sz w:val="16"/>
                <w:u w:val="single" w:color="0000FF"/>
              </w:rPr>
              <w:t xml:space="preserve"> </w:t>
            </w:r>
            <w:r>
              <w:rPr>
                <w:i/>
                <w:color w:val="0000FF"/>
                <w:sz w:val="16"/>
                <w:u w:val="single" w:color="0000FF"/>
              </w:rPr>
              <w:t>programos</w:t>
            </w:r>
            <w:r>
              <w:rPr>
                <w:i/>
                <w:color w:val="0000FF"/>
                <w:spacing w:val="-1"/>
                <w:sz w:val="16"/>
                <w:u w:val="single" w:color="0000FF"/>
              </w:rPr>
              <w:t xml:space="preserve"> </w:t>
            </w:r>
            <w:r>
              <w:rPr>
                <w:i/>
                <w:color w:val="0000FF"/>
                <w:sz w:val="16"/>
                <w:u w:val="single" w:color="0000FF"/>
              </w:rPr>
              <w:t>gairių</w:t>
            </w:r>
            <w:r>
              <w:rPr>
                <w:i/>
                <w:color w:val="0000FF"/>
                <w:spacing w:val="-9"/>
                <w:sz w:val="16"/>
                <w:u w:val="single" w:color="0000FF"/>
              </w:rPr>
              <w:t xml:space="preserve"> </w:t>
            </w:r>
            <w:r>
              <w:rPr>
                <w:i/>
                <w:color w:val="0000FF"/>
                <w:sz w:val="16"/>
                <w:u w:val="single" w:color="0000FF"/>
              </w:rPr>
              <w:t>patvirtinimo</w:t>
            </w:r>
            <w:r>
              <w:rPr>
                <w:i/>
                <w:color w:val="1F477B"/>
                <w:sz w:val="16"/>
              </w:rPr>
              <w:t>)</w:t>
            </w:r>
          </w:p>
        </w:tc>
        <w:tc>
          <w:tcPr>
            <w:tcW w:w="1139" w:type="dxa"/>
            <w:gridSpan w:val="2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spacing w:before="8"/>
              <w:rPr>
                <w:rFonts w:ascii="Calibri"/>
                <w:sz w:val="15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9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20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</w:tcPr>
          <w:p w:rsidR="00335A24" w:rsidRDefault="005C58E7">
            <w:pPr>
              <w:pStyle w:val="TableParagraph"/>
              <w:spacing w:before="63"/>
              <w:ind w:left="2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Pirmsskolas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izglītības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vispārējā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programma</w:t>
            </w:r>
            <w:r>
              <w:rPr>
                <w:i/>
                <w:spacing w:val="28"/>
                <w:sz w:val="16"/>
              </w:rPr>
              <w:t xml:space="preserve"> </w:t>
            </w:r>
            <w:hyperlink r:id="rId73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Priešmokyklinio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ugdymo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bendroji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programa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335A24" w:rsidRDefault="00335A24">
            <w:pPr>
              <w:pStyle w:val="TableParagraph"/>
              <w:spacing w:before="7"/>
              <w:rPr>
                <w:rFonts w:ascii="Calibri"/>
                <w:sz w:val="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31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9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524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</w:tcPr>
          <w:p w:rsidR="00335A24" w:rsidRDefault="005C58E7">
            <w:pPr>
              <w:pStyle w:val="TableParagraph"/>
              <w:spacing w:before="71" w:line="271" w:lineRule="auto"/>
              <w:ind w:left="28" w:right="225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 xml:space="preserve">Metodiskie ieteikumi pirmsskolas </w:t>
            </w:r>
            <w:r>
              <w:rPr>
                <w:i/>
                <w:sz w:val="16"/>
              </w:rPr>
              <w:t>izglītības programmas izstrādei</w:t>
            </w:r>
            <w:r>
              <w:rPr>
                <w:i/>
                <w:spacing w:val="1"/>
                <w:sz w:val="16"/>
              </w:rPr>
              <w:t xml:space="preserve"> </w:t>
            </w:r>
            <w:hyperlink r:id="rId74">
              <w:r>
                <w:rPr>
                  <w:i/>
                  <w:spacing w:val="-1"/>
                  <w:sz w:val="16"/>
                </w:rPr>
                <w:t>(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Metodinės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rekomendacijos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ikimokyklinio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ugdymo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programai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rengt</w:t>
              </w:r>
              <w:r>
                <w:rPr>
                  <w:i/>
                  <w:color w:val="0000FF"/>
                  <w:sz w:val="16"/>
                </w:rPr>
                <w:t>i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</w:tcPr>
          <w:p w:rsidR="00335A24" w:rsidRDefault="00335A24">
            <w:pPr>
              <w:pStyle w:val="TableParagraph"/>
              <w:spacing w:before="3"/>
              <w:rPr>
                <w:rFonts w:ascii="Calibri"/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5" cy="112775"/>
                  <wp:effectExtent l="0" t="0" r="0" b="0"/>
                  <wp:docPr id="9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5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</w:tcPr>
          <w:p w:rsidR="00335A24" w:rsidRDefault="00335A24">
            <w:pPr>
              <w:pStyle w:val="TableParagraph"/>
              <w:spacing w:before="3"/>
              <w:rPr>
                <w:rFonts w:ascii="Calibri"/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31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9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520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</w:tcPr>
          <w:p w:rsidR="00335A24" w:rsidRDefault="005C58E7">
            <w:pPr>
              <w:pStyle w:val="TableParagraph"/>
              <w:spacing w:before="73" w:line="268" w:lineRule="auto"/>
              <w:ind w:left="28" w:right="1410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 xml:space="preserve">Padomi un praktiski </w:t>
            </w:r>
            <w:r>
              <w:rPr>
                <w:i/>
                <w:sz w:val="16"/>
              </w:rPr>
              <w:t>piemēri pirmsskolas izglītības programmas izstrādei</w:t>
            </w:r>
            <w:r>
              <w:rPr>
                <w:i/>
                <w:spacing w:val="1"/>
                <w:sz w:val="16"/>
              </w:rPr>
              <w:t xml:space="preserve"> </w:t>
            </w:r>
            <w:hyperlink r:id="rId75">
              <w:r>
                <w:rPr>
                  <w:i/>
                  <w:spacing w:val="-1"/>
                  <w:sz w:val="16"/>
                </w:rPr>
                <w:t>(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Patarimai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ir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praktiniai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pavyzdžiai</w:t>
              </w:r>
              <w:r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rengiant</w:t>
              </w:r>
              <w:r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ikimokyklinio</w:t>
              </w:r>
              <w:r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ugdymo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programą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</w:tcPr>
          <w:p w:rsidR="00335A24" w:rsidRDefault="00335A24">
            <w:pPr>
              <w:pStyle w:val="TableParagraph"/>
              <w:rPr>
                <w:rFonts w:ascii="Calibri"/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0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</w:tcPr>
          <w:p w:rsidR="00335A24" w:rsidRDefault="00335A24">
            <w:pPr>
              <w:pStyle w:val="TableParagraph"/>
              <w:rPr>
                <w:rFonts w:ascii="Calibri"/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31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0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339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  <w:tcBorders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1"/>
              <w:ind w:left="28"/>
              <w:rPr>
                <w:i/>
                <w:sz w:val="16"/>
              </w:rPr>
            </w:pPr>
            <w:r>
              <w:rPr>
                <w:i/>
                <w:sz w:val="16"/>
              </w:rPr>
              <w:t>Kompetences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un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apraksti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(</w:t>
            </w:r>
            <w:r>
              <w:rPr>
                <w:i/>
                <w:color w:val="0000FF"/>
                <w:sz w:val="16"/>
                <w:u w:val="single" w:color="0000FF"/>
              </w:rPr>
              <w:t>Kompetencijo</w:t>
            </w:r>
            <w:hyperlink r:id="rId76">
              <w:r>
                <w:rPr>
                  <w:i/>
                  <w:color w:val="0000FF"/>
                  <w:sz w:val="16"/>
                  <w:u w:val="single" w:color="0000FF"/>
                </w:rPr>
                <w:t>s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ir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jų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apraša</w:t>
              </w:r>
              <w:r>
                <w:rPr>
                  <w:i/>
                  <w:color w:val="0000FF"/>
                  <w:sz w:val="16"/>
                </w:rPr>
                <w:t>i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7"/>
              <w:rPr>
                <w:rFonts w:ascii="Calibri"/>
                <w:sz w:val="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31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0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504"/>
        </w:trPr>
        <w:tc>
          <w:tcPr>
            <w:tcW w:w="569" w:type="dxa"/>
            <w:vMerge w:val="restart"/>
            <w:tcBorders>
              <w:top w:val="single" w:sz="12" w:space="0" w:color="124192"/>
              <w:bottom w:val="single" w:sz="18" w:space="0" w:color="124192"/>
            </w:tcBorders>
          </w:tcPr>
          <w:p w:rsidR="00335A24" w:rsidRDefault="005C58E7">
            <w:pPr>
              <w:pStyle w:val="TableParagraph"/>
              <w:spacing w:before="6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LU</w:t>
            </w:r>
          </w:p>
        </w:tc>
        <w:tc>
          <w:tcPr>
            <w:tcW w:w="6807" w:type="dxa"/>
            <w:gridSpan w:val="3"/>
            <w:tcBorders>
              <w:top w:val="single" w:sz="12" w:space="0" w:color="124192"/>
            </w:tcBorders>
          </w:tcPr>
          <w:p w:rsidR="00335A24" w:rsidRDefault="005C58E7">
            <w:pPr>
              <w:pStyle w:val="TableParagraph"/>
              <w:spacing w:before="73"/>
              <w:ind w:left="2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Valsts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pamatprogramma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neformālajai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izglītībai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bērniem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z w:val="16"/>
              </w:rPr>
              <w:t>un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jauniešiem</w:t>
            </w:r>
          </w:p>
          <w:p w:rsidR="00335A24" w:rsidRDefault="002E2B92">
            <w:pPr>
              <w:pStyle w:val="TableParagraph"/>
              <w:spacing w:before="22"/>
              <w:ind w:left="28"/>
              <w:rPr>
                <w:i/>
                <w:sz w:val="16"/>
              </w:rPr>
            </w:pPr>
            <w:hyperlink r:id="rId77">
              <w:r w:rsidR="005C58E7">
                <w:rPr>
                  <w:i/>
                  <w:sz w:val="16"/>
                </w:rPr>
                <w:t>(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Cadre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de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référence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national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sur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l’éducation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non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formelle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des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enfants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et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des</w:t>
              </w:r>
              <w:r w:rsidR="005C58E7"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jeunes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spacing w:after="1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02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0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511"/>
        </w:trPr>
        <w:tc>
          <w:tcPr>
            <w:tcW w:w="569" w:type="dxa"/>
            <w:vMerge/>
            <w:tcBorders>
              <w:top w:val="nil"/>
              <w:bottom w:val="single" w:sz="18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</w:tcPr>
          <w:p w:rsidR="00335A24" w:rsidRDefault="005C58E7">
            <w:pPr>
              <w:pStyle w:val="TableParagraph"/>
              <w:spacing w:before="77"/>
              <w:ind w:left="2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Iepriekšējās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izglītības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pamatplāns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Luksemburgā</w:t>
            </w:r>
          </w:p>
          <w:p w:rsidR="00335A24" w:rsidRDefault="002E2B92">
            <w:pPr>
              <w:pStyle w:val="TableParagraph"/>
              <w:spacing w:before="23"/>
              <w:ind w:left="28"/>
              <w:rPr>
                <w:i/>
                <w:sz w:val="16"/>
              </w:rPr>
            </w:pPr>
            <w:hyperlink r:id="rId78">
              <w:r w:rsidR="005C58E7">
                <w:rPr>
                  <w:i/>
                  <w:spacing w:val="-1"/>
                  <w:sz w:val="16"/>
                </w:rPr>
                <w:t>(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Plan-cadre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pour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l’éducation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précoce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au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Luxembourg</w:t>
              </w:r>
              <w:r w:rsidR="005C58E7">
                <w:rPr>
                  <w:i/>
                  <w:sz w:val="16"/>
                </w:rPr>
                <w:t>)</w:t>
              </w:r>
              <w:r w:rsidR="005C58E7">
                <w:rPr>
                  <w:i/>
                  <w:spacing w:val="-6"/>
                  <w:sz w:val="16"/>
                </w:rPr>
                <w:t xml:space="preserve"> </w:t>
              </w:r>
              <w:r w:rsidR="005C58E7">
                <w:rPr>
                  <w:i/>
                  <w:sz w:val="16"/>
                </w:rPr>
                <w:t>(</w:t>
              </w:r>
            </w:hyperlink>
            <w:r w:rsidR="005C58E7">
              <w:rPr>
                <w:i/>
                <w:sz w:val="16"/>
              </w:rPr>
              <w:t>cycle</w:t>
            </w:r>
            <w:r w:rsidR="005C58E7">
              <w:rPr>
                <w:i/>
                <w:spacing w:val="-7"/>
                <w:sz w:val="16"/>
              </w:rPr>
              <w:t xml:space="preserve"> </w:t>
            </w:r>
            <w:r w:rsidR="005C58E7">
              <w:rPr>
                <w:i/>
                <w:sz w:val="16"/>
              </w:rPr>
              <w:t>1</w:t>
            </w:r>
            <w:r w:rsidR="005C58E7">
              <w:rPr>
                <w:i/>
                <w:spacing w:val="-8"/>
                <w:sz w:val="16"/>
              </w:rPr>
              <w:t xml:space="preserve"> </w:t>
            </w:r>
            <w:r w:rsidR="005C58E7">
              <w:rPr>
                <w:i/>
                <w:sz w:val="16"/>
              </w:rPr>
              <w:t>–</w:t>
            </w:r>
            <w:r w:rsidR="005C58E7">
              <w:rPr>
                <w:i/>
                <w:spacing w:val="-2"/>
                <w:sz w:val="16"/>
              </w:rPr>
              <w:t xml:space="preserve"> </w:t>
            </w:r>
            <w:r w:rsidR="005C58E7">
              <w:rPr>
                <w:i/>
                <w:sz w:val="16"/>
              </w:rPr>
              <w:t>first</w:t>
            </w:r>
            <w:r w:rsidR="005C58E7">
              <w:rPr>
                <w:i/>
                <w:spacing w:val="-10"/>
                <w:sz w:val="16"/>
              </w:rPr>
              <w:t xml:space="preserve"> </w:t>
            </w:r>
            <w:r w:rsidR="005C58E7">
              <w:rPr>
                <w:i/>
                <w:sz w:val="16"/>
              </w:rPr>
              <w:t>year)</w:t>
            </w:r>
          </w:p>
        </w:tc>
        <w:tc>
          <w:tcPr>
            <w:tcW w:w="567" w:type="dxa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335A24" w:rsidRDefault="00335A24">
            <w:pPr>
              <w:pStyle w:val="TableParagraph"/>
              <w:spacing w:before="5"/>
              <w:rPr>
                <w:rFonts w:ascii="Calibri"/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0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530"/>
        </w:trPr>
        <w:tc>
          <w:tcPr>
            <w:tcW w:w="569" w:type="dxa"/>
            <w:vMerge/>
            <w:tcBorders>
              <w:top w:val="nil"/>
              <w:bottom w:val="single" w:sz="18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  <w:tcBorders>
              <w:bottom w:val="single" w:sz="18" w:space="0" w:color="124192"/>
            </w:tcBorders>
          </w:tcPr>
          <w:p w:rsidR="00335A24" w:rsidRDefault="005C58E7">
            <w:pPr>
              <w:pStyle w:val="TableParagraph"/>
              <w:spacing w:before="68" w:line="268" w:lineRule="auto"/>
              <w:ind w:left="28" w:right="2118"/>
              <w:rPr>
                <w:i/>
                <w:sz w:val="16"/>
              </w:rPr>
            </w:pPr>
            <w:r>
              <w:rPr>
                <w:i/>
                <w:sz w:val="16"/>
              </w:rPr>
              <w:t>Mācību plāns – pamatizglītība (</w:t>
            </w:r>
            <w:r>
              <w:rPr>
                <w:i/>
                <w:color w:val="0000FF"/>
                <w:sz w:val="16"/>
                <w:u w:val="single" w:color="0000FF"/>
              </w:rPr>
              <w:t xml:space="preserve">Plan </w:t>
            </w:r>
            <w:hyperlink r:id="rId79">
              <w:r>
                <w:rPr>
                  <w:i/>
                  <w:color w:val="0000FF"/>
                  <w:sz w:val="16"/>
                  <w:u w:val="single" w:color="0000FF"/>
                </w:rPr>
                <w:t>d’études – l’école fondamentale</w:t>
              </w:r>
              <w:r>
                <w:rPr>
                  <w:i/>
                  <w:sz w:val="16"/>
                </w:rPr>
                <w:t>)</w:t>
              </w:r>
            </w:hyperlink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(1.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cikls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(otrais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un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trešais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gads)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līdz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4.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ciklam)</w:t>
            </w:r>
          </w:p>
        </w:tc>
        <w:tc>
          <w:tcPr>
            <w:tcW w:w="567" w:type="dxa"/>
            <w:tcBorders>
              <w:bottom w:val="single" w:sz="18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bottom w:val="single" w:sz="18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tcBorders>
              <w:bottom w:val="single" w:sz="18" w:space="0" w:color="124192"/>
            </w:tcBorders>
          </w:tcPr>
          <w:p w:rsidR="00335A24" w:rsidRDefault="00335A24">
            <w:pPr>
              <w:pStyle w:val="TableParagraph"/>
              <w:spacing w:before="9" w:after="1"/>
              <w:rPr>
                <w:rFonts w:ascii="Calibri"/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31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514"/>
        </w:trPr>
        <w:tc>
          <w:tcPr>
            <w:tcW w:w="569" w:type="dxa"/>
            <w:vMerge w:val="restart"/>
            <w:tcBorders>
              <w:top w:val="single" w:sz="18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56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HU</w:t>
            </w:r>
          </w:p>
        </w:tc>
        <w:tc>
          <w:tcPr>
            <w:tcW w:w="6807" w:type="dxa"/>
            <w:gridSpan w:val="3"/>
            <w:tcBorders>
              <w:top w:val="single" w:sz="18" w:space="0" w:color="124192"/>
            </w:tcBorders>
          </w:tcPr>
          <w:p w:rsidR="00335A24" w:rsidRDefault="005C58E7">
            <w:pPr>
              <w:pStyle w:val="TableParagraph"/>
              <w:spacing w:before="65" w:line="268" w:lineRule="auto"/>
              <w:ind w:left="28" w:right="2975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Valsts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pamatprogramma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pirmsskolas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izglītībai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un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aprūpei</w:t>
            </w:r>
            <w:r>
              <w:rPr>
                <w:i/>
                <w:spacing w:val="-37"/>
                <w:sz w:val="16"/>
              </w:rPr>
              <w:t xml:space="preserve"> </w:t>
            </w:r>
            <w:hyperlink r:id="rId80">
              <w:r>
                <w:rPr>
                  <w:i/>
                  <w:spacing w:val="-1"/>
                  <w:sz w:val="16"/>
                </w:rPr>
                <w:t>(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A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bölcsődei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nevelés-gondozás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országos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alapprogramja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  <w:tcBorders>
              <w:top w:val="single" w:sz="18" w:space="0" w:color="124192"/>
            </w:tcBorders>
          </w:tcPr>
          <w:p w:rsidR="00335A24" w:rsidRDefault="00335A24">
            <w:pPr>
              <w:pStyle w:val="TableParagraph"/>
              <w:spacing w:before="5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02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1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" w:type="dxa"/>
            <w:tcBorders>
              <w:top w:val="single" w:sz="18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tcBorders>
              <w:top w:val="single" w:sz="18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37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  <w:tcBorders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1"/>
              <w:ind w:left="2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Valsts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pamatprogramma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pirmsskolas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izglītībai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(</w:t>
            </w:r>
            <w:r>
              <w:rPr>
                <w:i/>
                <w:color w:val="0000FF"/>
                <w:sz w:val="16"/>
                <w:u w:val="single" w:color="0000FF"/>
              </w:rPr>
              <w:t>Az</w:t>
            </w:r>
            <w:r>
              <w:rPr>
                <w:i/>
                <w:color w:val="0000FF"/>
                <w:spacing w:val="-7"/>
                <w:sz w:val="16"/>
                <w:u w:val="single" w:color="0000FF"/>
              </w:rPr>
              <w:t xml:space="preserve"> </w:t>
            </w:r>
            <w:r>
              <w:rPr>
                <w:i/>
                <w:color w:val="0000FF"/>
                <w:sz w:val="16"/>
                <w:u w:val="single" w:color="0000FF"/>
              </w:rPr>
              <w:t>óvoda</w:t>
            </w:r>
            <w:hyperlink r:id="rId81">
              <w:r>
                <w:rPr>
                  <w:i/>
                  <w:color w:val="0000FF"/>
                  <w:sz w:val="16"/>
                  <w:u w:val="single" w:color="0000FF"/>
                </w:rPr>
                <w:t>i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nevelés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országos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alapprogramja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7"/>
              <w:rPr>
                <w:rFonts w:ascii="Calibri"/>
                <w:sz w:val="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1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42"/>
        </w:trPr>
        <w:tc>
          <w:tcPr>
            <w:tcW w:w="569" w:type="dxa"/>
            <w:tcBorders>
              <w:top w:val="single" w:sz="12" w:space="0" w:color="124192"/>
              <w:bottom w:val="nil"/>
            </w:tcBorders>
          </w:tcPr>
          <w:p w:rsidR="00335A24" w:rsidRDefault="005C58E7">
            <w:pPr>
              <w:pStyle w:val="TableParagraph"/>
              <w:spacing w:before="6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MT</w:t>
            </w:r>
          </w:p>
        </w:tc>
        <w:tc>
          <w:tcPr>
            <w:tcW w:w="6807" w:type="dxa"/>
            <w:gridSpan w:val="3"/>
            <w:tcBorders>
              <w:top w:val="single" w:sz="12" w:space="0" w:color="124192"/>
              <w:bottom w:val="single" w:sz="6" w:space="0" w:color="000000"/>
            </w:tcBorders>
          </w:tcPr>
          <w:p w:rsidR="00335A24" w:rsidRDefault="002E2B92">
            <w:pPr>
              <w:pStyle w:val="TableParagraph"/>
              <w:spacing w:before="63"/>
              <w:ind w:left="28"/>
              <w:rPr>
                <w:i/>
                <w:sz w:val="16"/>
              </w:rPr>
            </w:pPr>
            <w:hyperlink r:id="rId82">
              <w:r w:rsidR="005C58E7">
                <w:rPr>
                  <w:i/>
                  <w:color w:val="0000FF"/>
                  <w:sz w:val="16"/>
                  <w:u w:val="single" w:color="0000FF"/>
                </w:rPr>
                <w:t>National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standards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for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early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childhood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education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and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care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services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(0–3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years)</w:t>
              </w:r>
            </w:hyperlink>
          </w:p>
        </w:tc>
        <w:tc>
          <w:tcPr>
            <w:tcW w:w="567" w:type="dxa"/>
            <w:tcBorders>
              <w:top w:val="single" w:sz="12" w:space="0" w:color="124192"/>
              <w:bottom w:val="single" w:sz="6" w:space="0" w:color="000000"/>
            </w:tcBorders>
          </w:tcPr>
          <w:p w:rsidR="00335A24" w:rsidRDefault="00335A24">
            <w:pPr>
              <w:pStyle w:val="TableParagraph"/>
              <w:spacing w:before="2"/>
              <w:rPr>
                <w:rFonts w:ascii="Calibri"/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02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6"/>
                  <wp:effectExtent l="0" t="0" r="0" b="0"/>
                  <wp:docPr id="11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" w:type="dxa"/>
            <w:tcBorders>
              <w:top w:val="single" w:sz="12" w:space="0" w:color="124192"/>
              <w:bottom w:val="single" w:sz="6" w:space="0" w:color="000000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tcBorders>
              <w:top w:val="single" w:sz="12" w:space="0" w:color="124192"/>
              <w:bottom w:val="single" w:sz="6" w:space="0" w:color="000000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</w:tbl>
    <w:p w:rsidR="00335A24" w:rsidRDefault="005C58E7">
      <w:pPr>
        <w:rPr>
          <w:sz w:val="2"/>
          <w:szCs w:val="2"/>
        </w:rPr>
      </w:pPr>
      <w:r>
        <w:rPr>
          <w:noProof/>
          <w:lang w:eastAsia="lv-LV"/>
        </w:rPr>
        <w:drawing>
          <wp:anchor distT="0" distB="0" distL="0" distR="0" simplePos="0" relativeHeight="486294016" behindDoc="1" locked="0" layoutInCell="1" allowOverlap="1">
            <wp:simplePos x="0" y="0"/>
            <wp:positionH relativeFrom="page">
              <wp:posOffset>1355089</wp:posOffset>
            </wp:positionH>
            <wp:positionV relativeFrom="page">
              <wp:posOffset>1507489</wp:posOffset>
            </wp:positionV>
            <wp:extent cx="160760" cy="108203"/>
            <wp:effectExtent l="0" t="0" r="0" b="0"/>
            <wp:wrapNone/>
            <wp:docPr id="1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8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60" cy="1082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2B92">
        <w:pict>
          <v:shape id="docshape11" o:spid="_x0000_s1041" style="position:absolute;margin-left:247.65pt;margin-top:118.7pt;width:14.75pt;height:17.5pt;z-index:15732736;mso-position-horizontal-relative:page;mso-position-vertical-relative:page" coordorigin="4953,2374" coordsize="295,350" path="m5248,2374r-10,l4953,2374r,10l5238,2384r,330l4953,2714r,10l5248,2724r,-10l5248,2374xe" fillcolor="black" stroked="f">
            <v:path arrowok="t"/>
            <w10:wrap anchorx="page" anchory="page"/>
          </v:shape>
        </w:pict>
      </w:r>
    </w:p>
    <w:p w:rsidR="00335A24" w:rsidRDefault="00335A24">
      <w:pPr>
        <w:rPr>
          <w:sz w:val="2"/>
          <w:szCs w:val="2"/>
        </w:rPr>
        <w:sectPr w:rsidR="00335A24">
          <w:type w:val="continuous"/>
          <w:pgSz w:w="11920" w:h="16850"/>
          <w:pgMar w:top="1140" w:right="1040" w:bottom="640" w:left="1000" w:header="0" w:footer="445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958"/>
        <w:gridCol w:w="269"/>
        <w:gridCol w:w="3580"/>
        <w:gridCol w:w="567"/>
        <w:gridCol w:w="572"/>
        <w:gridCol w:w="562"/>
      </w:tblGrid>
      <w:tr w:rsidR="00335A24">
        <w:trPr>
          <w:trHeight w:val="1041"/>
        </w:trPr>
        <w:tc>
          <w:tcPr>
            <w:tcW w:w="569" w:type="dxa"/>
            <w:tcBorders>
              <w:bottom w:val="nil"/>
            </w:tcBorders>
            <w:shd w:val="clear" w:color="auto" w:fill="1F81C4"/>
            <w:textDirection w:val="btLr"/>
          </w:tcPr>
          <w:p w:rsidR="00335A24" w:rsidRDefault="00335A24">
            <w:pPr>
              <w:pStyle w:val="TableParagraph"/>
              <w:spacing w:before="3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ind w:left="14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Valsts</w:t>
            </w:r>
          </w:p>
        </w:tc>
        <w:tc>
          <w:tcPr>
            <w:tcW w:w="6807" w:type="dxa"/>
            <w:gridSpan w:val="3"/>
            <w:tcBorders>
              <w:bottom w:val="nil"/>
            </w:tcBorders>
            <w:shd w:val="clear" w:color="auto" w:fill="1F81C4"/>
          </w:tcPr>
          <w:p w:rsidR="00335A24" w:rsidRDefault="00335A24">
            <w:pPr>
              <w:pStyle w:val="TableParagraph"/>
              <w:rPr>
                <w:rFonts w:ascii="Calibri"/>
                <w:sz w:val="18"/>
              </w:rPr>
            </w:pPr>
          </w:p>
          <w:p w:rsidR="00335A24" w:rsidRDefault="005C58E7">
            <w:pPr>
              <w:pStyle w:val="TableParagraph"/>
              <w:spacing w:before="152"/>
              <w:ind w:left="2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Eiropas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pirmsskolas</w:t>
            </w:r>
            <w:r>
              <w:rPr>
                <w:b/>
                <w:color w:val="FFFFFF"/>
                <w:spacing w:val="-5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izglītības</w:t>
            </w:r>
            <w:r>
              <w:rPr>
                <w:b/>
                <w:color w:val="FFFFFF"/>
                <w:spacing w:val="-5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un</w:t>
            </w:r>
            <w:r>
              <w:rPr>
                <w:b/>
                <w:color w:val="FFFFFF"/>
                <w:spacing w:val="-5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aprūpes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mācību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programmu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saraksts,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2025/2026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1F81C4"/>
            <w:textDirection w:val="btLr"/>
          </w:tcPr>
          <w:p w:rsidR="00335A24" w:rsidRDefault="005C58E7">
            <w:pPr>
              <w:pStyle w:val="TableParagraph"/>
              <w:spacing w:before="84"/>
              <w:ind w:left="33"/>
              <w:rPr>
                <w:sz w:val="16"/>
              </w:rPr>
            </w:pPr>
            <w:r>
              <w:rPr>
                <w:color w:val="FFFFFF"/>
                <w:sz w:val="16"/>
              </w:rPr>
              <w:t>Bērni</w:t>
            </w:r>
          </w:p>
          <w:p w:rsidR="00335A24" w:rsidRDefault="005C58E7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color w:val="FFFFFF"/>
                <w:sz w:val="16"/>
              </w:rPr>
              <w:t>&lt;</w:t>
            </w:r>
            <w:r>
              <w:rPr>
                <w:color w:val="FFFFFF"/>
                <w:spacing w:val="-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3</w:t>
            </w:r>
            <w:r>
              <w:rPr>
                <w:color w:val="FFFFFF"/>
                <w:spacing w:val="-3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gadi</w:t>
            </w:r>
          </w:p>
        </w:tc>
        <w:tc>
          <w:tcPr>
            <w:tcW w:w="572" w:type="dxa"/>
            <w:tcBorders>
              <w:bottom w:val="nil"/>
            </w:tcBorders>
            <w:shd w:val="clear" w:color="auto" w:fill="1F81C4"/>
            <w:textDirection w:val="btLr"/>
          </w:tcPr>
          <w:p w:rsidR="00335A24" w:rsidRDefault="005C58E7">
            <w:pPr>
              <w:pStyle w:val="TableParagraph"/>
              <w:spacing w:before="83"/>
              <w:ind w:left="33"/>
              <w:rPr>
                <w:sz w:val="16"/>
              </w:rPr>
            </w:pPr>
            <w:r>
              <w:rPr>
                <w:color w:val="FFFFFF"/>
                <w:sz w:val="16"/>
              </w:rPr>
              <w:t>Bērni</w:t>
            </w:r>
          </w:p>
          <w:p w:rsidR="00335A24" w:rsidRDefault="005C58E7">
            <w:pPr>
              <w:pStyle w:val="TableParagraph"/>
              <w:spacing w:before="27"/>
              <w:ind w:left="33"/>
              <w:rPr>
                <w:sz w:val="16"/>
              </w:rPr>
            </w:pPr>
            <w:r>
              <w:rPr>
                <w:color w:val="FFFFFF"/>
                <w:sz w:val="16"/>
              </w:rPr>
              <w:t>≥</w:t>
            </w:r>
            <w:r>
              <w:rPr>
                <w:color w:val="FFFFFF"/>
                <w:spacing w:val="-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3</w:t>
            </w:r>
            <w:r>
              <w:rPr>
                <w:color w:val="FFFFFF"/>
                <w:spacing w:val="-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gadi</w:t>
            </w:r>
          </w:p>
        </w:tc>
        <w:tc>
          <w:tcPr>
            <w:tcW w:w="562" w:type="dxa"/>
            <w:tcBorders>
              <w:bottom w:val="nil"/>
            </w:tcBorders>
            <w:shd w:val="clear" w:color="auto" w:fill="1F81C4"/>
            <w:textDirection w:val="btLr"/>
          </w:tcPr>
          <w:p w:rsidR="00335A24" w:rsidRDefault="005C58E7">
            <w:pPr>
              <w:pStyle w:val="TableParagraph"/>
              <w:spacing w:before="75" w:line="268" w:lineRule="auto"/>
              <w:ind w:left="33" w:right="214"/>
              <w:rPr>
                <w:sz w:val="16"/>
              </w:rPr>
            </w:pPr>
            <w:r>
              <w:rPr>
                <w:color w:val="FFFFFF"/>
                <w:sz w:val="16"/>
              </w:rPr>
              <w:t>Pirmsskolas</w:t>
            </w:r>
            <w:r>
              <w:rPr>
                <w:color w:val="FFFFFF"/>
                <w:spacing w:val="-37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klases</w:t>
            </w:r>
          </w:p>
        </w:tc>
      </w:tr>
      <w:tr w:rsidR="00335A24">
        <w:trPr>
          <w:trHeight w:val="182"/>
        </w:trPr>
        <w:tc>
          <w:tcPr>
            <w:tcW w:w="90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1F81C4"/>
          </w:tcPr>
          <w:p w:rsidR="00335A24" w:rsidRDefault="00335A24">
            <w:pPr>
              <w:pStyle w:val="TableParagraph"/>
              <w:rPr>
                <w:sz w:val="12"/>
              </w:rPr>
            </w:pPr>
          </w:p>
        </w:tc>
      </w:tr>
      <w:tr w:rsidR="00335A24">
        <w:trPr>
          <w:trHeight w:val="364"/>
        </w:trPr>
        <w:tc>
          <w:tcPr>
            <w:tcW w:w="35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5A24" w:rsidRDefault="005C58E7">
            <w:pPr>
              <w:pStyle w:val="TableParagraph"/>
              <w:tabs>
                <w:tab w:val="left" w:pos="1907"/>
              </w:tabs>
              <w:ind w:left="679"/>
              <w:rPr>
                <w:sz w:val="16"/>
              </w:rPr>
            </w:pPr>
            <w:r>
              <w:rPr>
                <w:noProof/>
                <w:position w:val="1"/>
                <w:lang w:eastAsia="lv-LV"/>
              </w:rPr>
              <w:drawing>
                <wp:inline distT="0" distB="0" distL="0" distR="0">
                  <wp:extent cx="158496" cy="112774"/>
                  <wp:effectExtent l="0" t="0" r="0" b="0"/>
                  <wp:docPr id="1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4"/>
                <w:sz w:val="20"/>
              </w:rPr>
              <w:t xml:space="preserve">    </w:t>
            </w:r>
            <w:r>
              <w:rPr>
                <w:spacing w:val="14"/>
                <w:position w:val="4"/>
                <w:sz w:val="20"/>
              </w:rPr>
              <w:t xml:space="preserve"> </w:t>
            </w:r>
            <w:r>
              <w:rPr>
                <w:spacing w:val="-1"/>
                <w:position w:val="4"/>
                <w:sz w:val="16"/>
              </w:rPr>
              <w:t>Saistoši</w:t>
            </w:r>
            <w:r>
              <w:rPr>
                <w:spacing w:val="-1"/>
                <w:position w:val="4"/>
                <w:sz w:val="16"/>
              </w:rPr>
              <w:tab/>
            </w:r>
            <w:r>
              <w:rPr>
                <w:noProof/>
                <w:position w:val="-4"/>
                <w:sz w:val="16"/>
                <w:lang w:eastAsia="lv-LV"/>
              </w:rPr>
              <w:drawing>
                <wp:inline distT="0" distB="0" distL="0" distR="0">
                  <wp:extent cx="158495" cy="112774"/>
                  <wp:effectExtent l="0" t="0" r="0" b="0"/>
                  <wp:docPr id="12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5" cy="112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 xml:space="preserve">  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Nav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saistoši</w:t>
            </w:r>
          </w:p>
        </w:tc>
        <w:tc>
          <w:tcPr>
            <w:tcW w:w="269" w:type="dxa"/>
            <w:tcBorders>
              <w:top w:val="nil"/>
              <w:left w:val="nil"/>
              <w:right w:val="nil"/>
            </w:tcBorders>
            <w:shd w:val="clear" w:color="auto" w:fill="83C8EB"/>
          </w:tcPr>
          <w:p w:rsidR="00335A24" w:rsidRDefault="002E2B92">
            <w:pPr>
              <w:pStyle w:val="TableParagraph"/>
              <w:ind w:left="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docshapegroup12" o:spid="_x0000_s1039" style="width:.5pt;height:16.5pt;mso-position-horizontal-relative:char;mso-position-vertical-relative:line" coordsize="10,330">
                  <v:rect id="docshape13" o:spid="_x0000_s1040" style="position:absolute;width:10;height:330" fillcolor="black" stroked="f"/>
                  <w10:wrap type="none"/>
                  <w10:anchorlock/>
                </v:group>
              </w:pict>
            </w:r>
          </w:p>
        </w:tc>
        <w:tc>
          <w:tcPr>
            <w:tcW w:w="5281" w:type="dxa"/>
            <w:gridSpan w:val="4"/>
            <w:tcBorders>
              <w:top w:val="nil"/>
              <w:left w:val="nil"/>
              <w:right w:val="nil"/>
            </w:tcBorders>
          </w:tcPr>
          <w:p w:rsidR="00335A24" w:rsidRDefault="005C58E7">
            <w:pPr>
              <w:pStyle w:val="TableParagraph"/>
              <w:spacing w:before="40"/>
              <w:ind w:left="128"/>
              <w:rPr>
                <w:sz w:val="16"/>
              </w:rPr>
            </w:pPr>
            <w:r>
              <w:rPr>
                <w:spacing w:val="-1"/>
                <w:sz w:val="16"/>
              </w:rPr>
              <w:t>Nav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pirmsskolas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nodarbību</w:t>
            </w:r>
          </w:p>
        </w:tc>
      </w:tr>
      <w:tr w:rsidR="00335A24">
        <w:trPr>
          <w:trHeight w:val="306"/>
        </w:trPr>
        <w:tc>
          <w:tcPr>
            <w:tcW w:w="569" w:type="dxa"/>
            <w:vMerge w:val="restart"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6807" w:type="dxa"/>
            <w:gridSpan w:val="3"/>
          </w:tcPr>
          <w:p w:rsidR="00335A24" w:rsidRDefault="002E2B92">
            <w:pPr>
              <w:pStyle w:val="TableParagraph"/>
              <w:spacing w:before="42"/>
              <w:ind w:left="28"/>
              <w:rPr>
                <w:i/>
                <w:sz w:val="16"/>
              </w:rPr>
            </w:pPr>
            <w:hyperlink r:id="rId84">
              <w:r w:rsidR="005C58E7">
                <w:rPr>
                  <w:i/>
                  <w:color w:val="0000FF"/>
                  <w:sz w:val="16"/>
                  <w:u w:val="single" w:color="0000FF"/>
                </w:rPr>
                <w:t>A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National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Curriculum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Framework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for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All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–</w:t>
              </w:r>
              <w:r w:rsidR="005C58E7"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2012</w:t>
              </w:r>
            </w:hyperlink>
          </w:p>
        </w:tc>
        <w:tc>
          <w:tcPr>
            <w:tcW w:w="567" w:type="dxa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335A24" w:rsidRDefault="00335A24">
            <w:pPr>
              <w:pStyle w:val="TableParagraph"/>
              <w:spacing w:before="5"/>
              <w:rPr>
                <w:rFonts w:ascii="Calibri"/>
                <w:sz w:val="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2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20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</w:tcPr>
          <w:p w:rsidR="00335A24" w:rsidRDefault="002E2B92">
            <w:pPr>
              <w:pStyle w:val="TableParagraph"/>
              <w:spacing w:before="63"/>
              <w:ind w:left="28"/>
              <w:rPr>
                <w:i/>
                <w:sz w:val="16"/>
              </w:rPr>
            </w:pPr>
            <w:hyperlink r:id="rId85"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Early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Childhood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Education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and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Care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(0–7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Years)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–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National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policy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framework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for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Malta</w:t>
              </w:r>
              <w:r w:rsidR="005C58E7"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and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Gozo</w:t>
              </w:r>
            </w:hyperlink>
          </w:p>
        </w:tc>
        <w:tc>
          <w:tcPr>
            <w:tcW w:w="1139" w:type="dxa"/>
            <w:gridSpan w:val="2"/>
          </w:tcPr>
          <w:p w:rsidR="00335A24" w:rsidRDefault="00335A24">
            <w:pPr>
              <w:pStyle w:val="TableParagraph"/>
              <w:spacing w:before="7"/>
              <w:rPr>
                <w:rFonts w:ascii="Calibri"/>
                <w:sz w:val="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2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39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  <w:tcBorders>
              <w:bottom w:val="single" w:sz="12" w:space="0" w:color="124192"/>
            </w:tcBorders>
          </w:tcPr>
          <w:p w:rsidR="00335A24" w:rsidRDefault="002E2B92">
            <w:pPr>
              <w:pStyle w:val="TableParagraph"/>
              <w:spacing w:before="61"/>
              <w:ind w:left="28"/>
              <w:rPr>
                <w:i/>
                <w:sz w:val="16"/>
              </w:rPr>
            </w:pPr>
            <w:hyperlink r:id="rId86">
              <w:r w:rsidR="005C58E7">
                <w:rPr>
                  <w:i/>
                  <w:color w:val="0000FF"/>
                  <w:sz w:val="16"/>
                  <w:u w:val="single" w:color="0000FF"/>
                </w:rPr>
                <w:t>Educators’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Guide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for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Pedagogy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and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Assessment: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Toolkit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for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the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Early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Years</w:t>
              </w:r>
              <w:r w:rsidR="005C58E7"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Cycle</w:t>
              </w:r>
            </w:hyperlink>
          </w:p>
        </w:tc>
        <w:tc>
          <w:tcPr>
            <w:tcW w:w="1139" w:type="dxa"/>
            <w:gridSpan w:val="2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7"/>
              <w:rPr>
                <w:rFonts w:ascii="Calibri"/>
                <w:sz w:val="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2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44"/>
        </w:trPr>
        <w:tc>
          <w:tcPr>
            <w:tcW w:w="569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NL</w:t>
            </w:r>
          </w:p>
        </w:tc>
        <w:tc>
          <w:tcPr>
            <w:tcW w:w="6807" w:type="dxa"/>
            <w:gridSpan w:val="3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1"/>
              <w:ind w:left="2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Pamatmērķi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pamatizglītībai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2006</w:t>
            </w:r>
            <w:r>
              <w:rPr>
                <w:i/>
                <w:spacing w:val="28"/>
                <w:sz w:val="16"/>
              </w:rPr>
              <w:t xml:space="preserve"> </w:t>
            </w:r>
            <w:r>
              <w:rPr>
                <w:i/>
                <w:sz w:val="16"/>
              </w:rPr>
              <w:t>(</w:t>
            </w:r>
            <w:r>
              <w:rPr>
                <w:i/>
                <w:color w:val="0000FF"/>
                <w:sz w:val="16"/>
                <w:u w:val="single" w:color="0000FF"/>
              </w:rPr>
              <w:t>Kerndoele</w:t>
            </w:r>
            <w:hyperlink r:id="rId87">
              <w:r>
                <w:rPr>
                  <w:i/>
                  <w:color w:val="0000FF"/>
                  <w:sz w:val="16"/>
                  <w:u w:val="single" w:color="0000FF"/>
                </w:rPr>
                <w:t>n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primair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onderwijs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2006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rFonts w:ascii="Calibri"/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3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124192"/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699"/>
        </w:trPr>
        <w:tc>
          <w:tcPr>
            <w:tcW w:w="569" w:type="dxa"/>
            <w:vMerge w:val="restart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44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AT</w:t>
            </w:r>
          </w:p>
        </w:tc>
        <w:tc>
          <w:tcPr>
            <w:tcW w:w="6807" w:type="dxa"/>
            <w:gridSpan w:val="3"/>
            <w:tcBorders>
              <w:top w:val="single" w:sz="12" w:space="0" w:color="124192"/>
            </w:tcBorders>
          </w:tcPr>
          <w:p w:rsidR="00335A24" w:rsidRDefault="005C58E7">
            <w:pPr>
              <w:pStyle w:val="TableParagraph"/>
              <w:spacing w:before="51"/>
              <w:ind w:left="2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Vispārējā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pamatizglītības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programmas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satvars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Austrijā</w:t>
            </w:r>
          </w:p>
          <w:p w:rsidR="00335A24" w:rsidRDefault="002E2B92">
            <w:pPr>
              <w:pStyle w:val="TableParagraph"/>
              <w:spacing w:before="9" w:line="235" w:lineRule="auto"/>
              <w:ind w:left="28" w:right="800"/>
              <w:rPr>
                <w:i/>
                <w:sz w:val="16"/>
              </w:rPr>
            </w:pPr>
            <w:hyperlink r:id="rId88">
              <w:r w:rsidR="005C58E7">
                <w:rPr>
                  <w:i/>
                  <w:spacing w:val="-1"/>
                  <w:sz w:val="16"/>
                </w:rPr>
                <w:t>(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Bundesländerübergreifender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BildungsRahmenPlan für elementare Bildungseinrichtungen in</w:t>
              </w:r>
            </w:hyperlink>
            <w:r w:rsidR="005C58E7">
              <w:rPr>
                <w:i/>
                <w:color w:val="0000FF"/>
                <w:spacing w:val="-37"/>
                <w:sz w:val="16"/>
              </w:rPr>
              <w:t xml:space="preserve"> </w:t>
            </w:r>
            <w:hyperlink r:id="rId89">
              <w:r w:rsidR="005C58E7">
                <w:rPr>
                  <w:i/>
                  <w:color w:val="0000FF"/>
                  <w:sz w:val="16"/>
                  <w:u w:val="single" w:color="0000FF"/>
                </w:rPr>
                <w:t>Österreich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701" w:type="dxa"/>
            <w:gridSpan w:val="3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spacing w:before="8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785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3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486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</w:tcPr>
          <w:p w:rsidR="00335A24" w:rsidRDefault="005C58E7">
            <w:pPr>
              <w:pStyle w:val="TableParagraph"/>
              <w:spacing w:before="45" w:line="200" w:lineRule="atLeast"/>
              <w:ind w:left="28" w:right="1410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Dzīvot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saskaņā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ar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vērtībām,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veidot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vērtības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–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vērtību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veidošana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agrīnā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bērnībā</w:t>
            </w:r>
            <w:r>
              <w:rPr>
                <w:i/>
                <w:spacing w:val="1"/>
                <w:sz w:val="16"/>
              </w:rPr>
              <w:t xml:space="preserve"> </w:t>
            </w:r>
            <w:hyperlink r:id="rId90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Werte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leben,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Werte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bilden: Wertebildung</w:t>
              </w:r>
              <w:r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in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der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frühen</w:t>
              </w:r>
              <w:r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Kindheit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701" w:type="dxa"/>
            <w:gridSpan w:val="3"/>
          </w:tcPr>
          <w:p w:rsidR="00335A24" w:rsidRDefault="00335A24">
            <w:pPr>
              <w:pStyle w:val="TableParagraph"/>
              <w:spacing w:before="11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785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3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481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</w:tcPr>
          <w:p w:rsidR="00335A24" w:rsidRDefault="005C58E7">
            <w:pPr>
              <w:pStyle w:val="TableParagraph"/>
              <w:spacing w:before="54"/>
              <w:ind w:left="2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Modulis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pēdējam</w:t>
            </w:r>
            <w:r>
              <w:rPr>
                <w:i/>
                <w:spacing w:val="-11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gadam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pirmsskolas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izglītības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iestādēs</w:t>
            </w:r>
          </w:p>
          <w:p w:rsidR="00335A24" w:rsidRDefault="002E2B92">
            <w:pPr>
              <w:pStyle w:val="TableParagraph"/>
              <w:spacing w:before="20"/>
              <w:ind w:left="28"/>
              <w:rPr>
                <w:i/>
                <w:sz w:val="16"/>
              </w:rPr>
            </w:pPr>
            <w:hyperlink r:id="rId91">
              <w:r w:rsidR="005C58E7">
                <w:rPr>
                  <w:i/>
                  <w:spacing w:val="-1"/>
                  <w:sz w:val="16"/>
                </w:rPr>
                <w:t>(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Modul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für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das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letzte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Jahr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in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elementaren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Bildungseinrichtungen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</w:tcPr>
          <w:p w:rsidR="00335A24" w:rsidRDefault="00335A24">
            <w:pPr>
              <w:pStyle w:val="TableParagraph"/>
              <w:spacing w:before="3"/>
              <w:rPr>
                <w:rFonts w:ascii="Calibri"/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31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3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497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  <w:tcBorders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51" w:line="268" w:lineRule="auto"/>
              <w:ind w:left="28" w:right="1410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 xml:space="preserve">Valodas attīstības veicināšana pārejas </w:t>
            </w:r>
            <w:r>
              <w:rPr>
                <w:i/>
                <w:sz w:val="16"/>
              </w:rPr>
              <w:t>posmā no bērnudārza uz pamatskolu</w:t>
            </w:r>
            <w:r>
              <w:rPr>
                <w:i/>
                <w:spacing w:val="1"/>
                <w:sz w:val="16"/>
              </w:rPr>
              <w:t xml:space="preserve"> </w:t>
            </w:r>
            <w:hyperlink r:id="rId92">
              <w:r>
                <w:rPr>
                  <w:i/>
                  <w:spacing w:val="-1"/>
                  <w:sz w:val="16"/>
                </w:rPr>
                <w:t>(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Sprachliche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Förderung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am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Übergang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vom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Kindergarten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in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die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Grundschule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3"/>
              <w:rPr>
                <w:rFonts w:ascii="Calibri"/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31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3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925"/>
        </w:trPr>
        <w:tc>
          <w:tcPr>
            <w:tcW w:w="569" w:type="dxa"/>
            <w:vMerge w:val="restart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PL</w:t>
            </w:r>
          </w:p>
        </w:tc>
        <w:tc>
          <w:tcPr>
            <w:tcW w:w="6807" w:type="dxa"/>
            <w:gridSpan w:val="3"/>
            <w:tcBorders>
              <w:top w:val="single" w:sz="12" w:space="0" w:color="124192"/>
            </w:tcBorders>
          </w:tcPr>
          <w:p w:rsidR="00335A24" w:rsidRDefault="005C58E7">
            <w:pPr>
              <w:pStyle w:val="TableParagraph"/>
              <w:spacing w:before="62" w:line="235" w:lineRule="auto"/>
              <w:ind w:left="28" w:right="736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Ģimenes,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darba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un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sociālās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politikas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ministra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2024.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gada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13.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decembra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rīkojums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par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aprūpes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standartiem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bērniem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līdz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3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gadu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vecumam</w:t>
            </w:r>
          </w:p>
          <w:p w:rsidR="00335A24" w:rsidRDefault="002E2B92">
            <w:pPr>
              <w:pStyle w:val="TableParagraph"/>
              <w:spacing w:line="235" w:lineRule="auto"/>
              <w:ind w:left="28" w:right="358"/>
              <w:rPr>
                <w:i/>
                <w:sz w:val="16"/>
              </w:rPr>
            </w:pPr>
            <w:hyperlink r:id="rId93">
              <w:r w:rsidR="005C58E7">
                <w:rPr>
                  <w:i/>
                  <w:sz w:val="16"/>
                </w:rPr>
                <w:t>(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Rozporządzenie Ministra Rodziny, Pracy i Polityki Społecznej z dnia 13 grudnia 2024 r. w sprawie</w:t>
              </w:r>
            </w:hyperlink>
            <w:r w:rsidR="005C58E7">
              <w:rPr>
                <w:i/>
                <w:color w:val="0000FF"/>
                <w:spacing w:val="-37"/>
                <w:sz w:val="16"/>
              </w:rPr>
              <w:t xml:space="preserve"> </w:t>
            </w:r>
            <w:hyperlink r:id="rId94">
              <w:r w:rsidR="005C58E7">
                <w:rPr>
                  <w:i/>
                  <w:color w:val="0000FF"/>
                  <w:sz w:val="16"/>
                  <w:u w:val="single" w:color="0000FF"/>
                </w:rPr>
                <w:t>standardów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opieki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sprawowanej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nad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dziećmi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w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wieku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do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lat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3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rPr>
                <w:rFonts w:ascii="Calibri"/>
                <w:sz w:val="20"/>
              </w:rPr>
            </w:pPr>
          </w:p>
          <w:p w:rsidR="00335A24" w:rsidRDefault="00335A24">
            <w:pPr>
              <w:pStyle w:val="TableParagraph"/>
              <w:rPr>
                <w:rFonts w:ascii="Calibri"/>
                <w:sz w:val="11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02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4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tcBorders>
              <w:top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1960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  <w:tcBorders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2" w:line="235" w:lineRule="auto"/>
              <w:ind w:left="28"/>
              <w:rPr>
                <w:i/>
                <w:sz w:val="16"/>
              </w:rPr>
            </w:pPr>
            <w:r>
              <w:rPr>
                <w:i/>
                <w:sz w:val="16"/>
              </w:rPr>
              <w:t>Nacionālās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izglītības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ministra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2017.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gada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14.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februāra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noteikumi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par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pirmsskolas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un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pamatizglītības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pamatprogrammām</w:t>
            </w:r>
          </w:p>
          <w:p w:rsidR="00305319" w:rsidRDefault="00305319">
            <w:pPr>
              <w:pStyle w:val="TableParagraph"/>
              <w:spacing w:before="62" w:line="235" w:lineRule="auto"/>
              <w:ind w:left="28"/>
              <w:rPr>
                <w:i/>
                <w:sz w:val="16"/>
              </w:rPr>
            </w:pPr>
          </w:p>
          <w:p w:rsidR="00305319" w:rsidRDefault="00305319">
            <w:pPr>
              <w:pStyle w:val="TableParagraph"/>
              <w:spacing w:before="62" w:line="235" w:lineRule="auto"/>
              <w:ind w:left="28"/>
              <w:rPr>
                <w:i/>
                <w:sz w:val="16"/>
                <w:szCs w:val="16"/>
                <w:lang w:val="pl-PL"/>
              </w:rPr>
            </w:pPr>
            <w:r w:rsidRPr="00305319">
              <w:rPr>
                <w:i/>
                <w:sz w:val="16"/>
                <w:szCs w:val="16"/>
                <w:u w:color="0000FF"/>
                <w:lang w:val="pl-PL"/>
              </w:rPr>
              <w:t>(</w:t>
            </w:r>
            <w:hyperlink r:id="rId95" w:history="1">
              <w:r w:rsidRPr="00305319">
                <w:rPr>
                  <w:rStyle w:val="Hipersaite"/>
                  <w:i/>
                  <w:sz w:val="16"/>
                  <w:szCs w:val="16"/>
                  <w:lang w:val="pl-PL"/>
                </w:rPr>
                <w:t>Rozporządzenie Ministra Edukacji Narodowej z dnia 14 lutego 2017 r. w sprawie podstawy</w:t>
              </w:r>
              <w:r w:rsidRPr="00305319">
                <w:rPr>
                  <w:rStyle w:val="Hipersaite"/>
                  <w:i/>
                  <w:spacing w:val="1"/>
                  <w:sz w:val="16"/>
                  <w:szCs w:val="16"/>
                  <w:lang w:val="pl-PL"/>
                </w:rPr>
                <w:t xml:space="preserve"> </w:t>
              </w:r>
              <w:r w:rsidRPr="00305319">
                <w:rPr>
                  <w:rStyle w:val="Hipersaite"/>
                  <w:i/>
                  <w:sz w:val="16"/>
                  <w:szCs w:val="16"/>
                  <w:lang w:val="pl-PL"/>
                </w:rPr>
                <w:t>programowej wychowania przedszkolnego oraz podstawy programowej kształcenia ogólnego dla</w:t>
              </w:r>
              <w:r w:rsidRPr="00305319">
                <w:rPr>
                  <w:rStyle w:val="Hipersaite"/>
                  <w:i/>
                  <w:spacing w:val="1"/>
                  <w:sz w:val="16"/>
                  <w:szCs w:val="16"/>
                  <w:lang w:val="pl-PL"/>
                </w:rPr>
                <w:t xml:space="preserve"> </w:t>
              </w:r>
              <w:r w:rsidRPr="00305319">
                <w:rPr>
                  <w:rStyle w:val="Hipersaite"/>
                  <w:i/>
                  <w:sz w:val="16"/>
                  <w:szCs w:val="16"/>
                  <w:lang w:val="pl-PL"/>
                </w:rPr>
                <w:t>szkoły podstawowej, w tym dla uczniów z niepełnosprawnością intelektualną w stopniu umiarkowanym</w:t>
              </w:r>
              <w:r w:rsidRPr="00305319">
                <w:rPr>
                  <w:rStyle w:val="Hipersaite"/>
                  <w:i/>
                  <w:spacing w:val="-39"/>
                  <w:sz w:val="16"/>
                  <w:szCs w:val="16"/>
                  <w:lang w:val="pl-PL"/>
                </w:rPr>
                <w:t xml:space="preserve"> </w:t>
              </w:r>
              <w:r w:rsidRPr="00305319">
                <w:rPr>
                  <w:rStyle w:val="Hipersaite"/>
                  <w:i/>
                  <w:sz w:val="16"/>
                  <w:szCs w:val="16"/>
                  <w:lang w:val="pl-PL"/>
                </w:rPr>
                <w:t>lub znacznym, kształcenia ogólnego dla branżowej szkoły I stopnia, kształcenia ogólnego dla szkoły</w:t>
              </w:r>
              <w:r w:rsidRPr="00305319">
                <w:rPr>
                  <w:rStyle w:val="Hipersaite"/>
                  <w:i/>
                  <w:spacing w:val="1"/>
                  <w:sz w:val="16"/>
                  <w:szCs w:val="16"/>
                  <w:lang w:val="pl-PL"/>
                </w:rPr>
                <w:t xml:space="preserve"> </w:t>
              </w:r>
              <w:r w:rsidRPr="00305319">
                <w:rPr>
                  <w:rStyle w:val="Hipersaite"/>
                  <w:i/>
                  <w:sz w:val="16"/>
                  <w:szCs w:val="16"/>
                  <w:lang w:val="pl-PL"/>
                </w:rPr>
                <w:t>specjalnej</w:t>
              </w:r>
              <w:r w:rsidRPr="00305319">
                <w:rPr>
                  <w:rStyle w:val="Hipersaite"/>
                  <w:i/>
                  <w:spacing w:val="-2"/>
                  <w:sz w:val="16"/>
                  <w:szCs w:val="16"/>
                  <w:lang w:val="pl-PL"/>
                </w:rPr>
                <w:t xml:space="preserve"> </w:t>
              </w:r>
              <w:r w:rsidRPr="00305319">
                <w:rPr>
                  <w:rStyle w:val="Hipersaite"/>
                  <w:i/>
                  <w:sz w:val="16"/>
                  <w:szCs w:val="16"/>
                  <w:lang w:val="pl-PL"/>
                </w:rPr>
                <w:t>przysposabiającej</w:t>
              </w:r>
              <w:r w:rsidRPr="00305319">
                <w:rPr>
                  <w:rStyle w:val="Hipersaite"/>
                  <w:i/>
                  <w:spacing w:val="-1"/>
                  <w:sz w:val="16"/>
                  <w:szCs w:val="16"/>
                  <w:lang w:val="pl-PL"/>
                </w:rPr>
                <w:t xml:space="preserve"> </w:t>
              </w:r>
              <w:r w:rsidRPr="00305319">
                <w:rPr>
                  <w:rStyle w:val="Hipersaite"/>
                  <w:i/>
                  <w:sz w:val="16"/>
                  <w:szCs w:val="16"/>
                  <w:lang w:val="pl-PL"/>
                </w:rPr>
                <w:t>do pracy</w:t>
              </w:r>
              <w:r w:rsidRPr="00305319">
                <w:rPr>
                  <w:rStyle w:val="Hipersaite"/>
                  <w:i/>
                  <w:spacing w:val="-2"/>
                  <w:sz w:val="16"/>
                  <w:szCs w:val="16"/>
                  <w:lang w:val="pl-PL"/>
                </w:rPr>
                <w:t xml:space="preserve"> </w:t>
              </w:r>
              <w:r w:rsidRPr="00305319">
                <w:rPr>
                  <w:rStyle w:val="Hipersaite"/>
                  <w:i/>
                  <w:sz w:val="16"/>
                  <w:szCs w:val="16"/>
                  <w:lang w:val="pl-PL"/>
                </w:rPr>
                <w:t>oraz</w:t>
              </w:r>
              <w:r w:rsidRPr="00305319">
                <w:rPr>
                  <w:rStyle w:val="Hipersaite"/>
                  <w:i/>
                  <w:spacing w:val="-2"/>
                  <w:sz w:val="16"/>
                  <w:szCs w:val="16"/>
                  <w:lang w:val="pl-PL"/>
                </w:rPr>
                <w:t xml:space="preserve"> </w:t>
              </w:r>
              <w:r w:rsidRPr="00305319">
                <w:rPr>
                  <w:rStyle w:val="Hipersaite"/>
                  <w:i/>
                  <w:sz w:val="16"/>
                  <w:szCs w:val="16"/>
                  <w:lang w:val="pl-PL"/>
                </w:rPr>
                <w:t>kształcenia</w:t>
              </w:r>
              <w:r w:rsidRPr="00305319">
                <w:rPr>
                  <w:rStyle w:val="Hipersaite"/>
                  <w:i/>
                  <w:spacing w:val="-5"/>
                  <w:sz w:val="16"/>
                  <w:szCs w:val="16"/>
                  <w:lang w:val="pl-PL"/>
                </w:rPr>
                <w:t xml:space="preserve"> </w:t>
              </w:r>
              <w:r w:rsidRPr="00305319">
                <w:rPr>
                  <w:rStyle w:val="Hipersaite"/>
                  <w:i/>
                  <w:sz w:val="16"/>
                  <w:szCs w:val="16"/>
                  <w:lang w:val="pl-PL"/>
                </w:rPr>
                <w:t>ogólnego dla</w:t>
              </w:r>
              <w:r w:rsidRPr="00305319">
                <w:rPr>
                  <w:rStyle w:val="Hipersaite"/>
                  <w:i/>
                  <w:spacing w:val="-5"/>
                  <w:sz w:val="16"/>
                  <w:szCs w:val="16"/>
                  <w:lang w:val="pl-PL"/>
                </w:rPr>
                <w:t xml:space="preserve"> </w:t>
              </w:r>
              <w:r w:rsidRPr="00305319">
                <w:rPr>
                  <w:rStyle w:val="Hipersaite"/>
                  <w:i/>
                  <w:sz w:val="16"/>
                  <w:szCs w:val="16"/>
                  <w:lang w:val="pl-PL"/>
                </w:rPr>
                <w:t>szkoły</w:t>
              </w:r>
              <w:r w:rsidRPr="00305319">
                <w:rPr>
                  <w:rStyle w:val="Hipersaite"/>
                  <w:i/>
                  <w:spacing w:val="-2"/>
                  <w:sz w:val="16"/>
                  <w:szCs w:val="16"/>
                  <w:lang w:val="pl-PL"/>
                </w:rPr>
                <w:t xml:space="preserve"> </w:t>
              </w:r>
              <w:r w:rsidRPr="00305319">
                <w:rPr>
                  <w:rStyle w:val="Hipersaite"/>
                  <w:i/>
                  <w:sz w:val="16"/>
                  <w:szCs w:val="16"/>
                  <w:lang w:val="pl-PL"/>
                </w:rPr>
                <w:t>policealnej</w:t>
              </w:r>
            </w:hyperlink>
            <w:r w:rsidRPr="00305319">
              <w:rPr>
                <w:i/>
                <w:sz w:val="16"/>
                <w:szCs w:val="16"/>
                <w:lang w:val="pl-PL"/>
              </w:rPr>
              <w:t>)</w:t>
            </w:r>
            <w:r>
              <w:rPr>
                <w:i/>
                <w:sz w:val="16"/>
                <w:szCs w:val="16"/>
                <w:lang w:val="pl-PL"/>
              </w:rPr>
              <w:t xml:space="preserve"> </w:t>
            </w:r>
          </w:p>
          <w:p w:rsidR="00305319" w:rsidRPr="00305319" w:rsidRDefault="00305319" w:rsidP="00305319">
            <w:pPr>
              <w:pStyle w:val="TableParagraph"/>
              <w:spacing w:before="62" w:line="235" w:lineRule="auto"/>
              <w:rPr>
                <w:i/>
                <w:sz w:val="16"/>
                <w:lang w:val="pl-PL"/>
              </w:rPr>
            </w:pPr>
          </w:p>
        </w:tc>
        <w:tc>
          <w:tcPr>
            <w:tcW w:w="567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rFonts w:ascii="Calibri"/>
                <w:sz w:val="20"/>
              </w:rPr>
            </w:pPr>
          </w:p>
          <w:p w:rsidR="00335A24" w:rsidRDefault="00335A24">
            <w:pPr>
              <w:pStyle w:val="TableParagraph"/>
              <w:rPr>
                <w:rFonts w:ascii="Calibri"/>
                <w:sz w:val="20"/>
              </w:rPr>
            </w:pPr>
          </w:p>
          <w:p w:rsidR="00335A24" w:rsidRDefault="00335A24">
            <w:pPr>
              <w:pStyle w:val="TableParagraph"/>
              <w:rPr>
                <w:rFonts w:ascii="Calibri"/>
                <w:sz w:val="20"/>
              </w:rPr>
            </w:pPr>
          </w:p>
          <w:p w:rsidR="00335A24" w:rsidRDefault="00335A24">
            <w:pPr>
              <w:pStyle w:val="TableParagraph"/>
              <w:spacing w:before="4"/>
              <w:rPr>
                <w:rFonts w:ascii="Calibri"/>
                <w:sz w:val="10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4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20"/>
        </w:trPr>
        <w:tc>
          <w:tcPr>
            <w:tcW w:w="569" w:type="dxa"/>
            <w:vMerge w:val="restart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PT</w:t>
            </w:r>
          </w:p>
        </w:tc>
        <w:tc>
          <w:tcPr>
            <w:tcW w:w="6807" w:type="dxa"/>
            <w:gridSpan w:val="3"/>
            <w:tcBorders>
              <w:top w:val="single" w:sz="12" w:space="0" w:color="124192"/>
            </w:tcBorders>
          </w:tcPr>
          <w:p w:rsidR="00335A24" w:rsidRDefault="005C58E7">
            <w:pPr>
              <w:pStyle w:val="TableParagraph"/>
              <w:spacing w:before="63"/>
              <w:ind w:left="28"/>
              <w:rPr>
                <w:i/>
                <w:sz w:val="16"/>
              </w:rPr>
            </w:pPr>
            <w:r>
              <w:rPr>
                <w:i/>
                <w:sz w:val="16"/>
              </w:rPr>
              <w:t>Pedagoģiskās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vadlīnijas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bērnudārziem</w:t>
            </w:r>
            <w:r>
              <w:rPr>
                <w:i/>
                <w:spacing w:val="26"/>
                <w:sz w:val="16"/>
              </w:rPr>
              <w:t xml:space="preserve"> </w:t>
            </w:r>
            <w:hyperlink r:id="rId96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Orientações</w:t>
              </w:r>
              <w:r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Pedagógicas</w:t>
              </w:r>
              <w:r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para</w:t>
              </w:r>
              <w:r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</w:hyperlink>
            <w:r>
              <w:rPr>
                <w:i/>
                <w:color w:val="0000FF"/>
                <w:sz w:val="16"/>
                <w:u w:val="single" w:color="0000FF"/>
              </w:rPr>
              <w:t>Creche</w:t>
            </w:r>
            <w:r>
              <w:rPr>
                <w:i/>
                <w:sz w:val="16"/>
              </w:rPr>
              <w:t>)</w:t>
            </w:r>
          </w:p>
        </w:tc>
        <w:tc>
          <w:tcPr>
            <w:tcW w:w="567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spacing w:before="9"/>
              <w:rPr>
                <w:rFonts w:ascii="Calibri"/>
                <w:sz w:val="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02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4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2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tcBorders>
              <w:top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430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  <w:tcBorders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43" w:line="180" w:lineRule="atLeast"/>
              <w:ind w:left="28" w:right="161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 xml:space="preserve">Mācību programmas vadlīnijas pirmsskolas izglītībai </w:t>
            </w:r>
            <w:hyperlink r:id="rId97">
              <w:r>
                <w:rPr>
                  <w:i/>
                  <w:sz w:val="16"/>
                  <w:u w:val="single" w:color="0000FF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Orientações Curriculares para a Educação Pré-</w:t>
              </w:r>
            </w:hyperlink>
            <w:r>
              <w:rPr>
                <w:i/>
                <w:color w:val="0000FF"/>
                <w:spacing w:val="-37"/>
                <w:sz w:val="16"/>
              </w:rPr>
              <w:t xml:space="preserve"> </w:t>
            </w:r>
            <w:hyperlink r:id="rId98">
              <w:r>
                <w:rPr>
                  <w:i/>
                  <w:color w:val="0000FF"/>
                  <w:sz w:val="16"/>
                  <w:u w:val="single" w:color="0000FF"/>
                </w:rPr>
                <w:t>Escola</w:t>
              </w:r>
              <w:r>
                <w:rPr>
                  <w:i/>
                  <w:color w:val="0000FF"/>
                  <w:sz w:val="16"/>
                </w:rPr>
                <w:t>r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2"/>
              <w:rPr>
                <w:rFonts w:ascii="Calibri"/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4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39"/>
        </w:trPr>
        <w:tc>
          <w:tcPr>
            <w:tcW w:w="569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1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RO</w:t>
            </w:r>
          </w:p>
        </w:tc>
        <w:tc>
          <w:tcPr>
            <w:tcW w:w="6807" w:type="dxa"/>
            <w:gridSpan w:val="3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1"/>
              <w:ind w:left="2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2019.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gada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agrīnās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bērnības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izglītības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mācību</w:t>
            </w:r>
            <w:r>
              <w:rPr>
                <w:i/>
                <w:spacing w:val="-7"/>
                <w:sz w:val="16"/>
              </w:rPr>
              <w:t xml:space="preserve"> </w:t>
            </w:r>
            <w:hyperlink r:id="rId99">
              <w:r>
                <w:rPr>
                  <w:i/>
                  <w:sz w:val="16"/>
                </w:rPr>
                <w:t>programma</w:t>
              </w:r>
              <w:r>
                <w:rPr>
                  <w:i/>
                  <w:spacing w:val="-2"/>
                  <w:sz w:val="16"/>
                </w:rPr>
                <w:t xml:space="preserve"> </w:t>
              </w:r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Curriculum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pentru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educația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t</w:t>
              </w:r>
            </w:hyperlink>
            <w:r>
              <w:rPr>
                <w:i/>
                <w:color w:val="0000FF"/>
                <w:sz w:val="16"/>
                <w:u w:val="single" w:color="0000FF"/>
              </w:rPr>
              <w:t>impurie</w:t>
            </w:r>
            <w:r>
              <w:rPr>
                <w:i/>
                <w:color w:val="0000FF"/>
                <w:spacing w:val="-8"/>
                <w:sz w:val="16"/>
                <w:u w:val="single" w:color="0000FF"/>
              </w:rPr>
              <w:t xml:space="preserve"> </w:t>
            </w:r>
            <w:r>
              <w:rPr>
                <w:i/>
                <w:color w:val="0000FF"/>
                <w:sz w:val="16"/>
                <w:u w:val="single" w:color="0000FF"/>
              </w:rPr>
              <w:t>2019</w:t>
            </w:r>
            <w:r>
              <w:rPr>
                <w:i/>
                <w:sz w:val="16"/>
              </w:rPr>
              <w:t>)</w:t>
            </w:r>
          </w:p>
        </w:tc>
        <w:tc>
          <w:tcPr>
            <w:tcW w:w="1139" w:type="dxa"/>
            <w:gridSpan w:val="2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7"/>
              <w:rPr>
                <w:rFonts w:ascii="Calibri"/>
                <w:sz w:val="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4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124192"/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20"/>
        </w:trPr>
        <w:tc>
          <w:tcPr>
            <w:tcW w:w="569" w:type="dxa"/>
            <w:vMerge w:val="restart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SI</w:t>
            </w:r>
          </w:p>
        </w:tc>
        <w:tc>
          <w:tcPr>
            <w:tcW w:w="6807" w:type="dxa"/>
            <w:gridSpan w:val="3"/>
            <w:tcBorders>
              <w:top w:val="single" w:sz="12" w:space="0" w:color="124192"/>
            </w:tcBorders>
          </w:tcPr>
          <w:p w:rsidR="00335A24" w:rsidRDefault="005C58E7">
            <w:pPr>
              <w:pStyle w:val="TableParagraph"/>
              <w:spacing w:before="56"/>
              <w:ind w:left="28"/>
              <w:rPr>
                <w:i/>
                <w:sz w:val="16"/>
              </w:rPr>
            </w:pPr>
            <w:r>
              <w:rPr>
                <w:i/>
                <w:sz w:val="16"/>
              </w:rPr>
              <w:t>Bērnudārza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mācību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programma</w:t>
            </w:r>
            <w:r>
              <w:rPr>
                <w:i/>
                <w:spacing w:val="-5"/>
                <w:sz w:val="16"/>
              </w:rPr>
              <w:t xml:space="preserve"> </w:t>
            </w:r>
            <w:hyperlink r:id="rId100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Kurikulum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za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vrtce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spacing w:before="7"/>
              <w:rPr>
                <w:rFonts w:ascii="Calibri"/>
                <w:sz w:val="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5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445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</w:tcPr>
          <w:p w:rsidR="00335A24" w:rsidRDefault="005C58E7">
            <w:pPr>
              <w:pStyle w:val="TableParagraph"/>
              <w:spacing w:before="14" w:line="200" w:lineRule="atLeast"/>
              <w:ind w:left="28" w:right="2639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 xml:space="preserve">Papildinājums pirmsskolas izglītības </w:t>
            </w:r>
            <w:r>
              <w:rPr>
                <w:i/>
                <w:sz w:val="16"/>
              </w:rPr>
              <w:t>programmai romu bērniem</w:t>
            </w:r>
            <w:r>
              <w:rPr>
                <w:i/>
                <w:spacing w:val="-37"/>
                <w:sz w:val="16"/>
              </w:rPr>
              <w:t xml:space="preserve"> </w:t>
            </w:r>
            <w:hyperlink r:id="rId101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Dodatek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h</w:t>
              </w:r>
              <w:r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Kurikulu za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vrtce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za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otroke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Romov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</w:tcPr>
          <w:p w:rsidR="00335A24" w:rsidRDefault="00335A24">
            <w:pPr>
              <w:pStyle w:val="TableParagraph"/>
              <w:spacing w:before="6"/>
              <w:rPr>
                <w:rFonts w:ascii="Calibri"/>
                <w:sz w:val="12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5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440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  <w:tcBorders>
              <w:bottom w:val="single" w:sz="6" w:space="0" w:color="000000"/>
            </w:tcBorders>
          </w:tcPr>
          <w:p w:rsidR="00335A24" w:rsidRDefault="005C58E7">
            <w:pPr>
              <w:pStyle w:val="TableParagraph"/>
              <w:spacing w:before="19" w:line="200" w:lineRule="atLeast"/>
              <w:ind w:left="28" w:right="2581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 xml:space="preserve">Papildinājums mācību programmai </w:t>
            </w:r>
            <w:r>
              <w:rPr>
                <w:i/>
                <w:sz w:val="16"/>
              </w:rPr>
              <w:t>darbam divvalodu apgabalos</w:t>
            </w:r>
            <w:r>
              <w:rPr>
                <w:i/>
                <w:spacing w:val="-37"/>
                <w:sz w:val="16"/>
              </w:rPr>
              <w:t xml:space="preserve"> </w:t>
            </w:r>
            <w:hyperlink r:id="rId102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Dodatek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h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Kurikulu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za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vrtce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na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narodno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mešanih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območjih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  <w:tcBorders>
              <w:bottom w:val="single" w:sz="6" w:space="0" w:color="000000"/>
            </w:tcBorders>
          </w:tcPr>
          <w:p w:rsidR="00335A24" w:rsidRDefault="00335A24">
            <w:pPr>
              <w:pStyle w:val="TableParagraph"/>
              <w:spacing w:before="6"/>
              <w:rPr>
                <w:rFonts w:ascii="Calibri"/>
                <w:sz w:val="12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5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bottom w:val="single" w:sz="6" w:space="0" w:color="000000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637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  <w:tcBorders>
              <w:top w:val="single" w:sz="6" w:space="0" w:color="000000"/>
            </w:tcBorders>
          </w:tcPr>
          <w:p w:rsidR="00335A24" w:rsidRDefault="005C58E7">
            <w:pPr>
              <w:pStyle w:val="TableParagraph"/>
              <w:tabs>
                <w:tab w:val="left" w:pos="5753"/>
              </w:tabs>
              <w:spacing w:before="14" w:line="235" w:lineRule="auto"/>
              <w:ind w:left="28" w:right="465"/>
              <w:rPr>
                <w:i/>
                <w:sz w:val="16"/>
              </w:rPr>
            </w:pPr>
            <w:r>
              <w:rPr>
                <w:i/>
                <w:sz w:val="16"/>
              </w:rPr>
              <w:t>Norādījumi par bērnudārza mācību programmu ar pielāgotu īstenošanu un papildu profesionālo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atbalstu bērniem ar īpašām vajadzībām (</w:t>
            </w:r>
            <w:r>
              <w:rPr>
                <w:i/>
                <w:color w:val="0000FF"/>
                <w:sz w:val="16"/>
                <w:u w:val="single" w:color="0000FF"/>
              </w:rPr>
              <w:t xml:space="preserve">Navodila h </w:t>
            </w:r>
            <w:hyperlink r:id="rId103">
              <w:r>
                <w:rPr>
                  <w:i/>
                  <w:color w:val="0000FF"/>
                  <w:sz w:val="16"/>
                  <w:u w:val="single" w:color="0000FF"/>
                </w:rPr>
                <w:t>Kurikulu za vrtce v programih s</w:t>
              </w:r>
              <w:r>
                <w:rPr>
                  <w:i/>
                  <w:color w:val="0000FF"/>
                  <w:sz w:val="16"/>
                </w:rPr>
                <w:t xml:space="preserve"> prilagojenim</w:t>
              </w:r>
            </w:hyperlink>
            <w:r>
              <w:rPr>
                <w:i/>
                <w:color w:val="0000FF"/>
                <w:spacing w:val="-37"/>
                <w:sz w:val="16"/>
              </w:rPr>
              <w:t xml:space="preserve"> </w:t>
            </w:r>
            <w:hyperlink r:id="rId104"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izvajanjem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in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dodatno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strokovno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pomočjo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za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otroke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s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posebnimi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potrebami</w:t>
              </w:r>
              <w:r>
                <w:rPr>
                  <w:i/>
                  <w:sz w:val="16"/>
                  <w:u w:val="single" w:color="0000FF"/>
                </w:rPr>
                <w:t>)</w:t>
              </w:r>
              <w:r>
                <w:rPr>
                  <w:i/>
                  <w:sz w:val="16"/>
                  <w:u w:val="single" w:color="0000FF"/>
                </w:rPr>
                <w:tab/>
              </w:r>
            </w:hyperlink>
          </w:p>
        </w:tc>
        <w:tc>
          <w:tcPr>
            <w:tcW w:w="1139" w:type="dxa"/>
            <w:gridSpan w:val="2"/>
            <w:tcBorders>
              <w:top w:val="single" w:sz="6" w:space="0" w:color="000000"/>
            </w:tcBorders>
          </w:tcPr>
          <w:p w:rsidR="00335A24" w:rsidRDefault="00335A24">
            <w:pPr>
              <w:pStyle w:val="TableParagraph"/>
              <w:spacing w:before="10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5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6" w:space="0" w:color="000000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445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</w:tcPr>
          <w:p w:rsidR="00335A24" w:rsidRDefault="005C58E7">
            <w:pPr>
              <w:pStyle w:val="TableParagraph"/>
              <w:spacing w:before="37"/>
              <w:ind w:left="2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Programmu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vadlīnijas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konsultāciju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darbam</w:t>
            </w:r>
          </w:p>
          <w:p w:rsidR="00335A24" w:rsidRDefault="002E2B92">
            <w:pPr>
              <w:pStyle w:val="TableParagraph"/>
              <w:spacing w:before="18"/>
              <w:ind w:left="28"/>
              <w:rPr>
                <w:i/>
                <w:sz w:val="16"/>
              </w:rPr>
            </w:pPr>
            <w:hyperlink r:id="rId105">
              <w:r w:rsidR="005C58E7">
                <w:rPr>
                  <w:i/>
                  <w:spacing w:val="-1"/>
                  <w:sz w:val="16"/>
                </w:rPr>
                <w:t>(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Programske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smernice</w:t>
              </w:r>
              <w:r w:rsidR="005C58E7"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svetovalnega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dela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v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programih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s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področja</w:t>
              </w:r>
              <w:r w:rsidR="005C58E7"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vzgoje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in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izobraževanja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</w:tcPr>
          <w:p w:rsidR="00335A24" w:rsidRDefault="00335A24">
            <w:pPr>
              <w:pStyle w:val="TableParagraph"/>
              <w:spacing w:before="1"/>
              <w:rPr>
                <w:rFonts w:ascii="Calibri"/>
                <w:sz w:val="13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5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661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7" w:type="dxa"/>
            <w:gridSpan w:val="3"/>
            <w:tcBorders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21" w:line="235" w:lineRule="auto"/>
              <w:ind w:left="28" w:right="-11"/>
              <w:rPr>
                <w:i/>
                <w:sz w:val="16"/>
              </w:rPr>
            </w:pPr>
            <w:r>
              <w:rPr>
                <w:i/>
                <w:sz w:val="16"/>
              </w:rPr>
              <w:t>Pamatnostādnes par bērnu, skolēnu un vidusskolēnu ar dažādu valodisko un kultūras izcelsmi iekļaušanu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Slovēnijas izglītības sistēmā </w:t>
            </w:r>
            <w:hyperlink r:id="rId106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 xml:space="preserve">Smernice za vključevanje otrok, učencev in dijakov iz drugih </w:t>
              </w:r>
            </w:hyperlink>
            <w:hyperlink r:id="rId107">
              <w:r>
                <w:rPr>
                  <w:i/>
                  <w:color w:val="0000FF"/>
                  <w:sz w:val="16"/>
                  <w:u w:val="single" w:color="0000FF"/>
                </w:rPr>
                <w:t>jezikovnih in</w:t>
              </w:r>
            </w:hyperlink>
            <w:r>
              <w:rPr>
                <w:i/>
                <w:color w:val="0000FF"/>
                <w:spacing w:val="1"/>
                <w:sz w:val="16"/>
              </w:rPr>
              <w:t xml:space="preserve"> </w:t>
            </w:r>
            <w:hyperlink r:id="rId108">
              <w:r>
                <w:rPr>
                  <w:i/>
                  <w:color w:val="0000FF"/>
                  <w:sz w:val="16"/>
                  <w:u w:val="single" w:color="0000FF"/>
                </w:rPr>
                <w:t>kulturnih</w:t>
              </w:r>
              <w:r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okolij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v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slovenski vzgojno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izobraževalni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sistem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9" w:type="dxa"/>
            <w:gridSpan w:val="2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10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6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745"/>
        </w:trPr>
        <w:tc>
          <w:tcPr>
            <w:tcW w:w="569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6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SK</w:t>
            </w:r>
          </w:p>
        </w:tc>
        <w:tc>
          <w:tcPr>
            <w:tcW w:w="6807" w:type="dxa"/>
            <w:gridSpan w:val="3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5C58E7">
            <w:pPr>
              <w:pStyle w:val="TableParagraph"/>
              <w:spacing w:before="71"/>
              <w:ind w:left="28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Valsts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pirmsskolas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izglītības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programma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bērnudārzos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–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konsolidētā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redakcija</w:t>
            </w:r>
          </w:p>
          <w:p w:rsidR="00335A24" w:rsidRDefault="002E2B92">
            <w:pPr>
              <w:pStyle w:val="TableParagraph"/>
              <w:spacing w:before="8"/>
              <w:ind w:left="28"/>
              <w:rPr>
                <w:i/>
                <w:sz w:val="16"/>
              </w:rPr>
            </w:pPr>
            <w:hyperlink r:id="rId109">
              <w:r w:rsidR="005C58E7">
                <w:rPr>
                  <w:i/>
                  <w:sz w:val="16"/>
                </w:rPr>
                <w:t>(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Štátny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vzdelávácí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program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pre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predprimárne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vzdelávanie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v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materských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školách –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konsolidované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</w:hyperlink>
            <w:hyperlink r:id="rId110">
              <w:r w:rsidR="005C58E7">
                <w:rPr>
                  <w:i/>
                  <w:color w:val="0000FF"/>
                  <w:sz w:val="16"/>
                  <w:u w:val="single" w:color="0000FF"/>
                </w:rPr>
                <w:t>znenie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7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72" w:type="dxa"/>
            <w:tcBorders>
              <w:top w:val="single" w:sz="12" w:space="0" w:color="124192"/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5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4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6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124192"/>
              <w:bottom w:val="single" w:sz="12" w:space="0" w:color="124192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519"/>
        </w:trPr>
        <w:tc>
          <w:tcPr>
            <w:tcW w:w="569" w:type="dxa"/>
            <w:vMerge w:val="restart"/>
            <w:tcBorders>
              <w:top w:val="single" w:sz="12" w:space="0" w:color="124192"/>
              <w:bottom w:val="single" w:sz="12" w:space="0" w:color="124192"/>
            </w:tcBorders>
          </w:tcPr>
          <w:p w:rsidR="00335A24" w:rsidRPr="00F952E8" w:rsidRDefault="005C58E7">
            <w:pPr>
              <w:pStyle w:val="TableParagraph"/>
              <w:spacing w:before="68"/>
              <w:ind w:left="28"/>
              <w:rPr>
                <w:b/>
                <w:sz w:val="18"/>
                <w:szCs w:val="18"/>
              </w:rPr>
            </w:pPr>
            <w:r w:rsidRPr="00F952E8">
              <w:rPr>
                <w:b/>
                <w:sz w:val="18"/>
                <w:szCs w:val="18"/>
              </w:rPr>
              <w:t>FI</w:t>
            </w:r>
          </w:p>
        </w:tc>
        <w:tc>
          <w:tcPr>
            <w:tcW w:w="6807" w:type="dxa"/>
            <w:gridSpan w:val="3"/>
            <w:tcBorders>
              <w:top w:val="single" w:sz="12" w:space="0" w:color="124192"/>
            </w:tcBorders>
          </w:tcPr>
          <w:p w:rsidR="002E2B92" w:rsidRPr="00F952E8" w:rsidRDefault="002E2B92">
            <w:pPr>
              <w:pStyle w:val="TableParagraph"/>
              <w:spacing w:before="56"/>
              <w:ind w:left="28" w:right="736"/>
              <w:rPr>
                <w:i/>
                <w:sz w:val="18"/>
                <w:szCs w:val="18"/>
              </w:rPr>
            </w:pPr>
            <w:hyperlink r:id="rId111" w:history="1">
              <w:r w:rsidRPr="00F952E8">
                <w:rPr>
                  <w:rStyle w:val="Hipersaite"/>
                  <w:i/>
                  <w:sz w:val="18"/>
                  <w:szCs w:val="18"/>
                </w:rPr>
                <w:t>Agrīnās pirmsskolas izglītības un aprūpes valsts pamatprogramma (2022)</w:t>
              </w:r>
            </w:hyperlink>
          </w:p>
          <w:p w:rsidR="00335A24" w:rsidRPr="00F952E8" w:rsidRDefault="002E2B92">
            <w:pPr>
              <w:pStyle w:val="TableParagraph"/>
              <w:spacing w:before="56"/>
              <w:ind w:left="28" w:right="736"/>
              <w:rPr>
                <w:i/>
                <w:sz w:val="18"/>
                <w:szCs w:val="18"/>
              </w:rPr>
            </w:pPr>
            <w:hyperlink r:id="rId112">
              <w:r w:rsidR="005C58E7" w:rsidRPr="00F952E8">
                <w:rPr>
                  <w:i/>
                  <w:sz w:val="18"/>
                  <w:szCs w:val="18"/>
                </w:rPr>
                <w:t>(</w:t>
              </w:r>
              <w:r w:rsidR="005C58E7" w:rsidRPr="00F952E8">
                <w:rPr>
                  <w:i/>
                  <w:color w:val="0000FF"/>
                  <w:sz w:val="18"/>
                  <w:szCs w:val="18"/>
                  <w:u w:val="single" w:color="0000FF"/>
                </w:rPr>
                <w:t>Varhaiskasvatussuunnitelman</w:t>
              </w:r>
              <w:r w:rsidR="005C58E7" w:rsidRPr="00F952E8">
                <w:rPr>
                  <w:i/>
                  <w:color w:val="0000FF"/>
                  <w:spacing w:val="-2"/>
                  <w:sz w:val="18"/>
                  <w:szCs w:val="18"/>
                  <w:u w:val="single" w:color="0000FF"/>
                </w:rPr>
                <w:t xml:space="preserve"> </w:t>
              </w:r>
              <w:r w:rsidR="005C58E7" w:rsidRPr="00F952E8">
                <w:rPr>
                  <w:i/>
                  <w:color w:val="0000FF"/>
                  <w:sz w:val="18"/>
                  <w:szCs w:val="18"/>
                  <w:u w:val="single" w:color="0000FF"/>
                </w:rPr>
                <w:t>perusteet</w:t>
              </w:r>
              <w:r w:rsidR="005C58E7" w:rsidRPr="00F952E8">
                <w:rPr>
                  <w:i/>
                  <w:color w:val="0000FF"/>
                  <w:spacing w:val="2"/>
                  <w:sz w:val="18"/>
                  <w:szCs w:val="18"/>
                  <w:u w:val="single" w:color="0000FF"/>
                </w:rPr>
                <w:t xml:space="preserve"> </w:t>
              </w:r>
              <w:r w:rsidR="005C58E7" w:rsidRPr="00F952E8">
                <w:rPr>
                  <w:i/>
                  <w:color w:val="0000FF"/>
                  <w:sz w:val="18"/>
                  <w:szCs w:val="18"/>
                  <w:u w:val="single" w:color="0000FF"/>
                </w:rPr>
                <w:t>2022</w:t>
              </w:r>
              <w:r w:rsidR="005C58E7" w:rsidRPr="00F952E8">
                <w:rPr>
                  <w:i/>
                  <w:sz w:val="18"/>
                  <w:szCs w:val="18"/>
                </w:rPr>
                <w:t>)</w:t>
              </w:r>
            </w:hyperlink>
          </w:p>
        </w:tc>
        <w:tc>
          <w:tcPr>
            <w:tcW w:w="1139" w:type="dxa"/>
            <w:gridSpan w:val="2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spacing w:before="10"/>
              <w:rPr>
                <w:rFonts w:ascii="Calibri"/>
                <w:sz w:val="15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6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6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12" w:space="0" w:color="124192"/>
            </w:tcBorders>
          </w:tcPr>
          <w:p w:rsidR="00335A24" w:rsidRDefault="00335A24">
            <w:pPr>
              <w:pStyle w:val="TableParagraph"/>
              <w:spacing w:before="10"/>
              <w:rPr>
                <w:rFonts w:ascii="Calibri"/>
                <w:sz w:val="15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31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6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541"/>
        </w:trPr>
        <w:tc>
          <w:tcPr>
            <w:tcW w:w="569" w:type="dxa"/>
            <w:vMerge/>
            <w:tcBorders>
              <w:top w:val="nil"/>
              <w:bottom w:val="single" w:sz="12" w:space="0" w:color="124192"/>
            </w:tcBorders>
          </w:tcPr>
          <w:p w:rsidR="00335A24" w:rsidRPr="00F952E8" w:rsidRDefault="00335A24">
            <w:pPr>
              <w:rPr>
                <w:sz w:val="18"/>
                <w:szCs w:val="18"/>
              </w:rPr>
            </w:pPr>
          </w:p>
        </w:tc>
        <w:tc>
          <w:tcPr>
            <w:tcW w:w="6807" w:type="dxa"/>
            <w:gridSpan w:val="3"/>
            <w:tcBorders>
              <w:bottom w:val="single" w:sz="12" w:space="0" w:color="124192"/>
            </w:tcBorders>
          </w:tcPr>
          <w:p w:rsidR="00F952E8" w:rsidRPr="00F952E8" w:rsidRDefault="00F952E8">
            <w:pPr>
              <w:pStyle w:val="TableParagraph"/>
              <w:spacing w:before="56"/>
              <w:ind w:left="28" w:right="2258"/>
              <w:rPr>
                <w:i/>
                <w:sz w:val="18"/>
                <w:szCs w:val="18"/>
              </w:rPr>
            </w:pPr>
            <w:hyperlink r:id="rId113" w:anchor="/en/esiopetus/419551/22/tiedot" w:history="1">
              <w:r w:rsidR="002E2B92" w:rsidRPr="00F952E8">
                <w:rPr>
                  <w:rStyle w:val="Hipersaite"/>
                  <w:i/>
                  <w:sz w:val="18"/>
                  <w:szCs w:val="18"/>
                </w:rPr>
                <w:t>Pirmsskolas izglītības valsts pamatprogramma 2014</w:t>
              </w:r>
            </w:hyperlink>
          </w:p>
          <w:p w:rsidR="00335A24" w:rsidRPr="00F952E8" w:rsidRDefault="002E2B92">
            <w:pPr>
              <w:pStyle w:val="TableParagraph"/>
              <w:spacing w:before="56"/>
              <w:ind w:left="28" w:right="2258"/>
              <w:rPr>
                <w:i/>
                <w:sz w:val="18"/>
                <w:szCs w:val="18"/>
              </w:rPr>
            </w:pPr>
            <w:hyperlink r:id="rId114">
              <w:r w:rsidR="005C58E7" w:rsidRPr="00F952E8">
                <w:rPr>
                  <w:i/>
                  <w:sz w:val="18"/>
                  <w:szCs w:val="18"/>
                </w:rPr>
                <w:t>(</w:t>
              </w:r>
              <w:r w:rsidR="005C58E7" w:rsidRPr="00F952E8">
                <w:rPr>
                  <w:i/>
                  <w:color w:val="0000FF"/>
                  <w:sz w:val="18"/>
                  <w:szCs w:val="18"/>
                  <w:u w:val="single" w:color="0000FF"/>
                </w:rPr>
                <w:t>Esiopetuksen</w:t>
              </w:r>
              <w:r w:rsidR="005C58E7" w:rsidRPr="00F952E8">
                <w:rPr>
                  <w:i/>
                  <w:color w:val="0000FF"/>
                  <w:spacing w:val="-5"/>
                  <w:sz w:val="18"/>
                  <w:szCs w:val="18"/>
                  <w:u w:val="single" w:color="0000FF"/>
                </w:rPr>
                <w:t xml:space="preserve"> </w:t>
              </w:r>
              <w:r w:rsidR="005C58E7" w:rsidRPr="00F952E8">
                <w:rPr>
                  <w:i/>
                  <w:color w:val="0000FF"/>
                  <w:sz w:val="18"/>
                  <w:szCs w:val="18"/>
                  <w:u w:val="single" w:color="0000FF"/>
                </w:rPr>
                <w:t>opetussuunnitelman</w:t>
              </w:r>
              <w:r w:rsidR="005C58E7" w:rsidRPr="00F952E8">
                <w:rPr>
                  <w:i/>
                  <w:color w:val="0000FF"/>
                  <w:spacing w:val="-5"/>
                  <w:sz w:val="18"/>
                  <w:szCs w:val="18"/>
                  <w:u w:val="single" w:color="0000FF"/>
                </w:rPr>
                <w:t xml:space="preserve"> </w:t>
              </w:r>
              <w:r w:rsidR="005C58E7" w:rsidRPr="00F952E8">
                <w:rPr>
                  <w:i/>
                  <w:color w:val="0000FF"/>
                  <w:sz w:val="18"/>
                  <w:szCs w:val="18"/>
                  <w:u w:val="single" w:color="0000FF"/>
                </w:rPr>
                <w:t>perusteet</w:t>
              </w:r>
              <w:r w:rsidR="005C58E7" w:rsidRPr="00F952E8">
                <w:rPr>
                  <w:i/>
                  <w:color w:val="0000FF"/>
                  <w:spacing w:val="-7"/>
                  <w:sz w:val="18"/>
                  <w:szCs w:val="18"/>
                  <w:u w:val="single" w:color="0000FF"/>
                </w:rPr>
                <w:t xml:space="preserve"> </w:t>
              </w:r>
              <w:r w:rsidR="005C58E7" w:rsidRPr="00F952E8">
                <w:rPr>
                  <w:i/>
                  <w:color w:val="0000FF"/>
                  <w:sz w:val="18"/>
                  <w:szCs w:val="18"/>
                  <w:u w:val="single" w:color="0000FF"/>
                </w:rPr>
                <w:t>2014</w:t>
              </w:r>
              <w:r w:rsidR="005C58E7" w:rsidRPr="00F952E8">
                <w:rPr>
                  <w:i/>
                  <w:sz w:val="18"/>
                  <w:szCs w:val="18"/>
                </w:rPr>
                <w:t>)</w:t>
              </w:r>
            </w:hyperlink>
          </w:p>
        </w:tc>
        <w:tc>
          <w:tcPr>
            <w:tcW w:w="1139" w:type="dxa"/>
            <w:gridSpan w:val="2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tcBorders>
              <w:bottom w:val="single" w:sz="12" w:space="0" w:color="124192"/>
            </w:tcBorders>
          </w:tcPr>
          <w:p w:rsidR="00335A24" w:rsidRDefault="00335A24">
            <w:pPr>
              <w:pStyle w:val="TableParagraph"/>
              <w:spacing w:before="10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31"/>
              <w:rPr>
                <w:rFonts w:ascii="Calibri"/>
                <w:sz w:val="17"/>
              </w:rPr>
            </w:pPr>
            <w:r>
              <w:rPr>
                <w:rFonts w:ascii="Calibri"/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6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35A24" w:rsidRDefault="002E2B92">
      <w:pPr>
        <w:rPr>
          <w:sz w:val="2"/>
          <w:szCs w:val="2"/>
        </w:rPr>
      </w:pPr>
      <w:r>
        <w:pict>
          <v:shape id="docshape14" o:spid="_x0000_s1038" style="position:absolute;margin-left:247.65pt;margin-top:118.7pt;width:14.75pt;height:17.5pt;z-index:15733760;mso-position-horizontal-relative:page;mso-position-vertical-relative:page" coordorigin="4953,2374" coordsize="295,350" path="m5248,2374r-10,l4953,2374r,10l5238,2384r,330l4953,2714r,10l5248,2724r,-10l5248,2374xe" fillcolor="black" stroked="f">
            <v:path arrowok="t"/>
            <w10:wrap anchorx="page" anchory="page"/>
          </v:shape>
        </w:pict>
      </w:r>
    </w:p>
    <w:p w:rsidR="00335A24" w:rsidRDefault="00335A24">
      <w:pPr>
        <w:rPr>
          <w:sz w:val="2"/>
          <w:szCs w:val="2"/>
        </w:rPr>
        <w:sectPr w:rsidR="00335A24">
          <w:type w:val="continuous"/>
          <w:pgSz w:w="11920" w:h="16850"/>
          <w:pgMar w:top="1140" w:right="1040" w:bottom="640" w:left="1000" w:header="0" w:footer="445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808"/>
        <w:gridCol w:w="564"/>
        <w:gridCol w:w="571"/>
        <w:gridCol w:w="559"/>
      </w:tblGrid>
      <w:tr w:rsidR="00335A24">
        <w:trPr>
          <w:trHeight w:val="1041"/>
        </w:trPr>
        <w:tc>
          <w:tcPr>
            <w:tcW w:w="566" w:type="dxa"/>
            <w:tcBorders>
              <w:bottom w:val="nil"/>
            </w:tcBorders>
            <w:shd w:val="clear" w:color="auto" w:fill="1F81C4"/>
            <w:textDirection w:val="btLr"/>
          </w:tcPr>
          <w:p w:rsidR="00335A24" w:rsidRDefault="00335A24">
            <w:pPr>
              <w:pStyle w:val="TableParagraph"/>
              <w:spacing w:before="5"/>
              <w:rPr>
                <w:rFonts w:ascii="Calibri"/>
                <w:sz w:val="16"/>
              </w:rPr>
            </w:pPr>
          </w:p>
          <w:p w:rsidR="00335A24" w:rsidRDefault="005C58E7">
            <w:pPr>
              <w:pStyle w:val="TableParagraph"/>
              <w:ind w:left="14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Valsts</w:t>
            </w:r>
          </w:p>
        </w:tc>
        <w:tc>
          <w:tcPr>
            <w:tcW w:w="6808" w:type="dxa"/>
            <w:tcBorders>
              <w:bottom w:val="nil"/>
            </w:tcBorders>
            <w:shd w:val="clear" w:color="auto" w:fill="1F81C4"/>
          </w:tcPr>
          <w:p w:rsidR="00335A24" w:rsidRDefault="00335A24">
            <w:pPr>
              <w:pStyle w:val="TableParagraph"/>
              <w:rPr>
                <w:rFonts w:ascii="Calibri"/>
                <w:sz w:val="18"/>
              </w:rPr>
            </w:pPr>
          </w:p>
          <w:p w:rsidR="00335A24" w:rsidRDefault="005C58E7">
            <w:pPr>
              <w:pStyle w:val="TableParagraph"/>
              <w:spacing w:before="152"/>
              <w:ind w:left="3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Eiropas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pirmsskolas</w:t>
            </w:r>
            <w:r>
              <w:rPr>
                <w:b/>
                <w:color w:val="FFFFFF"/>
                <w:spacing w:val="-5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izglītības</w:t>
            </w:r>
            <w:r>
              <w:rPr>
                <w:b/>
                <w:color w:val="FFFFFF"/>
                <w:spacing w:val="-5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un</w:t>
            </w:r>
            <w:r>
              <w:rPr>
                <w:b/>
                <w:color w:val="FFFFFF"/>
                <w:spacing w:val="-5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aprūpes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mācību</w:t>
            </w:r>
            <w:r>
              <w:rPr>
                <w:b/>
                <w:color w:val="FFFFFF"/>
                <w:spacing w:val="-7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programmu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saraksts,</w:t>
            </w:r>
            <w:r>
              <w:rPr>
                <w:b/>
                <w:color w:val="FFFFFF"/>
                <w:spacing w:val="-4"/>
                <w:sz w:val="16"/>
              </w:rPr>
              <w:t xml:space="preserve"> </w:t>
            </w:r>
            <w:r>
              <w:rPr>
                <w:b/>
                <w:color w:val="FFFFFF"/>
                <w:sz w:val="16"/>
              </w:rPr>
              <w:t>2025/2026</w:t>
            </w:r>
          </w:p>
        </w:tc>
        <w:tc>
          <w:tcPr>
            <w:tcW w:w="564" w:type="dxa"/>
            <w:tcBorders>
              <w:bottom w:val="nil"/>
            </w:tcBorders>
            <w:shd w:val="clear" w:color="auto" w:fill="1F81C4"/>
            <w:textDirection w:val="btLr"/>
          </w:tcPr>
          <w:p w:rsidR="00335A24" w:rsidRDefault="005C58E7">
            <w:pPr>
              <w:pStyle w:val="TableParagraph"/>
              <w:spacing w:before="86"/>
              <w:ind w:left="33"/>
              <w:rPr>
                <w:sz w:val="16"/>
              </w:rPr>
            </w:pPr>
            <w:r>
              <w:rPr>
                <w:color w:val="FFFFFF"/>
                <w:sz w:val="16"/>
              </w:rPr>
              <w:t>Bērni</w:t>
            </w:r>
          </w:p>
          <w:p w:rsidR="00335A24" w:rsidRDefault="005C58E7">
            <w:pPr>
              <w:pStyle w:val="TableParagraph"/>
              <w:spacing w:before="22"/>
              <w:ind w:left="33"/>
              <w:rPr>
                <w:sz w:val="16"/>
              </w:rPr>
            </w:pPr>
            <w:r>
              <w:rPr>
                <w:color w:val="FFFFFF"/>
                <w:sz w:val="16"/>
              </w:rPr>
              <w:t>&lt;</w:t>
            </w:r>
            <w:r>
              <w:rPr>
                <w:color w:val="FFFFFF"/>
                <w:spacing w:val="-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3</w:t>
            </w:r>
            <w:r>
              <w:rPr>
                <w:color w:val="FFFFFF"/>
                <w:spacing w:val="-3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gadi</w:t>
            </w:r>
          </w:p>
        </w:tc>
        <w:tc>
          <w:tcPr>
            <w:tcW w:w="571" w:type="dxa"/>
            <w:tcBorders>
              <w:bottom w:val="nil"/>
            </w:tcBorders>
            <w:shd w:val="clear" w:color="auto" w:fill="1F81C4"/>
            <w:textDirection w:val="btLr"/>
          </w:tcPr>
          <w:p w:rsidR="00335A24" w:rsidRDefault="005C58E7">
            <w:pPr>
              <w:pStyle w:val="TableParagraph"/>
              <w:spacing w:before="90"/>
              <w:ind w:left="33"/>
              <w:rPr>
                <w:sz w:val="16"/>
              </w:rPr>
            </w:pPr>
            <w:r>
              <w:rPr>
                <w:color w:val="FFFFFF"/>
                <w:sz w:val="16"/>
              </w:rPr>
              <w:t>Bērni</w:t>
            </w:r>
          </w:p>
          <w:p w:rsidR="00335A24" w:rsidRDefault="005C58E7">
            <w:pPr>
              <w:pStyle w:val="TableParagraph"/>
              <w:spacing w:before="25"/>
              <w:ind w:left="33"/>
              <w:rPr>
                <w:sz w:val="16"/>
              </w:rPr>
            </w:pPr>
            <w:r>
              <w:rPr>
                <w:color w:val="FFFFFF"/>
                <w:sz w:val="16"/>
              </w:rPr>
              <w:t>≥</w:t>
            </w:r>
            <w:r>
              <w:rPr>
                <w:color w:val="FFFFFF"/>
                <w:spacing w:val="-2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3</w:t>
            </w:r>
            <w:r>
              <w:rPr>
                <w:color w:val="FFFFFF"/>
                <w:spacing w:val="-1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gadi</w:t>
            </w:r>
          </w:p>
        </w:tc>
        <w:tc>
          <w:tcPr>
            <w:tcW w:w="559" w:type="dxa"/>
            <w:tcBorders>
              <w:bottom w:val="nil"/>
            </w:tcBorders>
            <w:shd w:val="clear" w:color="auto" w:fill="1F81C4"/>
            <w:textDirection w:val="btLr"/>
          </w:tcPr>
          <w:p w:rsidR="00335A24" w:rsidRDefault="005C58E7">
            <w:pPr>
              <w:pStyle w:val="TableParagraph"/>
              <w:spacing w:before="80" w:line="218" w:lineRule="auto"/>
              <w:ind w:left="33" w:right="214"/>
              <w:rPr>
                <w:sz w:val="16"/>
              </w:rPr>
            </w:pPr>
            <w:r>
              <w:rPr>
                <w:color w:val="FFFFFF"/>
                <w:sz w:val="16"/>
              </w:rPr>
              <w:t>Pirmsskolas</w:t>
            </w:r>
            <w:r>
              <w:rPr>
                <w:color w:val="FFFFFF"/>
                <w:spacing w:val="-37"/>
                <w:sz w:val="16"/>
              </w:rPr>
              <w:t xml:space="preserve"> </w:t>
            </w:r>
            <w:r>
              <w:rPr>
                <w:color w:val="FFFFFF"/>
                <w:sz w:val="16"/>
              </w:rPr>
              <w:t>klases</w:t>
            </w:r>
          </w:p>
        </w:tc>
      </w:tr>
    </w:tbl>
    <w:p w:rsidR="00335A24" w:rsidRDefault="00335A24">
      <w:pPr>
        <w:pStyle w:val="Pamatteksts"/>
        <w:spacing w:before="4"/>
        <w:rPr>
          <w:sz w:val="9"/>
        </w:rPr>
      </w:pPr>
    </w:p>
    <w:p w:rsidR="00335A24" w:rsidRDefault="005C58E7">
      <w:pPr>
        <w:tabs>
          <w:tab w:val="left" w:pos="2778"/>
          <w:tab w:val="left" w:pos="4343"/>
        </w:tabs>
        <w:spacing w:before="93"/>
        <w:ind w:left="963"/>
        <w:rPr>
          <w:rFonts w:ascii="Times New Roman" w:hAnsi="Times New Roman"/>
          <w:sz w:val="16"/>
        </w:rPr>
      </w:pPr>
      <w:r>
        <w:rPr>
          <w:noProof/>
          <w:lang w:eastAsia="lv-LV"/>
        </w:rPr>
        <w:drawing>
          <wp:anchor distT="0" distB="0" distL="0" distR="0" simplePos="0" relativeHeight="486296576" behindDoc="1" locked="0" layoutInCell="1" allowOverlap="1">
            <wp:simplePos x="0" y="0"/>
            <wp:positionH relativeFrom="page">
              <wp:posOffset>2118614</wp:posOffset>
            </wp:positionH>
            <wp:positionV relativeFrom="paragraph">
              <wp:posOffset>74913</wp:posOffset>
            </wp:positionV>
            <wp:extent cx="158495" cy="112775"/>
            <wp:effectExtent l="0" t="0" r="0" b="0"/>
            <wp:wrapNone/>
            <wp:docPr id="17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2B92">
        <w:pict>
          <v:group id="docshapegroup15" o:spid="_x0000_s1035" style="position:absolute;left:0;text-align:left;margin-left:247.65pt;margin-top:4.35pt;width:14.2pt;height:17pt;z-index:-17019392;mso-position-horizontal-relative:page;mso-position-vertical-relative:text" coordorigin="4953,87" coordsize="284,340">
            <v:rect id="docshape16" o:spid="_x0000_s1037" style="position:absolute;left:4953;top:97;width:269;height:329" fillcolor="#83c8eb" stroked="f"/>
            <v:rect id="docshape17" o:spid="_x0000_s1036" style="position:absolute;left:5227;top:86;width:10;height:10" fillcolor="black" stroked="f"/>
            <w10:wrap anchorx="page"/>
          </v:group>
        </w:pict>
      </w:r>
      <w:r>
        <w:rPr>
          <w:noProof/>
          <w:position w:val="-1"/>
          <w:lang w:eastAsia="lv-LV"/>
        </w:rPr>
        <w:drawing>
          <wp:inline distT="0" distB="0" distL="0" distR="0">
            <wp:extent cx="158496" cy="112775"/>
            <wp:effectExtent l="0" t="0" r="0" b="0"/>
            <wp:docPr id="17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7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1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1"/>
          <w:sz w:val="20"/>
        </w:rPr>
        <w:t xml:space="preserve">    </w:t>
      </w:r>
      <w:r>
        <w:rPr>
          <w:rFonts w:ascii="Times New Roman" w:hAnsi="Times New Roman"/>
          <w:spacing w:val="16"/>
          <w:position w:val="1"/>
          <w:sz w:val="20"/>
        </w:rPr>
        <w:t xml:space="preserve"> </w:t>
      </w:r>
      <w:r>
        <w:rPr>
          <w:rFonts w:ascii="Times New Roman" w:hAnsi="Times New Roman"/>
          <w:position w:val="1"/>
          <w:sz w:val="16"/>
        </w:rPr>
        <w:t>Saistoši</w:t>
      </w:r>
      <w:r>
        <w:rPr>
          <w:rFonts w:ascii="Times New Roman" w:hAnsi="Times New Roman"/>
          <w:position w:val="1"/>
          <w:sz w:val="16"/>
        </w:rPr>
        <w:tab/>
      </w:r>
      <w:r>
        <w:rPr>
          <w:rFonts w:ascii="Times New Roman" w:hAnsi="Times New Roman"/>
          <w:sz w:val="16"/>
        </w:rPr>
        <w:t>Nav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saistoši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pacing w:val="-1"/>
          <w:position w:val="1"/>
          <w:sz w:val="16"/>
        </w:rPr>
        <w:t>Nav</w:t>
      </w:r>
      <w:r>
        <w:rPr>
          <w:rFonts w:ascii="Times New Roman" w:hAnsi="Times New Roman"/>
          <w:spacing w:val="-7"/>
          <w:position w:val="1"/>
          <w:sz w:val="16"/>
        </w:rPr>
        <w:t xml:space="preserve"> </w:t>
      </w:r>
      <w:r>
        <w:rPr>
          <w:rFonts w:ascii="Times New Roman" w:hAnsi="Times New Roman"/>
          <w:spacing w:val="-1"/>
          <w:position w:val="1"/>
          <w:sz w:val="16"/>
        </w:rPr>
        <w:t>pirmsskolas</w:t>
      </w:r>
      <w:r>
        <w:rPr>
          <w:rFonts w:ascii="Times New Roman" w:hAnsi="Times New Roman"/>
          <w:spacing w:val="-2"/>
          <w:position w:val="1"/>
          <w:sz w:val="16"/>
        </w:rPr>
        <w:t xml:space="preserve"> </w:t>
      </w:r>
      <w:r>
        <w:rPr>
          <w:rFonts w:ascii="Times New Roman" w:hAnsi="Times New Roman"/>
          <w:spacing w:val="-1"/>
          <w:position w:val="1"/>
          <w:sz w:val="16"/>
        </w:rPr>
        <w:t>nodarbību</w:t>
      </w:r>
    </w:p>
    <w:p w:rsidR="00335A24" w:rsidRDefault="00335A24">
      <w:pPr>
        <w:pStyle w:val="Pamatteksts"/>
        <w:spacing w:before="5" w:after="1"/>
        <w:rPr>
          <w:rFonts w:ascii="Times New Roman"/>
          <w:sz w:val="17"/>
        </w:rPr>
      </w:pPr>
    </w:p>
    <w:tbl>
      <w:tblPr>
        <w:tblStyle w:val="TableNormal"/>
        <w:tblW w:w="0" w:type="auto"/>
        <w:tblInd w:w="431" w:type="dxa"/>
        <w:tblBorders>
          <w:top w:val="single" w:sz="12" w:space="0" w:color="124192"/>
          <w:left w:val="single" w:sz="12" w:space="0" w:color="124192"/>
          <w:bottom w:val="single" w:sz="12" w:space="0" w:color="124192"/>
          <w:right w:val="single" w:sz="12" w:space="0" w:color="124192"/>
          <w:insideH w:val="single" w:sz="12" w:space="0" w:color="124192"/>
          <w:insideV w:val="single" w:sz="12" w:space="0" w:color="124192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107"/>
        <w:gridCol w:w="2693"/>
        <w:gridCol w:w="564"/>
        <w:gridCol w:w="569"/>
        <w:gridCol w:w="562"/>
      </w:tblGrid>
      <w:tr w:rsidR="00335A24">
        <w:trPr>
          <w:trHeight w:val="325"/>
        </w:trPr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71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SE</w:t>
            </w:r>
          </w:p>
        </w:tc>
        <w:tc>
          <w:tcPr>
            <w:tcW w:w="68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66"/>
              <w:ind w:left="26"/>
              <w:rPr>
                <w:i/>
                <w:sz w:val="16"/>
              </w:rPr>
            </w:pPr>
            <w:r>
              <w:rPr>
                <w:i/>
                <w:sz w:val="16"/>
              </w:rPr>
              <w:t>2010.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gada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likums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Nr.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800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(Izglītības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likums)</w:t>
            </w:r>
            <w:r>
              <w:rPr>
                <w:i/>
                <w:spacing w:val="32"/>
                <w:sz w:val="16"/>
              </w:rPr>
              <w:t xml:space="preserve"> </w:t>
            </w:r>
            <w:hyperlink r:id="rId115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Skollag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2010:800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10"/>
              <w:rPr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9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7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10"/>
              <w:rPr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2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5" cy="112775"/>
                  <wp:effectExtent l="0" t="0" r="0" b="0"/>
                  <wp:docPr id="17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5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320"/>
        </w:trPr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2E2B92">
            <w:pPr>
              <w:pStyle w:val="TableParagraph"/>
              <w:spacing w:before="61"/>
              <w:ind w:left="26"/>
              <w:rPr>
                <w:i/>
                <w:sz w:val="16"/>
              </w:rPr>
            </w:pPr>
            <w:hyperlink r:id="rId116"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Pirmsskolas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izglītības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progra</w:t>
              </w:r>
            </w:hyperlink>
            <w:r w:rsidR="005C58E7">
              <w:rPr>
                <w:i/>
                <w:color w:val="0000FF"/>
                <w:sz w:val="16"/>
              </w:rPr>
              <w:t>m</w:t>
            </w:r>
            <w:r w:rsidR="005C58E7">
              <w:rPr>
                <w:i/>
                <w:color w:val="0000FF"/>
                <w:sz w:val="16"/>
                <w:u w:val="single" w:color="0000FF"/>
              </w:rPr>
              <w:t>ma</w:t>
            </w:r>
            <w:r w:rsidR="005C58E7">
              <w:rPr>
                <w:i/>
                <w:color w:val="0000FF"/>
                <w:spacing w:val="-3"/>
                <w:sz w:val="16"/>
                <w:u w:val="single" w:color="0000FF"/>
              </w:rPr>
              <w:t xml:space="preserve"> </w:t>
            </w:r>
            <w:hyperlink r:id="rId117">
              <w:r w:rsidR="005C58E7">
                <w:rPr>
                  <w:i/>
                  <w:sz w:val="16"/>
                  <w:u w:val="single" w:color="0000FF"/>
                </w:rPr>
                <w:t>(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Läroplan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för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förs</w:t>
              </w:r>
              <w:r w:rsidR="005C58E7">
                <w:rPr>
                  <w:i/>
                  <w:color w:val="0000FF"/>
                  <w:sz w:val="16"/>
                </w:rPr>
                <w:t>kolan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5"/>
              <w:rPr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9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7" cy="112775"/>
                  <wp:effectExtent l="0" t="0" r="0" b="0"/>
                  <wp:docPr id="17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7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538"/>
        </w:trPr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A24" w:rsidRDefault="002E2B92">
            <w:pPr>
              <w:pStyle w:val="TableParagraph"/>
              <w:spacing w:before="61"/>
              <w:ind w:left="26" w:right="1130"/>
              <w:rPr>
                <w:i/>
                <w:sz w:val="16"/>
              </w:rPr>
            </w:pPr>
            <w:hyperlink r:id="rId118">
              <w:r w:rsidR="005C58E7">
                <w:rPr>
                  <w:i/>
                  <w:color w:val="0000FF"/>
                  <w:sz w:val="16"/>
                  <w:u w:val="single" w:color="0000FF"/>
                </w:rPr>
                <w:t>Pamatizglītības, pirmsskolas klases un pēcskolas izglītības mācību programm</w:t>
              </w:r>
            </w:hyperlink>
            <w:r w:rsidR="005C58E7">
              <w:rPr>
                <w:i/>
                <w:color w:val="0000FF"/>
                <w:sz w:val="16"/>
              </w:rPr>
              <w:t xml:space="preserve">a </w:t>
            </w:r>
            <w:r w:rsidR="005C58E7">
              <w:rPr>
                <w:i/>
                <w:sz w:val="16"/>
              </w:rPr>
              <w:t>(Lgr22)</w:t>
            </w:r>
            <w:r w:rsidR="005C58E7">
              <w:rPr>
                <w:i/>
                <w:spacing w:val="-37"/>
                <w:sz w:val="16"/>
              </w:rPr>
              <w:t xml:space="preserve"> </w:t>
            </w:r>
            <w:hyperlink r:id="rId119">
              <w:r w:rsidR="005C58E7">
                <w:rPr>
                  <w:i/>
                  <w:sz w:val="16"/>
                </w:rPr>
                <w:t>(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Läroplan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för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grundskolan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samt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för förskoleklassen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och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fritidshemmet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3"/>
              <w:rPr>
                <w:sz w:val="1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2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5" cy="112775"/>
                  <wp:effectExtent l="0" t="0" r="0" b="0"/>
                  <wp:docPr id="18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5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243"/>
        </w:trPr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71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AL</w:t>
            </w:r>
          </w:p>
        </w:tc>
        <w:tc>
          <w:tcPr>
            <w:tcW w:w="680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49" w:line="174" w:lineRule="exact"/>
              <w:ind w:left="26" w:right="-29"/>
              <w:rPr>
                <w:i/>
                <w:sz w:val="16"/>
              </w:rPr>
            </w:pPr>
            <w:r>
              <w:rPr>
                <w:i/>
                <w:sz w:val="16"/>
              </w:rPr>
              <w:t>Pirmsskolas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izglītības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mācību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programmas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pamatnostādnes</w:t>
            </w:r>
            <w:r>
              <w:rPr>
                <w:i/>
                <w:spacing w:val="26"/>
                <w:sz w:val="16"/>
              </w:rPr>
              <w:t xml:space="preserve"> </w:t>
            </w:r>
            <w:hyperlink r:id="rId120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</w:rPr>
                <w:t>Korniza</w:t>
              </w:r>
              <w:r>
                <w:rPr>
                  <w:i/>
                  <w:color w:val="0000FF"/>
                  <w:spacing w:val="-7"/>
                  <w:sz w:val="16"/>
                </w:rPr>
                <w:t xml:space="preserve"> </w:t>
              </w:r>
              <w:r>
                <w:rPr>
                  <w:i/>
                  <w:color w:val="0000FF"/>
                  <w:sz w:val="16"/>
                </w:rPr>
                <w:t>Kurrikulare</w:t>
              </w:r>
              <w:r>
                <w:rPr>
                  <w:i/>
                  <w:color w:val="0000FF"/>
                  <w:spacing w:val="-7"/>
                  <w:sz w:val="16"/>
                </w:rPr>
                <w:t xml:space="preserve"> </w:t>
              </w:r>
              <w:r>
                <w:rPr>
                  <w:i/>
                  <w:color w:val="0000FF"/>
                  <w:sz w:val="16"/>
                </w:rPr>
                <w:t>e</w:t>
              </w:r>
              <w:r>
                <w:rPr>
                  <w:i/>
                  <w:color w:val="0000FF"/>
                  <w:spacing w:val="-8"/>
                  <w:sz w:val="16"/>
                </w:rPr>
                <w:t xml:space="preserve"> </w:t>
              </w:r>
              <w:r>
                <w:rPr>
                  <w:i/>
                  <w:color w:val="0000FF"/>
                  <w:sz w:val="16"/>
                </w:rPr>
                <w:t>Arsimit</w:t>
              </w:r>
              <w:r>
                <w:rPr>
                  <w:i/>
                  <w:color w:val="0000FF"/>
                  <w:spacing w:val="-7"/>
                  <w:sz w:val="16"/>
                </w:rPr>
                <w:t xml:space="preserve"> </w:t>
              </w:r>
            </w:hyperlink>
            <w:r>
              <w:rPr>
                <w:i/>
                <w:color w:val="0000FF"/>
                <w:sz w:val="16"/>
              </w:rPr>
              <w:t>Parashkollor</w:t>
            </w:r>
          </w:p>
        </w:tc>
        <w:tc>
          <w:tcPr>
            <w:tcW w:w="56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66"/>
              <w:ind w:left="39"/>
              <w:rPr>
                <w:i/>
                <w:sz w:val="16"/>
              </w:rPr>
            </w:pPr>
            <w:r>
              <w:rPr>
                <w:i/>
                <w:sz w:val="16"/>
              </w:rPr>
              <w:t>)</w:t>
            </w:r>
          </w:p>
        </w:tc>
        <w:tc>
          <w:tcPr>
            <w:tcW w:w="569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5"/>
              <w:rPr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31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8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193"/>
        </w:trPr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4107" w:type="dxa"/>
            <w:tcBorders>
              <w:top w:val="nil"/>
              <w:left w:val="single" w:sz="4" w:space="0" w:color="000000"/>
              <w:right w:val="nil"/>
            </w:tcBorders>
          </w:tcPr>
          <w:p w:rsidR="00335A24" w:rsidRDefault="00335A24">
            <w:pPr>
              <w:pStyle w:val="TableParagraph"/>
              <w:rPr>
                <w:sz w:val="12"/>
              </w:rPr>
            </w:pPr>
          </w:p>
        </w:tc>
        <w:tc>
          <w:tcPr>
            <w:tcW w:w="2693" w:type="dxa"/>
            <w:tcBorders>
              <w:top w:val="single" w:sz="6" w:space="0" w:color="0000FF"/>
              <w:left w:val="nil"/>
              <w:right w:val="single" w:sz="4" w:space="0" w:color="000000"/>
            </w:tcBorders>
          </w:tcPr>
          <w:p w:rsidR="00335A24" w:rsidRDefault="00335A24">
            <w:pPr>
              <w:pStyle w:val="TableParagraph"/>
              <w:rPr>
                <w:sz w:val="12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5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83C8EB"/>
          </w:tcPr>
          <w:p w:rsidR="00335A24" w:rsidRDefault="00335A24">
            <w:pPr>
              <w:rPr>
                <w:sz w:val="2"/>
                <w:szCs w:val="2"/>
              </w:rPr>
            </w:pPr>
          </w:p>
        </w:tc>
      </w:tr>
      <w:tr w:rsidR="00335A24">
        <w:trPr>
          <w:trHeight w:val="738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66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BA</w:t>
            </w:r>
          </w:p>
        </w:tc>
        <w:tc>
          <w:tcPr>
            <w:tcW w:w="680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75"/>
              <w:ind w:left="26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Vadlīnijas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kopējās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pamatprogrammas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un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definēto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mācību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rezultātu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īstenošanai</w:t>
            </w:r>
          </w:p>
          <w:p w:rsidR="00335A24" w:rsidRDefault="002E2B92">
            <w:pPr>
              <w:pStyle w:val="TableParagraph"/>
              <w:spacing w:before="7" w:line="235" w:lineRule="auto"/>
              <w:ind w:left="26"/>
              <w:rPr>
                <w:i/>
                <w:sz w:val="16"/>
              </w:rPr>
            </w:pPr>
            <w:hyperlink r:id="rId121">
              <w:r w:rsidR="005C58E7">
                <w:rPr>
                  <w:i/>
                  <w:sz w:val="16"/>
                </w:rPr>
                <w:t>(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Smejernice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za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implementaciju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zajedničke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jezgre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nastaznih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planova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i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programa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za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kroskurikularno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i</w:t>
              </w:r>
            </w:hyperlink>
            <w:r w:rsidR="005C58E7">
              <w:rPr>
                <w:i/>
                <w:color w:val="0000FF"/>
                <w:spacing w:val="1"/>
                <w:sz w:val="16"/>
              </w:rPr>
              <w:t xml:space="preserve"> </w:t>
            </w:r>
            <w:hyperlink r:id="rId122">
              <w:r w:rsidR="005C58E7">
                <w:rPr>
                  <w:i/>
                  <w:color w:val="0000FF"/>
                  <w:sz w:val="16"/>
                  <w:u w:val="single" w:color="0000FF"/>
                </w:rPr>
                <w:t>međupredmetno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područje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definirano</w:t>
              </w:r>
              <w:r w:rsidR="005C58E7">
                <w:rPr>
                  <w:i/>
                  <w:color w:val="0000FF"/>
                  <w:spacing w:val="1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na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ishodima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učenja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5"/>
              <w:rPr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9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8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5"/>
              <w:rPr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2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5" cy="112775"/>
                  <wp:effectExtent l="0" t="0" r="0" b="0"/>
                  <wp:docPr id="18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5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1030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73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CH</w:t>
            </w:r>
          </w:p>
        </w:tc>
        <w:tc>
          <w:tcPr>
            <w:tcW w:w="680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63"/>
              <w:ind w:left="21"/>
              <w:rPr>
                <w:i/>
                <w:sz w:val="16"/>
              </w:rPr>
            </w:pPr>
            <w:r>
              <w:rPr>
                <w:i/>
                <w:sz w:val="16"/>
              </w:rPr>
              <w:t>Vāciski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runājošie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kantoni: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Mācību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programma</w:t>
            </w:r>
            <w:r>
              <w:rPr>
                <w:i/>
                <w:spacing w:val="-8"/>
                <w:sz w:val="16"/>
              </w:rPr>
              <w:t xml:space="preserve"> </w:t>
            </w:r>
            <w:hyperlink r:id="rId123">
              <w:r>
                <w:rPr>
                  <w:i/>
                  <w:sz w:val="16"/>
                </w:rPr>
                <w:t>21</w:t>
              </w:r>
              <w:r>
                <w:rPr>
                  <w:i/>
                  <w:spacing w:val="-4"/>
                  <w:sz w:val="16"/>
                </w:rPr>
                <w:t xml:space="preserve"> </w:t>
              </w:r>
              <w:r>
                <w:rPr>
                  <w:i/>
                  <w:sz w:val="16"/>
                </w:rPr>
                <w:t>(</w:t>
              </w:r>
            </w:hyperlink>
            <w:r>
              <w:rPr>
                <w:i/>
                <w:color w:val="0000FF"/>
                <w:sz w:val="16"/>
                <w:u w:val="single" w:color="0000FF"/>
              </w:rPr>
              <w:t>Lehrplan</w:t>
            </w:r>
            <w:r>
              <w:rPr>
                <w:i/>
                <w:color w:val="0000FF"/>
                <w:spacing w:val="-8"/>
                <w:sz w:val="16"/>
                <w:u w:val="single" w:color="0000FF"/>
              </w:rPr>
              <w:t xml:space="preserve"> </w:t>
            </w:r>
            <w:r>
              <w:rPr>
                <w:i/>
                <w:color w:val="0000FF"/>
                <w:sz w:val="16"/>
                <w:u w:val="single" w:color="0000FF"/>
              </w:rPr>
              <w:t>21</w:t>
            </w:r>
            <w:r>
              <w:rPr>
                <w:i/>
                <w:sz w:val="16"/>
              </w:rPr>
              <w:t>)</w:t>
            </w:r>
          </w:p>
          <w:p w:rsidR="00335A24" w:rsidRDefault="005C58E7">
            <w:pPr>
              <w:pStyle w:val="TableParagraph"/>
              <w:tabs>
                <w:tab w:val="left" w:pos="3134"/>
              </w:tabs>
              <w:spacing w:before="23" w:line="266" w:lineRule="auto"/>
              <w:ind w:left="21" w:right="695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Franciski runājošie kantoni: mācību satvars “Plan d'études romand” </w:t>
            </w:r>
            <w:hyperlink r:id="rId124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Plan d’études Romand</w:t>
              </w:r>
              <w:r>
                <w:rPr>
                  <w:i/>
                  <w:sz w:val="16"/>
                </w:rPr>
                <w:t>)</w:t>
              </w:r>
            </w:hyperlink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Itāliski runājošie kantoni: Tičīno Obligātās izglītības mācību satvars (</w:t>
            </w:r>
            <w:r>
              <w:rPr>
                <w:i/>
                <w:color w:val="0000FF"/>
                <w:sz w:val="16"/>
              </w:rPr>
              <w:t>Piani di studio della</w:t>
            </w:r>
            <w:r>
              <w:rPr>
                <w:i/>
                <w:color w:val="0000FF"/>
                <w:spacing w:val="1"/>
                <w:sz w:val="16"/>
              </w:rPr>
              <w:t xml:space="preserve"> </w:t>
            </w:r>
            <w:r>
              <w:rPr>
                <w:i/>
                <w:color w:val="0000FF"/>
                <w:spacing w:val="-1"/>
                <w:sz w:val="16"/>
              </w:rPr>
              <w:t>scuola</w:t>
            </w:r>
            <w:r>
              <w:rPr>
                <w:i/>
                <w:color w:val="0000FF"/>
                <w:spacing w:val="-4"/>
                <w:sz w:val="16"/>
              </w:rPr>
              <w:t xml:space="preserve"> </w:t>
            </w:r>
            <w:hyperlink r:id="rId125">
              <w:r>
                <w:rPr>
                  <w:i/>
                  <w:color w:val="0000FF"/>
                  <w:spacing w:val="-1"/>
                  <w:sz w:val="16"/>
                </w:rPr>
                <w:t>d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ell’obbligo</w:t>
              </w:r>
              <w:r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ticinese</w:t>
              </w:r>
              <w:r>
                <w:rPr>
                  <w:i/>
                  <w:sz w:val="16"/>
                  <w:u w:val="single" w:color="0000FF"/>
                </w:rPr>
                <w:t>)</w:t>
              </w:r>
            </w:hyperlink>
            <w:r w:rsidR="00305319">
              <w:rPr>
                <w:i/>
                <w:sz w:val="16"/>
              </w:rPr>
              <w:t xml:space="preserve"> </w:t>
            </w:r>
          </w:p>
        </w:tc>
        <w:tc>
          <w:tcPr>
            <w:tcW w:w="564" w:type="dxa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rPr>
                <w:sz w:val="20"/>
              </w:rPr>
            </w:pPr>
          </w:p>
          <w:p w:rsidR="00335A24" w:rsidRDefault="00335A24">
            <w:pPr>
              <w:pStyle w:val="TableParagraph"/>
              <w:spacing w:before="6"/>
              <w:rPr>
                <w:sz w:val="13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52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8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519"/>
        </w:trPr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68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IS</w:t>
            </w:r>
          </w:p>
        </w:tc>
        <w:tc>
          <w:tcPr>
            <w:tcW w:w="68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78" w:line="268" w:lineRule="auto"/>
              <w:ind w:left="21" w:right="695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Paziņojums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Nr.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897/2023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par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grozījumiem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valsts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pirmsskolas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izglītības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pamatprogrammā</w:t>
            </w:r>
            <w:r>
              <w:rPr>
                <w:i/>
                <w:spacing w:val="1"/>
                <w:sz w:val="16"/>
              </w:rPr>
              <w:t xml:space="preserve"> </w:t>
            </w:r>
            <w:hyperlink r:id="rId126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Auglýsing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No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897/2023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um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breytingu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á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aðalnámskrá</w:t>
              </w:r>
              <w:r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leikskóla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5"/>
              <w:rPr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9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9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39"/>
        </w:trPr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A24" w:rsidRDefault="002E2B92">
            <w:pPr>
              <w:pStyle w:val="TableParagraph"/>
              <w:spacing w:before="68"/>
              <w:ind w:left="26"/>
              <w:rPr>
                <w:i/>
                <w:sz w:val="16"/>
              </w:rPr>
            </w:pPr>
            <w:hyperlink r:id="rId127"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The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Icelandic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national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curriculum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guide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for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preschools</w:t>
              </w:r>
              <w:r w:rsidR="005C58E7">
                <w:rPr>
                  <w:i/>
                  <w:color w:val="0000FF"/>
                  <w:spacing w:val="1"/>
                  <w:sz w:val="16"/>
                </w:rPr>
                <w:t xml:space="preserve"> </w:t>
              </w:r>
            </w:hyperlink>
            <w:hyperlink r:id="rId128">
              <w:r w:rsidR="005C58E7">
                <w:rPr>
                  <w:i/>
                  <w:sz w:val="16"/>
                </w:rPr>
                <w:t>(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Aðalnámskrá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leikskóla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8"/>
              <w:rPr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9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9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927"/>
        </w:trPr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73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LI</w:t>
            </w:r>
          </w:p>
        </w:tc>
        <w:tc>
          <w:tcPr>
            <w:tcW w:w="68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66" w:line="235" w:lineRule="auto"/>
              <w:ind w:left="26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Sociālo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lietu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ministrijas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vadlīnijas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par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ārpusģimenes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bērnu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aprūpes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pakalpojumu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apstiprināšanu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un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kvalitātes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nodrošināšanu</w:t>
            </w:r>
          </w:p>
          <w:p w:rsidR="00335A24" w:rsidRDefault="002E2B92">
            <w:pPr>
              <w:pStyle w:val="TableParagraph"/>
              <w:spacing w:line="237" w:lineRule="auto"/>
              <w:ind w:left="26"/>
              <w:rPr>
                <w:i/>
                <w:sz w:val="16"/>
              </w:rPr>
            </w:pPr>
            <w:hyperlink r:id="rId129">
              <w:r w:rsidR="005C58E7">
                <w:rPr>
                  <w:i/>
                  <w:color w:val="0000FF"/>
                  <w:sz w:val="16"/>
                  <w:u w:val="single" w:color="0000FF"/>
                </w:rPr>
                <w:t>(Richtlinien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des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Amtes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für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Soziale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Dienste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für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die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Bewilligung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und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Aufsicht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in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der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ausserhäuslichen</w:t>
              </w:r>
            </w:hyperlink>
            <w:r w:rsidR="005C58E7">
              <w:rPr>
                <w:i/>
                <w:color w:val="0000FF"/>
                <w:spacing w:val="1"/>
                <w:sz w:val="16"/>
              </w:rPr>
              <w:t xml:space="preserve"> </w:t>
            </w:r>
            <w:hyperlink r:id="rId130">
              <w:r w:rsidR="005C58E7">
                <w:rPr>
                  <w:i/>
                  <w:color w:val="0000FF"/>
                  <w:sz w:val="16"/>
                  <w:u w:val="single" w:color="0000FF"/>
                </w:rPr>
                <w:t>Betreuung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von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Kindern)</w:t>
              </w:r>
            </w:hyperlink>
          </w:p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rPr>
                <w:sz w:val="20"/>
              </w:rPr>
            </w:pPr>
          </w:p>
          <w:p w:rsidR="00335A24" w:rsidRDefault="00335A24">
            <w:pPr>
              <w:pStyle w:val="TableParagraph"/>
              <w:spacing w:before="1"/>
              <w:rPr>
                <w:sz w:val="13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5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9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44"/>
        </w:trPr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66"/>
              <w:ind w:left="26"/>
              <w:rPr>
                <w:i/>
                <w:sz w:val="16"/>
              </w:rPr>
            </w:pPr>
            <w:r>
              <w:rPr>
                <w:i/>
                <w:sz w:val="16"/>
              </w:rPr>
              <w:t>Valsts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mācību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programma</w:t>
            </w:r>
            <w:r>
              <w:rPr>
                <w:i/>
                <w:spacing w:val="27"/>
                <w:sz w:val="16"/>
              </w:rPr>
              <w:t xml:space="preserve"> </w:t>
            </w:r>
            <w:hyperlink r:id="rId131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Liechtensteiner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</w:hyperlink>
            <w:r>
              <w:rPr>
                <w:i/>
                <w:color w:val="0000FF"/>
                <w:sz w:val="16"/>
                <w:u w:val="single" w:color="0000FF"/>
              </w:rPr>
              <w:t>Lehrplan</w:t>
            </w:r>
            <w:r>
              <w:rPr>
                <w:i/>
                <w:sz w:val="16"/>
              </w:rPr>
              <w:t>)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5"/>
              <w:rPr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52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9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20"/>
        </w:trPr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66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ME</w:t>
            </w:r>
          </w:p>
        </w:tc>
        <w:tc>
          <w:tcPr>
            <w:tcW w:w="68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61"/>
              <w:ind w:left="26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Likums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par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pirmsskolas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audzināšanu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>un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1"/>
                <w:sz w:val="16"/>
              </w:rPr>
              <w:t xml:space="preserve">izglītību </w:t>
            </w:r>
            <w:hyperlink r:id="rId132">
              <w:r>
                <w:rPr>
                  <w:i/>
                  <w:sz w:val="16"/>
                  <w:u w:val="single" w:color="0000FF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Zakon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predškolskom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vaspitanju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obrazov</w:t>
              </w:r>
              <w:r>
                <w:rPr>
                  <w:i/>
                  <w:color w:val="0000FF"/>
                  <w:sz w:val="16"/>
                </w:rPr>
                <w:t>anju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6"/>
              <w:rPr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9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19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529"/>
        </w:trPr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75" w:line="268" w:lineRule="auto"/>
              <w:ind w:left="26" w:right="3456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 xml:space="preserve">Pirmsskolas audzināšanas un </w:t>
            </w:r>
            <w:r>
              <w:rPr>
                <w:i/>
                <w:sz w:val="16"/>
              </w:rPr>
              <w:t>izglītības programma</w:t>
            </w:r>
            <w:r>
              <w:rPr>
                <w:i/>
                <w:spacing w:val="-37"/>
                <w:sz w:val="16"/>
              </w:rPr>
              <w:t xml:space="preserve"> </w:t>
            </w:r>
            <w:hyperlink r:id="rId133">
              <w:r>
                <w:rPr>
                  <w:i/>
                  <w:spacing w:val="-1"/>
                  <w:sz w:val="16"/>
                </w:rPr>
                <w:t>(</w:t>
              </w:r>
              <w:r>
                <w:rPr>
                  <w:i/>
                  <w:color w:val="0000FF"/>
                  <w:spacing w:val="-1"/>
                  <w:sz w:val="16"/>
                  <w:u w:val="single" w:color="0000FF"/>
                </w:rPr>
                <w:t>Program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za</w:t>
              </w:r>
              <w:r>
                <w:rPr>
                  <w:i/>
                  <w:color w:val="0000FF"/>
                  <w:spacing w:val="-10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predškolsko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vaspitanje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i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obrazovanje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3"/>
              <w:rPr>
                <w:sz w:val="1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9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20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418"/>
        </w:trPr>
        <w:tc>
          <w:tcPr>
            <w:tcW w:w="57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51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MK</w:t>
            </w:r>
          </w:p>
        </w:tc>
        <w:tc>
          <w:tcPr>
            <w:tcW w:w="6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2E2B92">
            <w:pPr>
              <w:pStyle w:val="TableParagraph"/>
              <w:spacing w:line="204" w:lineRule="exact"/>
              <w:ind w:left="26" w:right="1130"/>
              <w:rPr>
                <w:i/>
                <w:sz w:val="16"/>
              </w:rPr>
            </w:pPr>
            <w:hyperlink r:id="rId134"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Agrīnās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apmācības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un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attīstības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standarti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bērniem</w:t>
              </w:r>
              <w:r w:rsidR="005C58E7"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vecumā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no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0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līdz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6</w:t>
              </w:r>
              <w:r w:rsidR="005C58E7">
                <w:rPr>
                  <w:i/>
                  <w:color w:val="0000FF"/>
                  <w:spacing w:val="-7"/>
                  <w:sz w:val="16"/>
                </w:rPr>
                <w:t xml:space="preserve"> </w:t>
              </w:r>
            </w:hyperlink>
            <w:r w:rsidR="005C58E7">
              <w:rPr>
                <w:i/>
                <w:color w:val="0000FF"/>
                <w:sz w:val="16"/>
              </w:rPr>
              <w:t>gadiem</w:t>
            </w:r>
            <w:r w:rsidR="005C58E7">
              <w:rPr>
                <w:i/>
                <w:color w:val="0000FF"/>
                <w:spacing w:val="1"/>
                <w:sz w:val="16"/>
              </w:rPr>
              <w:t xml:space="preserve"> </w:t>
            </w:r>
            <w:hyperlink r:id="rId135">
              <w:r w:rsidR="005C58E7">
                <w:rPr>
                  <w:i/>
                  <w:sz w:val="16"/>
                </w:rPr>
                <w:t>(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Стандарди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за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рано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учење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и</w:t>
              </w:r>
              <w:r w:rsidR="005C58E7"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развој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кај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деца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од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0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до</w:t>
              </w:r>
              <w:r w:rsidR="005C58E7">
                <w:rPr>
                  <w:i/>
                  <w:color w:val="0000FF"/>
                  <w:spacing w:val="-2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6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години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9"/>
              <w:rPr>
                <w:sz w:val="11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9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203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46"/>
        </w:trPr>
        <w:tc>
          <w:tcPr>
            <w:tcW w:w="57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68"/>
              <w:ind w:left="26"/>
              <w:rPr>
                <w:i/>
                <w:sz w:val="16"/>
              </w:rPr>
            </w:pPr>
            <w:r>
              <w:rPr>
                <w:i/>
                <w:sz w:val="16"/>
              </w:rPr>
              <w:t>Mācību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programma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agrīnajai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apmācībai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un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attīstībai</w:t>
            </w:r>
            <w:r>
              <w:rPr>
                <w:i/>
                <w:spacing w:val="28"/>
                <w:sz w:val="16"/>
              </w:rPr>
              <w:t xml:space="preserve"> </w:t>
            </w:r>
            <w:hyperlink r:id="rId136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Програма</w:t>
              </w:r>
              <w:r>
                <w:rPr>
                  <w:i/>
                  <w:color w:val="0000FF"/>
                  <w:spacing w:val="-3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за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рано</w:t>
              </w:r>
              <w:r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учење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и</w:t>
              </w:r>
              <w:r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разво</w:t>
              </w:r>
              <w:r>
                <w:rPr>
                  <w:i/>
                  <w:color w:val="0000FF"/>
                  <w:sz w:val="16"/>
                </w:rPr>
                <w:t>ј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1"/>
              <w:rPr>
                <w:sz w:val="9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9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20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bookmarkStart w:id="0" w:name="_GoBack"/>
        <w:bookmarkEnd w:id="0"/>
      </w:tr>
      <w:tr w:rsidR="00335A24">
        <w:trPr>
          <w:trHeight w:val="339"/>
        </w:trPr>
        <w:tc>
          <w:tcPr>
            <w:tcW w:w="571" w:type="dxa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66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NO</w:t>
            </w:r>
          </w:p>
        </w:tc>
        <w:tc>
          <w:tcPr>
            <w:tcW w:w="680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2E2B92">
            <w:pPr>
              <w:pStyle w:val="TableParagraph"/>
              <w:spacing w:before="61"/>
              <w:ind w:left="26"/>
              <w:rPr>
                <w:i/>
                <w:sz w:val="16"/>
              </w:rPr>
            </w:pPr>
            <w:hyperlink r:id="rId137"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Framework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Plan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for</w:t>
              </w:r>
              <w:r w:rsidR="005C58E7">
                <w:rPr>
                  <w:i/>
                  <w:color w:val="0000FF"/>
                  <w:spacing w:val="-6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Kindergartens</w:t>
              </w:r>
              <w:r w:rsidR="005C58E7">
                <w:rPr>
                  <w:i/>
                  <w:color w:val="0000FF"/>
                  <w:spacing w:val="1"/>
                  <w:sz w:val="16"/>
                </w:rPr>
                <w:t xml:space="preserve"> </w:t>
              </w:r>
            </w:hyperlink>
            <w:hyperlink r:id="rId138">
              <w:r w:rsidR="005C58E7">
                <w:rPr>
                  <w:i/>
                  <w:sz w:val="16"/>
                </w:rPr>
                <w:t>(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Rammeplan</w:t>
              </w:r>
              <w:r w:rsidR="005C58E7">
                <w:rPr>
                  <w:i/>
                  <w:color w:val="0000FF"/>
                  <w:spacing w:val="-7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for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barnehagen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5"/>
              <w:rPr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9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20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531"/>
        </w:trPr>
        <w:tc>
          <w:tcPr>
            <w:tcW w:w="571" w:type="dxa"/>
            <w:tcBorders>
              <w:left w:val="single" w:sz="4" w:space="0" w:color="000000"/>
              <w:bottom w:val="single" w:sz="18" w:space="0" w:color="124192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71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RS</w:t>
            </w:r>
          </w:p>
        </w:tc>
        <w:tc>
          <w:tcPr>
            <w:tcW w:w="6800" w:type="dxa"/>
            <w:gridSpan w:val="2"/>
            <w:tcBorders>
              <w:left w:val="single" w:sz="4" w:space="0" w:color="000000"/>
              <w:bottom w:val="single" w:sz="18" w:space="0" w:color="124192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75"/>
              <w:ind w:left="26"/>
              <w:rPr>
                <w:i/>
                <w:sz w:val="16"/>
              </w:rPr>
            </w:pPr>
            <w:r>
              <w:rPr>
                <w:i/>
                <w:sz w:val="16"/>
              </w:rPr>
              <w:t>Pirmsskolas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izglītības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programmas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pamati</w:t>
            </w:r>
          </w:p>
          <w:p w:rsidR="00335A24" w:rsidRDefault="002E2B92">
            <w:pPr>
              <w:pStyle w:val="TableParagraph"/>
              <w:spacing w:before="23"/>
              <w:ind w:left="26"/>
              <w:rPr>
                <w:i/>
                <w:sz w:val="16"/>
              </w:rPr>
            </w:pPr>
            <w:hyperlink r:id="rId139">
              <w:r w:rsidR="005C58E7">
                <w:rPr>
                  <w:i/>
                  <w:spacing w:val="-1"/>
                  <w:sz w:val="16"/>
                </w:rPr>
                <w:t>(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Osnove</w:t>
              </w:r>
              <w:r w:rsidR="005C58E7">
                <w:rPr>
                  <w:i/>
                  <w:color w:val="0000FF"/>
                  <w:spacing w:val="-11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programa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pacing w:val="-1"/>
                  <w:sz w:val="16"/>
                  <w:u w:val="single" w:color="0000FF"/>
                </w:rPr>
                <w:t>predškolskog</w:t>
              </w:r>
              <w:r w:rsidR="005C58E7">
                <w:rPr>
                  <w:i/>
                  <w:color w:val="0000FF"/>
                  <w:spacing w:val="-4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vaspitanja</w:t>
              </w:r>
              <w:r w:rsidR="005C58E7"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i</w:t>
              </w:r>
              <w:r w:rsidR="005C58E7"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 w:rsidR="005C58E7">
                <w:rPr>
                  <w:i/>
                  <w:color w:val="0000FF"/>
                  <w:sz w:val="16"/>
                  <w:u w:val="single" w:color="0000FF"/>
                </w:rPr>
                <w:t>obrazovanja</w:t>
              </w:r>
              <w:r w:rsidR="005C58E7"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18" w:space="0" w:color="124192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3"/>
              <w:rPr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509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209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18" w:space="0" w:color="124192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3"/>
              <w:rPr>
                <w:sz w:val="17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42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5" cy="112775"/>
                  <wp:effectExtent l="0" t="0" r="0" b="0"/>
                  <wp:docPr id="2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5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5A24">
        <w:trPr>
          <w:trHeight w:val="337"/>
        </w:trPr>
        <w:tc>
          <w:tcPr>
            <w:tcW w:w="571" w:type="dxa"/>
            <w:vMerge w:val="restart"/>
            <w:tcBorders>
              <w:top w:val="single" w:sz="18" w:space="0" w:color="124192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65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TR</w:t>
            </w:r>
          </w:p>
        </w:tc>
        <w:tc>
          <w:tcPr>
            <w:tcW w:w="6800" w:type="dxa"/>
            <w:gridSpan w:val="2"/>
            <w:tcBorders>
              <w:top w:val="single" w:sz="18" w:space="0" w:color="124192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2E8" w:rsidRPr="00F952E8" w:rsidRDefault="005C58E7" w:rsidP="00F952E8">
            <w:pPr>
              <w:pStyle w:val="TableParagraph"/>
              <w:spacing w:before="61"/>
              <w:ind w:left="26"/>
              <w:rPr>
                <w:i/>
                <w:sz w:val="18"/>
                <w:szCs w:val="18"/>
              </w:rPr>
            </w:pPr>
            <w:r w:rsidRPr="00F952E8">
              <w:rPr>
                <w:i/>
                <w:sz w:val="18"/>
                <w:szCs w:val="18"/>
              </w:rPr>
              <w:t>Izglītības</w:t>
            </w:r>
            <w:r w:rsidRPr="00F952E8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F952E8">
              <w:rPr>
                <w:i/>
                <w:sz w:val="18"/>
                <w:szCs w:val="18"/>
              </w:rPr>
              <w:t>programma</w:t>
            </w:r>
            <w:r w:rsidRPr="00F952E8">
              <w:rPr>
                <w:i/>
                <w:spacing w:val="-6"/>
                <w:sz w:val="18"/>
                <w:szCs w:val="18"/>
              </w:rPr>
              <w:t xml:space="preserve"> </w:t>
            </w:r>
            <w:r w:rsidRPr="00F952E8">
              <w:rPr>
                <w:i/>
                <w:sz w:val="18"/>
                <w:szCs w:val="18"/>
              </w:rPr>
              <w:t>bērniem</w:t>
            </w:r>
            <w:r w:rsidRPr="00F952E8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F952E8">
              <w:rPr>
                <w:i/>
                <w:sz w:val="18"/>
                <w:szCs w:val="18"/>
              </w:rPr>
              <w:t>vecumā</w:t>
            </w:r>
            <w:r w:rsidRPr="00F952E8">
              <w:rPr>
                <w:i/>
                <w:spacing w:val="-5"/>
                <w:sz w:val="18"/>
                <w:szCs w:val="18"/>
              </w:rPr>
              <w:t xml:space="preserve"> </w:t>
            </w:r>
            <w:r w:rsidRPr="00F952E8">
              <w:rPr>
                <w:i/>
                <w:sz w:val="18"/>
                <w:szCs w:val="18"/>
              </w:rPr>
              <w:t>no</w:t>
            </w:r>
            <w:r w:rsidRPr="00F952E8">
              <w:rPr>
                <w:i/>
                <w:spacing w:val="-6"/>
                <w:sz w:val="18"/>
                <w:szCs w:val="18"/>
              </w:rPr>
              <w:t xml:space="preserve"> </w:t>
            </w:r>
            <w:r w:rsidRPr="00F952E8">
              <w:rPr>
                <w:i/>
                <w:sz w:val="18"/>
                <w:szCs w:val="18"/>
              </w:rPr>
              <w:t>0</w:t>
            </w:r>
            <w:r w:rsidRPr="00F952E8">
              <w:rPr>
                <w:i/>
                <w:spacing w:val="-6"/>
                <w:sz w:val="18"/>
                <w:szCs w:val="18"/>
              </w:rPr>
              <w:t xml:space="preserve"> </w:t>
            </w:r>
            <w:r w:rsidRPr="00F952E8">
              <w:rPr>
                <w:i/>
                <w:sz w:val="18"/>
                <w:szCs w:val="18"/>
              </w:rPr>
              <w:t>līdz</w:t>
            </w:r>
            <w:r w:rsidRPr="00F952E8">
              <w:rPr>
                <w:i/>
                <w:spacing w:val="-9"/>
                <w:sz w:val="18"/>
                <w:szCs w:val="18"/>
              </w:rPr>
              <w:t xml:space="preserve"> </w:t>
            </w:r>
            <w:r w:rsidRPr="00F952E8">
              <w:rPr>
                <w:i/>
                <w:sz w:val="18"/>
                <w:szCs w:val="18"/>
              </w:rPr>
              <w:t>36</w:t>
            </w:r>
            <w:r w:rsidRPr="00F952E8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F952E8">
              <w:rPr>
                <w:i/>
                <w:sz w:val="18"/>
                <w:szCs w:val="18"/>
              </w:rPr>
              <w:t>mēnešiem</w:t>
            </w:r>
          </w:p>
          <w:p w:rsidR="00335A24" w:rsidRPr="00F952E8" w:rsidRDefault="00F952E8" w:rsidP="00F952E8">
            <w:pPr>
              <w:pStyle w:val="Default"/>
              <w:rPr>
                <w:sz w:val="18"/>
                <w:szCs w:val="18"/>
              </w:rPr>
            </w:pPr>
            <w:r w:rsidRPr="00F952E8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(</w:t>
            </w:r>
            <w:hyperlink r:id="rId140" w:history="1">
              <w:r w:rsidRPr="00F952E8">
                <w:rPr>
                  <w:rStyle w:val="Hipersaite"/>
                  <w:rFonts w:ascii="Times New Roman" w:hAnsi="Times New Roman" w:cs="Times New Roman"/>
                  <w:i/>
                  <w:iCs/>
                  <w:sz w:val="18"/>
                  <w:szCs w:val="18"/>
                </w:rPr>
                <w:t>0–36 Aylik Çocuklar Için Eğitim Programi</w:t>
              </w:r>
            </w:hyperlink>
            <w:r w:rsidRPr="00F952E8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)</w:t>
            </w:r>
          </w:p>
        </w:tc>
        <w:tc>
          <w:tcPr>
            <w:tcW w:w="564" w:type="dxa"/>
            <w:tcBorders>
              <w:top w:val="single" w:sz="18" w:space="0" w:color="124192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66"/>
              <w:ind w:left="36"/>
              <w:rPr>
                <w:i/>
                <w:sz w:val="16"/>
              </w:rPr>
            </w:pPr>
            <w:r>
              <w:rPr>
                <w:i/>
                <w:spacing w:val="33"/>
                <w:sz w:val="16"/>
              </w:rPr>
              <w:t xml:space="preserve"> </w:t>
            </w:r>
            <w:r>
              <w:rPr>
                <w:i/>
                <w:noProof/>
                <w:spacing w:val="-8"/>
                <w:position w:val="-1"/>
                <w:sz w:val="16"/>
                <w:lang w:eastAsia="lv-LV"/>
              </w:rPr>
              <w:drawing>
                <wp:inline distT="0" distB="0" distL="0" distR="0">
                  <wp:extent cx="155448" cy="112775"/>
                  <wp:effectExtent l="0" t="0" r="0" b="0"/>
                  <wp:docPr id="213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image9.png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8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" w:type="dxa"/>
            <w:tcBorders>
              <w:top w:val="single" w:sz="18" w:space="0" w:color="124192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2" w:type="dxa"/>
            <w:tcBorders>
              <w:top w:val="single" w:sz="18" w:space="0" w:color="124192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  <w:tr w:rsidR="00335A24">
        <w:trPr>
          <w:trHeight w:val="340"/>
        </w:trPr>
        <w:tc>
          <w:tcPr>
            <w:tcW w:w="5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335A24">
            <w:pPr>
              <w:rPr>
                <w:sz w:val="2"/>
                <w:szCs w:val="2"/>
              </w:rPr>
            </w:pPr>
          </w:p>
        </w:tc>
        <w:tc>
          <w:tcPr>
            <w:tcW w:w="6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5C58E7">
            <w:pPr>
              <w:pStyle w:val="TableParagraph"/>
              <w:spacing w:before="66"/>
              <w:ind w:left="26"/>
              <w:rPr>
                <w:i/>
                <w:sz w:val="16"/>
              </w:rPr>
            </w:pPr>
            <w:r>
              <w:rPr>
                <w:i/>
                <w:sz w:val="16"/>
              </w:rPr>
              <w:t>Pirmsskolas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izglītības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programma</w:t>
            </w:r>
            <w:r>
              <w:rPr>
                <w:i/>
                <w:spacing w:val="-5"/>
                <w:sz w:val="16"/>
              </w:rPr>
              <w:t xml:space="preserve"> </w:t>
            </w:r>
            <w:hyperlink r:id="rId142">
              <w:r>
                <w:rPr>
                  <w:i/>
                  <w:sz w:val="16"/>
                </w:rPr>
                <w:t>(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Okul</w:t>
              </w:r>
              <w:r>
                <w:rPr>
                  <w:i/>
                  <w:color w:val="0000FF"/>
                  <w:spacing w:val="-5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Öncesi</w:t>
              </w:r>
              <w:r>
                <w:rPr>
                  <w:i/>
                  <w:color w:val="0000FF"/>
                  <w:spacing w:val="-9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Eğitim</w:t>
              </w:r>
              <w:r>
                <w:rPr>
                  <w:i/>
                  <w:color w:val="0000FF"/>
                  <w:spacing w:val="-8"/>
                  <w:sz w:val="16"/>
                  <w:u w:val="single" w:color="0000FF"/>
                </w:rPr>
                <w:t xml:space="preserve"> </w:t>
              </w:r>
              <w:r>
                <w:rPr>
                  <w:i/>
                  <w:color w:val="0000FF"/>
                  <w:sz w:val="16"/>
                  <w:u w:val="single" w:color="0000FF"/>
                </w:rPr>
                <w:t>Program</w:t>
              </w:r>
              <w:r>
                <w:rPr>
                  <w:i/>
                  <w:color w:val="0000FF"/>
                  <w:sz w:val="16"/>
                </w:rPr>
                <w:t>ı</w:t>
              </w:r>
              <w:r>
                <w:rPr>
                  <w:i/>
                  <w:sz w:val="16"/>
                </w:rPr>
                <w:t>)</w:t>
              </w:r>
            </w:hyperlink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A24" w:rsidRDefault="00335A24">
            <w:pPr>
              <w:pStyle w:val="TableParagraph"/>
              <w:spacing w:before="6"/>
              <w:rPr>
                <w:sz w:val="8"/>
              </w:rPr>
            </w:pPr>
          </w:p>
          <w:p w:rsidR="00335A24" w:rsidRDefault="005C58E7">
            <w:pPr>
              <w:pStyle w:val="TableParagraph"/>
              <w:spacing w:line="177" w:lineRule="exact"/>
              <w:ind w:left="252"/>
              <w:rPr>
                <w:sz w:val="17"/>
              </w:rPr>
            </w:pPr>
            <w:r>
              <w:rPr>
                <w:noProof/>
                <w:position w:val="-3"/>
                <w:sz w:val="17"/>
                <w:lang w:eastAsia="lv-LV"/>
              </w:rPr>
              <w:drawing>
                <wp:inline distT="0" distB="0" distL="0" distR="0">
                  <wp:extent cx="158496" cy="112775"/>
                  <wp:effectExtent l="0" t="0" r="0" b="0"/>
                  <wp:docPr id="215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image7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3C8EB"/>
          </w:tcPr>
          <w:p w:rsidR="00335A24" w:rsidRDefault="00335A24">
            <w:pPr>
              <w:pStyle w:val="TableParagraph"/>
              <w:rPr>
                <w:sz w:val="16"/>
              </w:rPr>
            </w:pPr>
          </w:p>
        </w:tc>
      </w:tr>
    </w:tbl>
    <w:p w:rsidR="00335A24" w:rsidRDefault="00335A24">
      <w:pPr>
        <w:pStyle w:val="Pamatteksts"/>
        <w:spacing w:before="1"/>
        <w:rPr>
          <w:rFonts w:ascii="Times New Roman"/>
          <w:sz w:val="21"/>
        </w:rPr>
      </w:pPr>
    </w:p>
    <w:p w:rsidR="00335A24" w:rsidRDefault="002E2B92">
      <w:pPr>
        <w:pStyle w:val="Virsraksts2"/>
        <w:spacing w:before="64"/>
      </w:pPr>
      <w:r>
        <w:pict>
          <v:group id="docshapegroup18" o:spid="_x0000_s1032" style="position:absolute;left:0;text-align:left;margin-left:62.5pt;margin-top:3.2pt;width:3.05pt;height:62.8pt;z-index:15735808;mso-position-horizontal-relative:page" coordorigin="1250,64" coordsize="61,1256">
            <v:rect id="docshape19" o:spid="_x0000_s1034" style="position:absolute;left:1250;top:63;width:60;height:220" fillcolor="#1f81c4" stroked="f"/>
            <v:shape id="docshape20" o:spid="_x0000_s1033" style="position:absolute;left:1300;top:343;width:2;height:976" coordorigin="1300,344" coordsize="1,976" o:spt="100" adj="0,,0" path="m1301,344r,195m1301,539r,195m1301,734r,196m1300,930r,195m1301,1125r,195e" filled="f" strokecolor="#1f81c4" strokeweight="1pt">
              <v:stroke dashstyle="3 1" joinstyle="round"/>
              <v:formulas/>
              <v:path arrowok="t" o:connecttype="segments"/>
            </v:shape>
            <w10:wrap anchorx="page"/>
          </v:group>
        </w:pict>
      </w:r>
      <w:r w:rsidR="005C58E7">
        <w:rPr>
          <w:color w:val="1F81C4"/>
        </w:rPr>
        <w:t>Piezīmes</w:t>
      </w:r>
      <w:r w:rsidR="005C58E7">
        <w:rPr>
          <w:color w:val="1F81C4"/>
          <w:spacing w:val="-7"/>
        </w:rPr>
        <w:t xml:space="preserve"> </w:t>
      </w:r>
      <w:r w:rsidR="005C58E7">
        <w:rPr>
          <w:color w:val="1F81C4"/>
        </w:rPr>
        <w:t>par</w:t>
      </w:r>
      <w:r w:rsidR="005C58E7">
        <w:rPr>
          <w:color w:val="1F81C4"/>
          <w:spacing w:val="-5"/>
        </w:rPr>
        <w:t xml:space="preserve"> </w:t>
      </w:r>
      <w:r w:rsidR="005C58E7">
        <w:rPr>
          <w:color w:val="1F81C4"/>
        </w:rPr>
        <w:t>konkrētām</w:t>
      </w:r>
      <w:r w:rsidR="005C58E7">
        <w:rPr>
          <w:color w:val="1F81C4"/>
          <w:spacing w:val="-6"/>
        </w:rPr>
        <w:t xml:space="preserve"> </w:t>
      </w:r>
      <w:r w:rsidR="005C58E7">
        <w:rPr>
          <w:color w:val="1F81C4"/>
        </w:rPr>
        <w:t>valstīm</w:t>
      </w:r>
    </w:p>
    <w:p w:rsidR="00335A24" w:rsidRDefault="005C58E7">
      <w:pPr>
        <w:spacing w:before="51"/>
        <w:ind w:left="428" w:right="375"/>
        <w:rPr>
          <w:sz w:val="16"/>
        </w:rPr>
      </w:pPr>
      <w:r>
        <w:rPr>
          <w:b/>
          <w:sz w:val="16"/>
        </w:rPr>
        <w:t xml:space="preserve">Īrija: </w:t>
      </w:r>
      <w:r>
        <w:rPr>
          <w:sz w:val="16"/>
        </w:rPr>
        <w:t>izglītības programma, kas izstrādāta visam agrīnās bērnu izglītības un aprūpes posmam (</w:t>
      </w:r>
      <w:r>
        <w:rPr>
          <w:i/>
          <w:sz w:val="16"/>
        </w:rPr>
        <w:t>Aistear</w:t>
      </w:r>
      <w:r>
        <w:rPr>
          <w:sz w:val="16"/>
        </w:rPr>
        <w:t>), nav juridiski obligāta, taču tā ir</w:t>
      </w:r>
      <w:r>
        <w:rPr>
          <w:spacing w:val="1"/>
          <w:sz w:val="16"/>
        </w:rPr>
        <w:t xml:space="preserve"> </w:t>
      </w:r>
      <w:r>
        <w:rPr>
          <w:sz w:val="16"/>
        </w:rPr>
        <w:t>saistoša</w:t>
      </w:r>
      <w:r>
        <w:rPr>
          <w:spacing w:val="-9"/>
          <w:sz w:val="16"/>
        </w:rPr>
        <w:t xml:space="preserve"> </w:t>
      </w:r>
      <w:r>
        <w:rPr>
          <w:sz w:val="16"/>
        </w:rPr>
        <w:t>visām</w:t>
      </w:r>
      <w:r>
        <w:rPr>
          <w:spacing w:val="-7"/>
          <w:sz w:val="16"/>
        </w:rPr>
        <w:t xml:space="preserve"> </w:t>
      </w:r>
      <w:r>
        <w:rPr>
          <w:sz w:val="16"/>
        </w:rPr>
        <w:t>iestādēm,</w:t>
      </w:r>
      <w:r>
        <w:rPr>
          <w:spacing w:val="-8"/>
          <w:sz w:val="16"/>
        </w:rPr>
        <w:t xml:space="preserve"> </w:t>
      </w:r>
      <w:r>
        <w:rPr>
          <w:sz w:val="16"/>
        </w:rPr>
        <w:t>kas</w:t>
      </w:r>
      <w:r>
        <w:rPr>
          <w:spacing w:val="-9"/>
          <w:sz w:val="16"/>
        </w:rPr>
        <w:t xml:space="preserve"> </w:t>
      </w:r>
      <w:r>
        <w:rPr>
          <w:sz w:val="16"/>
        </w:rPr>
        <w:t>darbojas</w:t>
      </w:r>
      <w:r>
        <w:rPr>
          <w:spacing w:val="-6"/>
          <w:sz w:val="16"/>
        </w:rPr>
        <w:t xml:space="preserve"> </w:t>
      </w:r>
      <w:r>
        <w:rPr>
          <w:sz w:val="16"/>
        </w:rPr>
        <w:t>saskaņā</w:t>
      </w:r>
      <w:r>
        <w:rPr>
          <w:spacing w:val="-8"/>
          <w:sz w:val="16"/>
        </w:rPr>
        <w:t xml:space="preserve"> </w:t>
      </w:r>
      <w:r>
        <w:rPr>
          <w:sz w:val="16"/>
        </w:rPr>
        <w:t>ar</w:t>
      </w:r>
      <w:r>
        <w:rPr>
          <w:spacing w:val="-9"/>
          <w:sz w:val="16"/>
        </w:rPr>
        <w:t xml:space="preserve"> </w:t>
      </w:r>
      <w:r>
        <w:rPr>
          <w:sz w:val="16"/>
        </w:rPr>
        <w:t>līgumu</w:t>
      </w:r>
      <w:r>
        <w:rPr>
          <w:spacing w:val="-9"/>
          <w:sz w:val="16"/>
        </w:rPr>
        <w:t xml:space="preserve"> </w:t>
      </w:r>
      <w:r>
        <w:rPr>
          <w:sz w:val="16"/>
        </w:rPr>
        <w:t>par</w:t>
      </w:r>
      <w:r>
        <w:rPr>
          <w:spacing w:val="-8"/>
          <w:sz w:val="16"/>
        </w:rPr>
        <w:t xml:space="preserve"> </w:t>
      </w:r>
      <w:r>
        <w:rPr>
          <w:sz w:val="16"/>
        </w:rPr>
        <w:t>valsts</w:t>
      </w:r>
      <w:r>
        <w:rPr>
          <w:spacing w:val="-6"/>
          <w:sz w:val="16"/>
        </w:rPr>
        <w:t xml:space="preserve"> </w:t>
      </w:r>
      <w:r>
        <w:rPr>
          <w:sz w:val="16"/>
        </w:rPr>
        <w:t>finansējuma</w:t>
      </w:r>
      <w:r>
        <w:rPr>
          <w:spacing w:val="-8"/>
          <w:sz w:val="16"/>
        </w:rPr>
        <w:t xml:space="preserve"> </w:t>
      </w:r>
      <w:r>
        <w:rPr>
          <w:sz w:val="16"/>
        </w:rPr>
        <w:t>saņemšanu</w:t>
      </w:r>
      <w:r>
        <w:rPr>
          <w:spacing w:val="-9"/>
          <w:sz w:val="16"/>
        </w:rPr>
        <w:t xml:space="preserve"> </w:t>
      </w:r>
      <w:r>
        <w:rPr>
          <w:sz w:val="16"/>
        </w:rPr>
        <w:t>no</w:t>
      </w:r>
      <w:r>
        <w:rPr>
          <w:spacing w:val="-8"/>
          <w:sz w:val="16"/>
        </w:rPr>
        <w:t xml:space="preserve"> </w:t>
      </w:r>
      <w:r>
        <w:rPr>
          <w:sz w:val="16"/>
        </w:rPr>
        <w:t>Bērnu,</w:t>
      </w:r>
      <w:r>
        <w:rPr>
          <w:spacing w:val="-8"/>
          <w:sz w:val="16"/>
        </w:rPr>
        <w:t xml:space="preserve"> </w:t>
      </w:r>
      <w:r>
        <w:rPr>
          <w:sz w:val="16"/>
        </w:rPr>
        <w:t>invaliditātes</w:t>
      </w:r>
      <w:r>
        <w:rPr>
          <w:spacing w:val="-7"/>
          <w:sz w:val="16"/>
        </w:rPr>
        <w:t xml:space="preserve"> </w:t>
      </w:r>
      <w:r>
        <w:rPr>
          <w:sz w:val="16"/>
        </w:rPr>
        <w:t>un</w:t>
      </w:r>
      <w:r>
        <w:rPr>
          <w:spacing w:val="-9"/>
          <w:sz w:val="16"/>
        </w:rPr>
        <w:t xml:space="preserve"> </w:t>
      </w:r>
      <w:r>
        <w:rPr>
          <w:sz w:val="16"/>
        </w:rPr>
        <w:t>līdztiesības</w:t>
      </w:r>
      <w:r>
        <w:rPr>
          <w:spacing w:val="-9"/>
          <w:sz w:val="16"/>
        </w:rPr>
        <w:t xml:space="preserve"> </w:t>
      </w:r>
      <w:r>
        <w:rPr>
          <w:sz w:val="16"/>
        </w:rPr>
        <w:t>ministrijas.</w:t>
      </w:r>
      <w:r>
        <w:rPr>
          <w:spacing w:val="1"/>
          <w:sz w:val="16"/>
        </w:rPr>
        <w:t xml:space="preserve"> </w:t>
      </w:r>
      <w:r>
        <w:rPr>
          <w:b/>
          <w:sz w:val="16"/>
        </w:rPr>
        <w:t>Nīderlande</w:t>
      </w:r>
      <w:r>
        <w:rPr>
          <w:sz w:val="16"/>
        </w:rPr>
        <w:t>: nav valsts mācību programmas pirmsskolas izglītībai un aprūpei bērniem, kas jaunāki par 4 gadiem. Tomēr, lai šajā vecuma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grupā (no divarpus līdz 4 gadiem) varētu piedāvāt </w:t>
      </w:r>
      <w:r>
        <w:rPr>
          <w:i/>
          <w:sz w:val="16"/>
        </w:rPr>
        <w:t xml:space="preserve">voorschoolse educatie </w:t>
      </w:r>
      <w:r>
        <w:rPr>
          <w:sz w:val="16"/>
        </w:rPr>
        <w:t>(subsidētu pakalpojumu, kas paredzēts nelabvēlīgos apstākļos</w:t>
      </w:r>
      <w:r>
        <w:rPr>
          <w:spacing w:val="1"/>
          <w:sz w:val="16"/>
        </w:rPr>
        <w:t xml:space="preserve"> </w:t>
      </w:r>
      <w:r>
        <w:rPr>
          <w:sz w:val="16"/>
        </w:rPr>
        <w:t>esošiem</w:t>
      </w:r>
      <w:r>
        <w:rPr>
          <w:spacing w:val="-1"/>
          <w:sz w:val="16"/>
        </w:rPr>
        <w:t xml:space="preserve"> </w:t>
      </w:r>
      <w:r>
        <w:rPr>
          <w:sz w:val="16"/>
        </w:rPr>
        <w:t>bērniem),</w:t>
      </w:r>
      <w:r>
        <w:rPr>
          <w:spacing w:val="-3"/>
          <w:sz w:val="16"/>
        </w:rPr>
        <w:t xml:space="preserve"> </w:t>
      </w:r>
      <w:r>
        <w:rPr>
          <w:sz w:val="16"/>
        </w:rPr>
        <w:t>iestādēm</w:t>
      </w:r>
      <w:r>
        <w:rPr>
          <w:spacing w:val="-2"/>
          <w:sz w:val="16"/>
        </w:rPr>
        <w:t xml:space="preserve"> </w:t>
      </w:r>
      <w:r>
        <w:rPr>
          <w:sz w:val="16"/>
        </w:rPr>
        <w:t>ir</w:t>
      </w:r>
      <w:r>
        <w:rPr>
          <w:spacing w:val="-3"/>
          <w:sz w:val="16"/>
        </w:rPr>
        <w:t xml:space="preserve"> </w:t>
      </w:r>
      <w:r>
        <w:rPr>
          <w:sz w:val="16"/>
        </w:rPr>
        <w:t>jāpiemēro</w:t>
      </w:r>
      <w:r>
        <w:rPr>
          <w:spacing w:val="-3"/>
          <w:sz w:val="16"/>
        </w:rPr>
        <w:t xml:space="preserve"> </w:t>
      </w:r>
      <w:r>
        <w:rPr>
          <w:sz w:val="16"/>
        </w:rPr>
        <w:t>izglītības</w:t>
      </w:r>
      <w:r>
        <w:rPr>
          <w:spacing w:val="-4"/>
          <w:sz w:val="16"/>
        </w:rPr>
        <w:t xml:space="preserve"> </w:t>
      </w:r>
      <w:r>
        <w:rPr>
          <w:sz w:val="16"/>
        </w:rPr>
        <w:t>programma,</w:t>
      </w:r>
      <w:r>
        <w:rPr>
          <w:spacing w:val="1"/>
          <w:sz w:val="16"/>
        </w:rPr>
        <w:t xml:space="preserve"> </w:t>
      </w:r>
      <w:r>
        <w:rPr>
          <w:sz w:val="16"/>
        </w:rPr>
        <w:t>kas</w:t>
      </w:r>
      <w:r>
        <w:rPr>
          <w:spacing w:val="-2"/>
          <w:sz w:val="16"/>
        </w:rPr>
        <w:t xml:space="preserve"> </w:t>
      </w:r>
      <w:r>
        <w:rPr>
          <w:sz w:val="16"/>
        </w:rPr>
        <w:t>atbilst</w:t>
      </w:r>
      <w:r>
        <w:rPr>
          <w:spacing w:val="-4"/>
          <w:sz w:val="16"/>
        </w:rPr>
        <w:t xml:space="preserve"> </w:t>
      </w:r>
      <w:r>
        <w:rPr>
          <w:sz w:val="16"/>
        </w:rPr>
        <w:t>likumā</w:t>
      </w:r>
      <w:r>
        <w:rPr>
          <w:spacing w:val="-2"/>
          <w:sz w:val="16"/>
        </w:rPr>
        <w:t xml:space="preserve"> </w:t>
      </w:r>
      <w:r>
        <w:rPr>
          <w:sz w:val="16"/>
        </w:rPr>
        <w:t>noteiktajām</w:t>
      </w:r>
      <w:r>
        <w:rPr>
          <w:spacing w:val="-2"/>
          <w:sz w:val="16"/>
        </w:rPr>
        <w:t xml:space="preserve"> </w:t>
      </w:r>
      <w:r>
        <w:rPr>
          <w:sz w:val="16"/>
        </w:rPr>
        <w:t>prasībām</w:t>
      </w:r>
      <w:r>
        <w:rPr>
          <w:spacing w:val="-3"/>
          <w:sz w:val="16"/>
        </w:rPr>
        <w:t xml:space="preserve"> </w:t>
      </w:r>
      <w:r>
        <w:rPr>
          <w:sz w:val="16"/>
        </w:rPr>
        <w:t>(</w:t>
      </w:r>
      <w:r>
        <w:rPr>
          <w:sz w:val="16"/>
          <w:vertAlign w:val="superscript"/>
        </w:rPr>
        <w:t>1</w:t>
      </w:r>
      <w:r>
        <w:rPr>
          <w:sz w:val="16"/>
        </w:rPr>
        <w:t>).</w:t>
      </w:r>
    </w:p>
    <w:p w:rsidR="00335A24" w:rsidRDefault="00335A24">
      <w:pPr>
        <w:pStyle w:val="Pamatteksts"/>
        <w:rPr>
          <w:sz w:val="20"/>
        </w:rPr>
      </w:pPr>
    </w:p>
    <w:p w:rsidR="00335A24" w:rsidRDefault="00335A24">
      <w:pPr>
        <w:pStyle w:val="Pamatteksts"/>
        <w:rPr>
          <w:sz w:val="20"/>
        </w:rPr>
      </w:pPr>
    </w:p>
    <w:p w:rsidR="00335A24" w:rsidRDefault="00335A24">
      <w:pPr>
        <w:pStyle w:val="Pamatteksts"/>
        <w:rPr>
          <w:sz w:val="20"/>
        </w:rPr>
      </w:pPr>
    </w:p>
    <w:p w:rsidR="00335A24" w:rsidRDefault="00335A24">
      <w:pPr>
        <w:pStyle w:val="Pamatteksts"/>
        <w:rPr>
          <w:sz w:val="20"/>
        </w:rPr>
      </w:pPr>
    </w:p>
    <w:p w:rsidR="00335A24" w:rsidRDefault="00335A24">
      <w:pPr>
        <w:pStyle w:val="Pamatteksts"/>
        <w:rPr>
          <w:sz w:val="20"/>
        </w:rPr>
      </w:pPr>
    </w:p>
    <w:p w:rsidR="00335A24" w:rsidRDefault="00335A24">
      <w:pPr>
        <w:pStyle w:val="Pamatteksts"/>
        <w:rPr>
          <w:sz w:val="20"/>
        </w:rPr>
      </w:pPr>
    </w:p>
    <w:p w:rsidR="00335A24" w:rsidRDefault="00335A24">
      <w:pPr>
        <w:pStyle w:val="Pamatteksts"/>
        <w:rPr>
          <w:sz w:val="20"/>
        </w:rPr>
      </w:pPr>
    </w:p>
    <w:p w:rsidR="00335A24" w:rsidRDefault="002E2B92">
      <w:pPr>
        <w:pStyle w:val="Pamatteksts"/>
        <w:spacing w:before="1"/>
        <w:rPr>
          <w:sz w:val="20"/>
        </w:rPr>
      </w:pPr>
      <w:r>
        <w:pict>
          <v:rect id="docshape21" o:spid="_x0000_s1031" style="position:absolute;margin-left:71.05pt;margin-top:13.45pt;width:144.1pt;height:.75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335A24" w:rsidRDefault="00335A24">
      <w:pPr>
        <w:pStyle w:val="Pamatteksts"/>
        <w:spacing w:before="1"/>
        <w:rPr>
          <w:sz w:val="13"/>
        </w:rPr>
      </w:pPr>
    </w:p>
    <w:p w:rsidR="00335A24" w:rsidRDefault="002E2B92">
      <w:pPr>
        <w:pStyle w:val="Sarakstarindkopa"/>
        <w:numPr>
          <w:ilvl w:val="1"/>
          <w:numId w:val="1"/>
        </w:numPr>
        <w:tabs>
          <w:tab w:val="left" w:pos="707"/>
        </w:tabs>
        <w:rPr>
          <w:sz w:val="16"/>
          <w:u w:val="none"/>
        </w:rPr>
      </w:pPr>
      <w:hyperlink r:id="rId143">
        <w:r w:rsidR="005C58E7">
          <w:rPr>
            <w:color w:val="0000FF"/>
            <w:sz w:val="15"/>
            <w:u w:color="0000FF"/>
          </w:rPr>
          <w:t>https://www.nji.nl/voor-en-vroegschoolse-educatie-vve/welke-afspraken-kunnen-gemeenten-maken-over-voorschoolse-educatie</w:t>
        </w:r>
        <w:r w:rsidR="005C58E7">
          <w:rPr>
            <w:sz w:val="16"/>
            <w:u w:val="none"/>
          </w:rPr>
          <w:t>.</w:t>
        </w:r>
      </w:hyperlink>
    </w:p>
    <w:p w:rsidR="00335A24" w:rsidRDefault="00335A24">
      <w:pPr>
        <w:rPr>
          <w:sz w:val="16"/>
        </w:rPr>
        <w:sectPr w:rsidR="00335A24">
          <w:type w:val="continuous"/>
          <w:pgSz w:w="11920" w:h="16850"/>
          <w:pgMar w:top="1140" w:right="1040" w:bottom="640" w:left="1000" w:header="0" w:footer="445" w:gutter="0"/>
          <w:cols w:space="720"/>
        </w:sectPr>
      </w:pPr>
    </w:p>
    <w:p w:rsidR="00335A24" w:rsidRDefault="002E2B92">
      <w:pPr>
        <w:pStyle w:val="Virsraksts1"/>
        <w:spacing w:before="7"/>
      </w:pPr>
      <w:r>
        <w:lastRenderedPageBreak/>
        <w:pict>
          <v:group id="docshapegroup22" o:spid="_x0000_s1026" style="position:absolute;left:0;text-align:left;margin-left:0;margin-top:638.75pt;width:595.25pt;height:203.2pt;z-index:15736320;mso-position-horizontal-relative:page;mso-position-vertical-relative:page" coordorigin=",12775" coordsize="11905,4064">
            <v:shape id="docshape23" o:spid="_x0000_s1030" type="#_x0000_t75" style="position:absolute;top:12775;width:11905;height:4064">
              <v:imagedata r:id="rId144" o:title=""/>
            </v:shape>
            <v:shape id="docshape24" o:spid="_x0000_s1029" type="#_x0000_t202" style="position:absolute;left:1248;top:13130;width:4895;height:3457" filled="f" stroked="f">
              <v:textbox inset="0,0,0,0">
                <w:txbxContent>
                  <w:p w:rsidR="002E2B92" w:rsidRDefault="002E2B92">
                    <w:pPr>
                      <w:spacing w:line="206" w:lineRule="exact"/>
                      <w:ind w:left="36"/>
                      <w:rPr>
                        <w:rFonts w:ascii="Palatino Linotype" w:hAnsi="Palatino Linotype"/>
                        <w:sz w:val="20"/>
                      </w:rPr>
                    </w:pPr>
                    <w:r>
                      <w:rPr>
                        <w:rFonts w:ascii="Palatino Linotype" w:hAnsi="Palatino Linotype"/>
                        <w:color w:val="FFFFFF"/>
                        <w:w w:val="90"/>
                        <w:sz w:val="20"/>
                      </w:rPr>
                      <w:t>Šo</w:t>
                    </w:r>
                    <w:r>
                      <w:rPr>
                        <w:rFonts w:ascii="Palatino Linotype" w:hAnsi="Palatino Linotype"/>
                        <w:color w:val="FFFFFF"/>
                        <w:spacing w:val="-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90"/>
                        <w:sz w:val="20"/>
                      </w:rPr>
                      <w:t>dokumentu</w:t>
                    </w:r>
                    <w:r>
                      <w:rPr>
                        <w:rFonts w:ascii="Palatino Linotype" w:hAnsi="Palatino Linotype"/>
                        <w:color w:val="FFFFFF"/>
                        <w:spacing w:val="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90"/>
                        <w:sz w:val="20"/>
                      </w:rPr>
                      <w:t>ir</w:t>
                    </w:r>
                    <w:r>
                      <w:rPr>
                        <w:rFonts w:ascii="Palatino Linotype" w:hAnsi="Palatino Linotype"/>
                        <w:color w:val="FFFFFF"/>
                        <w:spacing w:val="-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90"/>
                        <w:sz w:val="20"/>
                      </w:rPr>
                      <w:t>publicējusi:</w:t>
                    </w:r>
                  </w:p>
                  <w:p w:rsidR="002E2B92" w:rsidRDefault="002E2B92">
                    <w:pPr>
                      <w:spacing w:before="96"/>
                      <w:ind w:left="36"/>
                      <w:rPr>
                        <w:rFonts w:ascii="Palatino Linotype" w:hAnsi="Palatino Linotype"/>
                        <w:b/>
                        <w:sz w:val="18"/>
                      </w:rPr>
                    </w:pPr>
                    <w:r>
                      <w:rPr>
                        <w:rFonts w:ascii="Palatino Linotype" w:hAnsi="Palatino Linotype"/>
                        <w:b/>
                        <w:color w:val="FFFFFF"/>
                        <w:w w:val="90"/>
                        <w:sz w:val="18"/>
                      </w:rPr>
                      <w:t>EIROPAS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spacing w:val="1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w w:val="90"/>
                        <w:sz w:val="18"/>
                      </w:rPr>
                      <w:t>IZGLĪTĪBAS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spacing w:val="2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w w:val="90"/>
                        <w:sz w:val="18"/>
                      </w:rPr>
                      <w:t>UN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spacing w:val="20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w w:val="90"/>
                        <w:sz w:val="18"/>
                      </w:rPr>
                      <w:t>KULTŪRAS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spacing w:val="23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w w:val="90"/>
                        <w:sz w:val="18"/>
                      </w:rPr>
                      <w:t>IZPILDAĢENTŪRA</w:t>
                    </w:r>
                  </w:p>
                  <w:p w:rsidR="002E2B92" w:rsidRDefault="002E2B92">
                    <w:pPr>
                      <w:spacing w:before="98"/>
                      <w:ind w:left="36"/>
                      <w:rPr>
                        <w:rFonts w:ascii="Palatino Linotype" w:hAnsi="Palatino Linotype"/>
                        <w:b/>
                        <w:sz w:val="18"/>
                      </w:rPr>
                    </w:pPr>
                    <w:r>
                      <w:rPr>
                        <w:rFonts w:ascii="Palatino Linotype" w:hAnsi="Palatino Linotype"/>
                        <w:b/>
                        <w:color w:val="FFFFFF"/>
                        <w:w w:val="90"/>
                        <w:sz w:val="18"/>
                      </w:rPr>
                      <w:t>Platformas,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spacing w:val="7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w w:val="90"/>
                        <w:sz w:val="18"/>
                      </w:rPr>
                      <w:t>pētījumi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spacing w:val="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w w:val="90"/>
                        <w:sz w:val="18"/>
                      </w:rPr>
                      <w:t>un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spacing w:val="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b/>
                        <w:color w:val="FFFFFF"/>
                        <w:w w:val="90"/>
                        <w:sz w:val="18"/>
                      </w:rPr>
                      <w:t>analīze</w:t>
                    </w:r>
                  </w:p>
                  <w:p w:rsidR="002E2B92" w:rsidRDefault="002E2B92">
                    <w:pPr>
                      <w:spacing w:before="115" w:line="218" w:lineRule="auto"/>
                      <w:ind w:left="36" w:right="1792"/>
                      <w:rPr>
                        <w:rFonts w:ascii="Palatino Linotype" w:hAnsi="Palatino Linotype"/>
                        <w:sz w:val="18"/>
                      </w:rPr>
                    </w:pPr>
                    <w:r>
                      <w:rPr>
                        <w:rFonts w:ascii="Palatino Linotype" w:hAnsi="Palatino Linotype"/>
                        <w:color w:val="FFFFFF"/>
                        <w:w w:val="90"/>
                        <w:sz w:val="18"/>
                      </w:rPr>
                      <w:t>Boulevard</w:t>
                    </w:r>
                    <w:r>
                      <w:rPr>
                        <w:rFonts w:ascii="Palatino Linotype" w:hAnsi="Palatino Linotype"/>
                        <w:color w:val="FFFFFF"/>
                        <w:spacing w:val="9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90"/>
                        <w:sz w:val="18"/>
                      </w:rPr>
                      <w:t>Simon</w:t>
                    </w:r>
                    <w:r>
                      <w:rPr>
                        <w:rFonts w:ascii="Palatino Linotype" w:hAnsi="Palatino Linotype"/>
                        <w:color w:val="FFFFFF"/>
                        <w:spacing w:val="10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90"/>
                        <w:sz w:val="18"/>
                      </w:rPr>
                      <w:t>Bolivar</w:t>
                    </w:r>
                    <w:r>
                      <w:rPr>
                        <w:rFonts w:ascii="Palatino Linotype" w:hAnsi="Palatino Linotype"/>
                        <w:color w:val="FFFFFF"/>
                        <w:spacing w:val="11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90"/>
                        <w:sz w:val="18"/>
                      </w:rPr>
                      <w:t>34</w:t>
                    </w:r>
                    <w:r>
                      <w:rPr>
                        <w:rFonts w:ascii="Palatino Linotype" w:hAnsi="Palatino Linotype"/>
                        <w:color w:val="FFFFFF"/>
                        <w:spacing w:val="5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90"/>
                        <w:sz w:val="18"/>
                      </w:rPr>
                      <w:t>(Unit</w:t>
                    </w:r>
                    <w:r>
                      <w:rPr>
                        <w:rFonts w:ascii="Palatino Linotype" w:hAnsi="Palatino Linotype"/>
                        <w:color w:val="FFFFFF"/>
                        <w:spacing w:val="1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90"/>
                        <w:sz w:val="18"/>
                      </w:rPr>
                      <w:t>A6)BE–</w:t>
                    </w:r>
                    <w:r>
                      <w:rPr>
                        <w:rFonts w:ascii="Palatino Linotype" w:hAnsi="Palatino Linotype"/>
                        <w:color w:val="FFFFFF"/>
                        <w:spacing w:val="-38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sz w:val="18"/>
                      </w:rPr>
                      <w:t>1000</w:t>
                    </w:r>
                    <w:r>
                      <w:rPr>
                        <w:rFonts w:ascii="Palatino Linotype" w:hAnsi="Palatino Linotype"/>
                        <w:color w:val="FFFFFF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sz w:val="18"/>
                      </w:rPr>
                      <w:t>Brisele</w:t>
                    </w:r>
                  </w:p>
                  <w:p w:rsidR="002E2B92" w:rsidRDefault="002E2B92">
                    <w:pPr>
                      <w:spacing w:before="2"/>
                      <w:rPr>
                        <w:rFonts w:ascii="Palatino Linotype"/>
                        <w:sz w:val="18"/>
                      </w:rPr>
                    </w:pPr>
                  </w:p>
                  <w:p w:rsidR="002E2B92" w:rsidRDefault="002E2B92">
                    <w:pPr>
                      <w:spacing w:line="232" w:lineRule="exact"/>
                      <w:ind w:left="36"/>
                      <w:rPr>
                        <w:rFonts w:ascii="Palatino Linotype" w:hAnsi="Palatino Linotype"/>
                        <w:sz w:val="18"/>
                      </w:rPr>
                    </w:pPr>
                    <w:r>
                      <w:rPr>
                        <w:rFonts w:ascii="Palatino Linotype" w:hAnsi="Palatino Linotype"/>
                        <w:color w:val="FFFFFF"/>
                        <w:w w:val="95"/>
                        <w:sz w:val="18"/>
                      </w:rPr>
                      <w:t>E-pasts:</w:t>
                    </w:r>
                    <w:r>
                      <w:rPr>
                        <w:rFonts w:ascii="Palatino Linotype" w:hAnsi="Palatino Linotype"/>
                        <w:color w:val="FFFFFF"/>
                        <w:spacing w:val="-8"/>
                        <w:w w:val="95"/>
                        <w:sz w:val="18"/>
                      </w:rPr>
                      <w:t xml:space="preserve"> </w:t>
                    </w:r>
                    <w:hyperlink r:id="rId145">
                      <w:r>
                        <w:rPr>
                          <w:rFonts w:ascii="Palatino Linotype" w:hAnsi="Palatino Linotype"/>
                          <w:color w:val="FFFFFF"/>
                          <w:w w:val="95"/>
                          <w:sz w:val="18"/>
                          <w:u w:val="single" w:color="FFFFFF"/>
                        </w:rPr>
                        <w:t>eacea–eurydice@ec.europa.eu</w:t>
                      </w:r>
                    </w:hyperlink>
                  </w:p>
                  <w:p w:rsidR="002E2B92" w:rsidRDefault="002E2B92">
                    <w:pPr>
                      <w:spacing w:line="232" w:lineRule="exact"/>
                      <w:ind w:left="36"/>
                      <w:rPr>
                        <w:rFonts w:ascii="Palatino Linotype" w:hAnsi="Palatino Linotype"/>
                        <w:sz w:val="18"/>
                      </w:rPr>
                    </w:pP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8"/>
                      </w:rPr>
                      <w:t>Tīmekļvietne:</w:t>
                    </w:r>
                    <w:r>
                      <w:rPr>
                        <w:rFonts w:ascii="Palatino Linotype" w:hAnsi="Palatino Linotype"/>
                        <w:color w:val="FFFFFF"/>
                        <w:spacing w:val="95"/>
                        <w:sz w:val="18"/>
                      </w:rPr>
                      <w:t xml:space="preserve"> </w:t>
                    </w:r>
                    <w:hyperlink r:id="rId146">
                      <w:r>
                        <w:rPr>
                          <w:rFonts w:ascii="Palatino Linotype" w:hAnsi="Palatino Linotype"/>
                          <w:color w:val="FFFFFF"/>
                          <w:w w:val="85"/>
                          <w:sz w:val="18"/>
                          <w:u w:val="single" w:color="FFFFFF"/>
                        </w:rPr>
                        <w:t>http://eurydice.eacea.ec.europa.eu</w:t>
                      </w:r>
                    </w:hyperlink>
                  </w:p>
                  <w:p w:rsidR="002E2B92" w:rsidRDefault="002E2B92">
                    <w:pPr>
                      <w:spacing w:before="108"/>
                      <w:rPr>
                        <w:rFonts w:ascii="Palatino Linotype" w:hAnsi="Palatino Linotype"/>
                        <w:sz w:val="12"/>
                      </w:rPr>
                    </w:pPr>
                    <w:r>
                      <w:rPr>
                        <w:rFonts w:ascii="Palatino Linotype" w:hAnsi="Palatino Linotype"/>
                        <w:color w:val="FFFFFF"/>
                        <w:w w:val="90"/>
                        <w:sz w:val="12"/>
                      </w:rPr>
                      <w:t>©</w:t>
                    </w:r>
                    <w:r>
                      <w:rPr>
                        <w:rFonts w:ascii="Palatino Linotype" w:hAnsi="Palatino Linotype"/>
                        <w:color w:val="FFFFFF"/>
                        <w:spacing w:val="-2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90"/>
                        <w:sz w:val="12"/>
                      </w:rPr>
                      <w:t>Eiropas</w:t>
                    </w:r>
                    <w:r>
                      <w:rPr>
                        <w:rFonts w:ascii="Palatino Linotype" w:hAnsi="Palatino Linotype"/>
                        <w:color w:val="FFFFFF"/>
                        <w:spacing w:val="1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90"/>
                        <w:sz w:val="12"/>
                      </w:rPr>
                      <w:t xml:space="preserve">Savienība, </w:t>
                    </w:r>
                    <w:hyperlink r:id="rId147">
                      <w:r>
                        <w:rPr>
                          <w:rFonts w:ascii="Palatino Linotype" w:hAnsi="Palatino Linotype"/>
                          <w:color w:val="FFFFFF"/>
                          <w:w w:val="90"/>
                          <w:sz w:val="12"/>
                        </w:rPr>
                        <w:t>2026</w:t>
                      </w:r>
                    </w:hyperlink>
                  </w:p>
                  <w:p w:rsidR="002E2B92" w:rsidRDefault="002E2B92">
                    <w:pPr>
                      <w:spacing w:before="10"/>
                      <w:rPr>
                        <w:rFonts w:ascii="Palatino Linotype"/>
                        <w:sz w:val="10"/>
                      </w:rPr>
                    </w:pPr>
                  </w:p>
                  <w:p w:rsidR="002E2B92" w:rsidRDefault="002E2B92">
                    <w:pPr>
                      <w:rPr>
                        <w:rFonts w:ascii="Palatino Linotype" w:hAnsi="Palatino Linotype"/>
                        <w:sz w:val="12"/>
                      </w:rPr>
                    </w:pP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Ja</w:t>
                    </w:r>
                    <w:r>
                      <w:rPr>
                        <w:rFonts w:ascii="Palatino Linotype" w:hAnsi="Palatino Linotype"/>
                        <w:color w:val="FFFFFF"/>
                        <w:spacing w:val="14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vien</w:t>
                    </w:r>
                    <w:r>
                      <w:rPr>
                        <w:rFonts w:ascii="Palatino Linotype" w:hAnsi="Palatino Linotype"/>
                        <w:color w:val="FFFFFF"/>
                        <w:spacing w:val="15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nav</w:t>
                    </w:r>
                    <w:r>
                      <w:rPr>
                        <w:rFonts w:ascii="Palatino Linotype" w:hAnsi="Palatino Linotype"/>
                        <w:color w:val="FFFFFF"/>
                        <w:spacing w:val="16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norādīts</w:t>
                    </w:r>
                    <w:r>
                      <w:rPr>
                        <w:rFonts w:ascii="Palatino Linotype" w:hAnsi="Palatino Linotype"/>
                        <w:color w:val="FFFFFF"/>
                        <w:spacing w:val="15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citādi,</w:t>
                    </w:r>
                    <w:r>
                      <w:rPr>
                        <w:rFonts w:ascii="Palatino Linotype" w:hAnsi="Palatino Linotype"/>
                        <w:color w:val="FFFFFF"/>
                        <w:spacing w:val="14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šī</w:t>
                    </w:r>
                    <w:r>
                      <w:rPr>
                        <w:rFonts w:ascii="Palatino Linotype" w:hAnsi="Palatino Linotype"/>
                        <w:color w:val="FFFFFF"/>
                        <w:spacing w:val="11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dokumenta</w:t>
                    </w:r>
                    <w:r>
                      <w:rPr>
                        <w:rFonts w:ascii="Palatino Linotype" w:hAnsi="Palatino Linotype"/>
                        <w:color w:val="FFFFFF"/>
                        <w:spacing w:val="15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atkalizmantošana</w:t>
                    </w:r>
                    <w:r>
                      <w:rPr>
                        <w:rFonts w:ascii="Palatino Linotype" w:hAnsi="Palatino Linotype"/>
                        <w:color w:val="FFFFFF"/>
                        <w:spacing w:val="14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ir</w:t>
                    </w:r>
                    <w:r>
                      <w:rPr>
                        <w:rFonts w:ascii="Palatino Linotype" w:hAnsi="Palatino Linotype"/>
                        <w:color w:val="FFFFFF"/>
                        <w:spacing w:val="12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atļauta</w:t>
                    </w:r>
                    <w:r>
                      <w:rPr>
                        <w:rFonts w:ascii="Palatino Linotype" w:hAnsi="Palatino Linotype"/>
                        <w:color w:val="FFFFFF"/>
                        <w:spacing w:val="15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saskaņā</w:t>
                    </w:r>
                    <w:r>
                      <w:rPr>
                        <w:rFonts w:ascii="Palatino Linotype" w:hAnsi="Palatino Linotype"/>
                        <w:color w:val="FFFFFF"/>
                        <w:spacing w:val="14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ar</w:t>
                    </w:r>
                    <w:r>
                      <w:rPr>
                        <w:rFonts w:ascii="Palatino Linotype" w:hAnsi="Palatino Linotype"/>
                        <w:color w:val="FFFFFF"/>
                        <w:spacing w:val="15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Creative</w:t>
                    </w:r>
                    <w:r>
                      <w:rPr>
                        <w:rFonts w:ascii="Palatino Linotype" w:hAnsi="Palatino Linotype"/>
                        <w:color w:val="FFFFFF"/>
                        <w:spacing w:val="14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Commons</w:t>
                    </w:r>
                  </w:p>
                  <w:p w:rsidR="002E2B92" w:rsidRDefault="002E2B92">
                    <w:pPr>
                      <w:spacing w:before="19" w:line="278" w:lineRule="auto"/>
                      <w:ind w:right="328"/>
                      <w:rPr>
                        <w:rFonts w:ascii="Palatino Linotype" w:hAnsi="Palatino Linotype"/>
                        <w:sz w:val="12"/>
                      </w:rPr>
                    </w:pPr>
                    <w:r>
                      <w:rPr>
                        <w:rFonts w:ascii="Palatino Linotype" w:hAnsi="Palatino Linotype"/>
                        <w:color w:val="FFFFFF"/>
                        <w:sz w:val="12"/>
                      </w:rPr>
                      <w:t>Attribution 4.0 International (CC BY 4.0) licenci</w:t>
                    </w:r>
                    <w:r>
                      <w:rPr>
                        <w:rFonts w:ascii="Palatino Linotype" w:hAnsi="Palatino Linotype"/>
                        <w:color w:val="FFFFFF"/>
                        <w:spacing w:val="1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(https://creativecommons.org/licenses/by/4.0).</w:t>
                    </w:r>
                    <w:r>
                      <w:rPr>
                        <w:rFonts w:ascii="Palatino Linotype" w:hAnsi="Palatino Linotype"/>
                        <w:color w:val="FFFFFF"/>
                        <w:spacing w:val="4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Tas</w:t>
                    </w:r>
                    <w:r>
                      <w:rPr>
                        <w:rFonts w:ascii="Palatino Linotype" w:hAnsi="Palatino Linotype"/>
                        <w:color w:val="FFFFFF"/>
                        <w:spacing w:val="4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nozīmē,</w:t>
                    </w:r>
                    <w:r>
                      <w:rPr>
                        <w:rFonts w:ascii="Palatino Linotype" w:hAnsi="Palatino Linotype"/>
                        <w:color w:val="FFFFFF"/>
                        <w:spacing w:val="23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ka</w:t>
                    </w:r>
                    <w:r>
                      <w:rPr>
                        <w:rFonts w:ascii="Palatino Linotype" w:hAnsi="Palatino Linotype"/>
                        <w:color w:val="FFFFFF"/>
                        <w:spacing w:val="23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atkalizmantošana</w:t>
                    </w:r>
                    <w:r>
                      <w:rPr>
                        <w:rFonts w:ascii="Palatino Linotype" w:hAnsi="Palatino Linotype"/>
                        <w:color w:val="FFFFFF"/>
                        <w:spacing w:val="25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ir</w:t>
                    </w:r>
                    <w:r>
                      <w:rPr>
                        <w:rFonts w:ascii="Palatino Linotype" w:hAnsi="Palatino Linotype"/>
                        <w:color w:val="FFFFFF"/>
                        <w:spacing w:val="21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atļauta  ar</w:t>
                    </w:r>
                  </w:p>
                  <w:p w:rsidR="002E2B92" w:rsidRDefault="002E2B92">
                    <w:pPr>
                      <w:spacing w:line="153" w:lineRule="exact"/>
                      <w:rPr>
                        <w:rFonts w:ascii="Palatino Linotype" w:hAnsi="Palatino Linotype"/>
                        <w:sz w:val="12"/>
                      </w:rPr>
                    </w:pP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nosacījumu,</w:t>
                    </w:r>
                    <w:r>
                      <w:rPr>
                        <w:rFonts w:ascii="Palatino Linotype" w:hAnsi="Palatino Linotype"/>
                        <w:color w:val="FFFFFF"/>
                        <w:spacing w:val="12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ka</w:t>
                    </w:r>
                    <w:r>
                      <w:rPr>
                        <w:rFonts w:ascii="Palatino Linotype" w:hAnsi="Palatino Linotype"/>
                        <w:color w:val="FFFFFF"/>
                        <w:spacing w:val="13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tiek</w:t>
                    </w:r>
                    <w:r>
                      <w:rPr>
                        <w:rFonts w:ascii="Palatino Linotype" w:hAnsi="Palatino Linotype"/>
                        <w:color w:val="FFFFFF"/>
                        <w:spacing w:val="12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norādīta</w:t>
                    </w:r>
                    <w:r>
                      <w:rPr>
                        <w:rFonts w:ascii="Palatino Linotype" w:hAnsi="Palatino Linotype"/>
                        <w:color w:val="FFFFFF"/>
                        <w:spacing w:val="13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atbilstoša</w:t>
                    </w:r>
                    <w:r>
                      <w:rPr>
                        <w:rFonts w:ascii="Palatino Linotype" w:hAnsi="Palatino Linotype"/>
                        <w:color w:val="FFFFFF"/>
                        <w:spacing w:val="13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atsauce</w:t>
                    </w:r>
                    <w:r>
                      <w:rPr>
                        <w:rFonts w:ascii="Palatino Linotype" w:hAnsi="Palatino Linotype"/>
                        <w:color w:val="FFFFFF"/>
                        <w:spacing w:val="13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un</w:t>
                    </w:r>
                    <w:r>
                      <w:rPr>
                        <w:rFonts w:ascii="Palatino Linotype" w:hAnsi="Palatino Linotype"/>
                        <w:color w:val="FFFFFF"/>
                        <w:spacing w:val="14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norādītas</w:t>
                    </w:r>
                    <w:r>
                      <w:rPr>
                        <w:rFonts w:ascii="Palatino Linotype" w:hAnsi="Palatino Linotype"/>
                        <w:color w:val="FFFFFF"/>
                        <w:spacing w:val="14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visas</w:t>
                    </w:r>
                    <w:r>
                      <w:rPr>
                        <w:rFonts w:ascii="Palatino Linotype" w:hAnsi="Palatino Linotype"/>
                        <w:color w:val="FFFFFF"/>
                        <w:spacing w:val="14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izmaiņas.</w:t>
                    </w:r>
                    <w:r>
                      <w:rPr>
                        <w:rFonts w:ascii="Palatino Linotype" w:hAnsi="Palatino Linotype"/>
                        <w:color w:val="FFFFFF"/>
                        <w:spacing w:val="13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Ja</w:t>
                    </w:r>
                    <w:r>
                      <w:rPr>
                        <w:rFonts w:ascii="Palatino Linotype" w:hAnsi="Palatino Linotype"/>
                        <w:color w:val="FFFFFF"/>
                        <w:spacing w:val="13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nav</w:t>
                    </w:r>
                    <w:r>
                      <w:rPr>
                        <w:rFonts w:ascii="Palatino Linotype" w:hAnsi="Palatino Linotype"/>
                        <w:color w:val="FFFFFF"/>
                        <w:spacing w:val="14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norādīts</w:t>
                    </w:r>
                    <w:r>
                      <w:rPr>
                        <w:rFonts w:ascii="Palatino Linotype" w:hAnsi="Palatino Linotype"/>
                        <w:color w:val="FFFFFF"/>
                        <w:spacing w:val="14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citādi,</w:t>
                    </w:r>
                    <w:r>
                      <w:rPr>
                        <w:rFonts w:ascii="Palatino Linotype" w:hAnsi="Palatino Linotype"/>
                        <w:color w:val="FFFFFF"/>
                        <w:spacing w:val="16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visu</w:t>
                    </w:r>
                  </w:p>
                  <w:p w:rsidR="002E2B92" w:rsidRDefault="002E2B92">
                    <w:pPr>
                      <w:spacing w:before="20" w:line="160" w:lineRule="exact"/>
                      <w:rPr>
                        <w:rFonts w:ascii="Palatino Linotype" w:hAnsi="Palatino Linotype"/>
                        <w:sz w:val="12"/>
                      </w:rPr>
                    </w:pPr>
                    <w:r>
                      <w:rPr>
                        <w:rFonts w:ascii="Palatino Linotype" w:hAnsi="Palatino Linotype"/>
                        <w:color w:val="FFFFFF"/>
                        <w:spacing w:val="-1"/>
                        <w:sz w:val="12"/>
                      </w:rPr>
                      <w:t>attēlu</w:t>
                    </w:r>
                    <w:r>
                      <w:rPr>
                        <w:rFonts w:ascii="Palatino Linotype" w:hAnsi="Palatino Linotype"/>
                        <w:color w:val="FFFFFF"/>
                        <w:spacing w:val="-11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spacing w:val="-1"/>
                        <w:sz w:val="12"/>
                      </w:rPr>
                      <w:t>autortiesības</w:t>
                    </w:r>
                    <w:r>
                      <w:rPr>
                        <w:rFonts w:ascii="Palatino Linotype" w:hAnsi="Palatino Linotype"/>
                        <w:color w:val="FFFFFF"/>
                        <w:spacing w:val="-4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sz w:val="12"/>
                      </w:rPr>
                      <w:t>pieder</w:t>
                    </w:r>
                    <w:r>
                      <w:rPr>
                        <w:rFonts w:ascii="Palatino Linotype" w:hAnsi="Palatino Linotype"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sz w:val="12"/>
                      </w:rPr>
                      <w:t>©</w:t>
                    </w:r>
                    <w:r>
                      <w:rPr>
                        <w:rFonts w:ascii="Palatino Linotype" w:hAnsi="Palatino Linotype"/>
                        <w:color w:val="FFFFFF"/>
                        <w:spacing w:val="-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sz w:val="12"/>
                      </w:rPr>
                      <w:t>Eiropas</w:t>
                    </w:r>
                    <w:r>
                      <w:rPr>
                        <w:rFonts w:ascii="Palatino Linotype" w:hAnsi="Palatino Linotype"/>
                        <w:color w:val="FFFFFF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sz w:val="12"/>
                      </w:rPr>
                      <w:t>Savienībai.</w:t>
                    </w:r>
                  </w:p>
                </w:txbxContent>
              </v:textbox>
            </v:shape>
            <v:shape id="docshape25" o:spid="_x0000_s1028" type="#_x0000_t202" style="position:absolute;left:6963;top:16013;width:2775;height:122" filled="f" stroked="f">
              <v:textbox inset="0,0,0,0">
                <w:txbxContent>
                  <w:p w:rsidR="002E2B92" w:rsidRDefault="002E2B92">
                    <w:pPr>
                      <w:spacing w:line="122" w:lineRule="exact"/>
                      <w:rPr>
                        <w:rFonts w:ascii="Palatino Linotype" w:hAnsi="Palatino Linotype"/>
                        <w:sz w:val="12"/>
                      </w:rPr>
                    </w:pP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Luksemburga:</w:t>
                    </w:r>
                    <w:r>
                      <w:rPr>
                        <w:rFonts w:ascii="Palatino Linotype" w:hAnsi="Palatino Linotype"/>
                        <w:color w:val="FFFFFF"/>
                        <w:spacing w:val="23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Eiropas</w:t>
                    </w:r>
                    <w:r>
                      <w:rPr>
                        <w:rFonts w:ascii="Palatino Linotype" w:hAnsi="Palatino Linotype"/>
                        <w:color w:val="FFFFFF"/>
                        <w:spacing w:val="24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Savienības</w:t>
                    </w:r>
                    <w:r>
                      <w:rPr>
                        <w:rFonts w:ascii="Palatino Linotype" w:hAnsi="Palatino Linotype"/>
                        <w:color w:val="FFFFFF"/>
                        <w:spacing w:val="23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Publikāciju</w:t>
                    </w:r>
                    <w:r>
                      <w:rPr>
                        <w:rFonts w:ascii="Palatino Linotype" w:hAnsi="Palatino Linotype"/>
                        <w:color w:val="FFFFFF"/>
                        <w:spacing w:val="22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birojs,</w:t>
                    </w:r>
                    <w:r>
                      <w:rPr>
                        <w:rFonts w:ascii="Palatino Linotype" w:hAnsi="Palatino Linotype"/>
                        <w:color w:val="FFFFFF"/>
                        <w:spacing w:val="23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FFFFFF"/>
                        <w:w w:val="85"/>
                        <w:sz w:val="12"/>
                      </w:rPr>
                      <w:t>2026</w:t>
                    </w:r>
                  </w:p>
                </w:txbxContent>
              </v:textbox>
            </v:shape>
            <v:shape id="docshape26" o:spid="_x0000_s1027" type="#_x0000_t202" style="position:absolute;left:6963;top:16316;width:3592;height:122" filled="f" stroked="f">
              <v:textbox inset="0,0,0,0">
                <w:txbxContent>
                  <w:p w:rsidR="002E2B92" w:rsidRDefault="002E2B92">
                    <w:pPr>
                      <w:spacing w:line="122" w:lineRule="exact"/>
                      <w:rPr>
                        <w:rFonts w:ascii="Palatino Linotype"/>
                        <w:sz w:val="12"/>
                      </w:rPr>
                    </w:pPr>
                    <w:r>
                      <w:rPr>
                        <w:rFonts w:ascii="Palatino Linotype"/>
                        <w:color w:val="FFFFFF"/>
                        <w:w w:val="90"/>
                        <w:sz w:val="12"/>
                      </w:rPr>
                      <w:t>PDF</w:t>
                    </w:r>
                    <w:r>
                      <w:rPr>
                        <w:rFonts w:ascii="Palatino Linotype"/>
                        <w:color w:val="FFFFFF"/>
                        <w:spacing w:val="25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Palatino Linotype"/>
                        <w:color w:val="FFFFFF"/>
                        <w:w w:val="90"/>
                        <w:sz w:val="12"/>
                      </w:rPr>
                      <w:t>ISBN</w:t>
                    </w:r>
                    <w:r>
                      <w:rPr>
                        <w:rFonts w:ascii="Palatino Linotype"/>
                        <w:color w:val="FFFFFF"/>
                        <w:spacing w:val="33"/>
                        <w:sz w:val="12"/>
                      </w:rPr>
                      <w:t xml:space="preserve"> </w:t>
                    </w:r>
                    <w:r>
                      <w:rPr>
                        <w:rFonts w:ascii="Palatino Linotype"/>
                        <w:color w:val="FFFFFF"/>
                        <w:w w:val="90"/>
                        <w:sz w:val="12"/>
                      </w:rPr>
                      <w:t>978-92-9416-196-3</w:t>
                    </w:r>
                    <w:r>
                      <w:rPr>
                        <w:rFonts w:ascii="Palatino Linotype"/>
                        <w:color w:val="FFFFFF"/>
                        <w:spacing w:val="22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Palatino Linotype"/>
                        <w:color w:val="FFFFFF"/>
                        <w:w w:val="90"/>
                        <w:sz w:val="12"/>
                      </w:rPr>
                      <w:t>DOI:</w:t>
                    </w:r>
                    <w:r>
                      <w:rPr>
                        <w:rFonts w:ascii="Palatino Linotype"/>
                        <w:color w:val="FFFFFF"/>
                        <w:spacing w:val="21"/>
                        <w:w w:val="90"/>
                        <w:sz w:val="12"/>
                      </w:rPr>
                      <w:t xml:space="preserve"> </w:t>
                    </w:r>
                    <w:r>
                      <w:rPr>
                        <w:rFonts w:ascii="Palatino Linotype"/>
                        <w:color w:val="FFFFFF"/>
                        <w:w w:val="90"/>
                        <w:sz w:val="12"/>
                      </w:rPr>
                      <w:t>10.2797/5575289</w:t>
                    </w:r>
                    <w:r>
                      <w:rPr>
                        <w:rFonts w:ascii="Palatino Linotype"/>
                        <w:color w:val="FFFFFF"/>
                        <w:spacing w:val="39"/>
                        <w:sz w:val="12"/>
                      </w:rPr>
                      <w:t xml:space="preserve"> </w:t>
                    </w:r>
                    <w:r>
                      <w:rPr>
                        <w:rFonts w:ascii="Palatino Linotype"/>
                        <w:color w:val="FFFFFF"/>
                        <w:w w:val="90"/>
                        <w:sz w:val="12"/>
                      </w:rPr>
                      <w:t>EC-01-26-099-LV-N</w:t>
                    </w:r>
                  </w:p>
                </w:txbxContent>
              </v:textbox>
            </v:shape>
            <w10:wrap anchorx="page" anchory="page"/>
          </v:group>
        </w:pict>
      </w:r>
      <w:r w:rsidR="005C58E7">
        <w:rPr>
          <w:color w:val="006EC0"/>
        </w:rPr>
        <w:t>Mērķi</w:t>
      </w:r>
    </w:p>
    <w:p w:rsidR="00335A24" w:rsidRDefault="005C58E7">
      <w:pPr>
        <w:spacing w:before="97" w:line="271" w:lineRule="auto"/>
        <w:ind w:left="421" w:right="452"/>
        <w:rPr>
          <w:rFonts w:ascii="Palatino Linotype" w:hAnsi="Palatino Linotype"/>
          <w:sz w:val="20"/>
        </w:rPr>
      </w:pPr>
      <w:r>
        <w:rPr>
          <w:rFonts w:ascii="Palatino Linotype" w:hAnsi="Palatino Linotype"/>
          <w:w w:val="90"/>
          <w:sz w:val="20"/>
        </w:rPr>
        <w:t>Šajā informatīvajā dokumentā ir sniegts īss apskats uz visiem augstākā līmeņa dokumentiem, kuros noteiktas</w:t>
      </w:r>
      <w:r>
        <w:rPr>
          <w:rFonts w:ascii="Palatino Linotype" w:hAnsi="Palatino Linotype"/>
          <w:spacing w:val="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izglītības vadlīnijas ES dalībvalstīs, kā arī Albānijā, Bosnijā un Hercegovinā, Islandē, Lihtenšteinā, Melnkalnē,</w:t>
      </w:r>
      <w:r>
        <w:rPr>
          <w:rFonts w:ascii="Palatino Linotype" w:hAnsi="Palatino Linotype"/>
          <w:spacing w:val="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Ziemeļmaķedonijā, Norvēģijā, Serbijā un Turcijā. Tajā sniegts arī īss salīdzinošs pārskats par vecuma grupām, uz</w:t>
      </w:r>
      <w:r>
        <w:rPr>
          <w:rFonts w:ascii="Palatino Linotype" w:hAnsi="Palatino Linotype"/>
          <w:spacing w:val="-42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kurām šie dokumenti attiecas, un izceltas nesenās reformas. Tas veido pamatu tam, lai analizētu efektīvas pieejas</w:t>
      </w:r>
      <w:r>
        <w:rPr>
          <w:rFonts w:ascii="Palatino Linotype" w:hAnsi="Palatino Linotype"/>
          <w:spacing w:val="-42"/>
          <w:w w:val="90"/>
          <w:sz w:val="20"/>
        </w:rPr>
        <w:t xml:space="preserve"> </w:t>
      </w:r>
      <w:r>
        <w:rPr>
          <w:rFonts w:ascii="Palatino Linotype" w:hAnsi="Palatino Linotype"/>
          <w:sz w:val="20"/>
        </w:rPr>
        <w:t>pamatprasmju</w:t>
      </w:r>
      <w:r>
        <w:rPr>
          <w:rFonts w:ascii="Palatino Linotype" w:hAnsi="Palatino Linotype"/>
          <w:spacing w:val="-13"/>
          <w:sz w:val="20"/>
        </w:rPr>
        <w:t xml:space="preserve"> </w:t>
      </w:r>
      <w:r>
        <w:rPr>
          <w:rFonts w:ascii="Palatino Linotype" w:hAnsi="Palatino Linotype"/>
          <w:sz w:val="20"/>
        </w:rPr>
        <w:t>attīstībai,</w:t>
      </w:r>
      <w:r>
        <w:rPr>
          <w:rFonts w:ascii="Palatino Linotype" w:hAnsi="Palatino Linotype"/>
          <w:spacing w:val="-10"/>
          <w:sz w:val="20"/>
        </w:rPr>
        <w:t xml:space="preserve"> </w:t>
      </w:r>
      <w:r>
        <w:rPr>
          <w:rFonts w:ascii="Palatino Linotype" w:hAnsi="Palatino Linotype"/>
          <w:sz w:val="20"/>
        </w:rPr>
        <w:t>atbalstot</w:t>
      </w:r>
      <w:r>
        <w:rPr>
          <w:rFonts w:ascii="Palatino Linotype" w:hAnsi="Palatino Linotype"/>
          <w:spacing w:val="-10"/>
          <w:sz w:val="20"/>
        </w:rPr>
        <w:t xml:space="preserve"> </w:t>
      </w:r>
      <w:hyperlink r:id="rId148">
        <w:r>
          <w:rPr>
            <w:rFonts w:ascii="Palatino Linotype" w:hAnsi="Palatino Linotype"/>
            <w:color w:val="0000FF"/>
            <w:sz w:val="20"/>
            <w:u w:val="single" w:color="0000FF"/>
          </w:rPr>
          <w:t>Prasmju</w:t>
        </w:r>
        <w:r>
          <w:rPr>
            <w:rFonts w:ascii="Palatino Linotype" w:hAnsi="Palatino Linotype"/>
            <w:color w:val="0000FF"/>
            <w:spacing w:val="-12"/>
            <w:sz w:val="20"/>
            <w:u w:val="single" w:color="0000FF"/>
          </w:rPr>
          <w:t xml:space="preserve"> </w:t>
        </w:r>
        <w:r>
          <w:rPr>
            <w:rFonts w:ascii="Palatino Linotype" w:hAnsi="Palatino Linotype"/>
            <w:color w:val="0000FF"/>
            <w:sz w:val="20"/>
            <w:u w:val="single" w:color="0000FF"/>
          </w:rPr>
          <w:t>savienības</w:t>
        </w:r>
        <w:r>
          <w:rPr>
            <w:rFonts w:ascii="Palatino Linotype" w:hAnsi="Palatino Linotype"/>
            <w:color w:val="0000FF"/>
            <w:spacing w:val="-11"/>
            <w:sz w:val="20"/>
            <w:u w:val="single" w:color="0000FF"/>
          </w:rPr>
          <w:t xml:space="preserve"> </w:t>
        </w:r>
        <w:r>
          <w:rPr>
            <w:rFonts w:ascii="Palatino Linotype" w:hAnsi="Palatino Linotype"/>
            <w:color w:val="0000FF"/>
            <w:sz w:val="20"/>
            <w:u w:val="single" w:color="0000FF"/>
          </w:rPr>
          <w:t>iniciatīvu</w:t>
        </w:r>
        <w:r>
          <w:rPr>
            <w:rFonts w:ascii="Palatino Linotype" w:hAnsi="Palatino Linotype"/>
            <w:sz w:val="20"/>
          </w:rPr>
          <w:t>.</w:t>
        </w:r>
      </w:hyperlink>
    </w:p>
    <w:p w:rsidR="00335A24" w:rsidRDefault="00335A24">
      <w:pPr>
        <w:pStyle w:val="Pamatteksts"/>
        <w:spacing w:before="8"/>
        <w:rPr>
          <w:rFonts w:ascii="Palatino Linotype"/>
          <w:sz w:val="11"/>
        </w:rPr>
      </w:pPr>
    </w:p>
    <w:p w:rsidR="00335A24" w:rsidRDefault="005C58E7">
      <w:pPr>
        <w:pStyle w:val="Virsraksts1"/>
        <w:spacing w:before="31"/>
      </w:pPr>
      <w:r>
        <w:rPr>
          <w:color w:val="006EC0"/>
        </w:rPr>
        <w:t>Avoti</w:t>
      </w:r>
    </w:p>
    <w:p w:rsidR="00335A24" w:rsidRDefault="005C58E7">
      <w:pPr>
        <w:spacing w:before="96" w:line="273" w:lineRule="auto"/>
        <w:ind w:left="421" w:right="562"/>
        <w:rPr>
          <w:rFonts w:ascii="Palatino Linotype" w:hAnsi="Palatino Linotype"/>
          <w:sz w:val="20"/>
        </w:rPr>
      </w:pPr>
      <w:r>
        <w:rPr>
          <w:rFonts w:ascii="Palatino Linotype" w:hAnsi="Palatino Linotype"/>
          <w:w w:val="90"/>
          <w:sz w:val="20"/>
        </w:rPr>
        <w:t>Šis</w:t>
      </w:r>
      <w:r>
        <w:rPr>
          <w:rFonts w:ascii="Palatino Linotype" w:hAnsi="Palatino Linotype"/>
          <w:spacing w:val="-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dokuments</w:t>
      </w:r>
      <w:r>
        <w:rPr>
          <w:rFonts w:ascii="Palatino Linotype" w:hAnsi="Palatino Linotype"/>
          <w:spacing w:val="-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balstās</w:t>
      </w:r>
      <w:r>
        <w:rPr>
          <w:rFonts w:ascii="Palatino Linotype" w:hAnsi="Palatino Linotype"/>
          <w:spacing w:val="-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uz ikgadēji</w:t>
      </w:r>
      <w:r>
        <w:rPr>
          <w:rFonts w:ascii="Palatino Linotype" w:hAnsi="Palatino Linotype"/>
          <w:spacing w:val="2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atjauninātajiem</w:t>
      </w:r>
      <w:r>
        <w:rPr>
          <w:rFonts w:ascii="Palatino Linotype" w:hAnsi="Palatino Linotype"/>
          <w:spacing w:val="3"/>
          <w:w w:val="90"/>
          <w:sz w:val="20"/>
        </w:rPr>
        <w:t xml:space="preserve"> </w:t>
      </w:r>
      <w:hyperlink r:id="rId149">
        <w:r>
          <w:rPr>
            <w:rFonts w:ascii="Palatino Linotype" w:hAnsi="Palatino Linotype"/>
            <w:i/>
            <w:color w:val="0000FF"/>
            <w:w w:val="90"/>
            <w:sz w:val="20"/>
            <w:u w:val="single" w:color="0000FF"/>
          </w:rPr>
          <w:t xml:space="preserve">Eurydice </w:t>
        </w:r>
        <w:r>
          <w:rPr>
            <w:rFonts w:ascii="Palatino Linotype" w:hAnsi="Palatino Linotype"/>
            <w:color w:val="0000FF"/>
            <w:w w:val="90"/>
            <w:sz w:val="20"/>
            <w:u w:val="single" w:color="0000FF"/>
          </w:rPr>
          <w:t>sistēmas</w:t>
        </w:r>
        <w:r>
          <w:rPr>
            <w:rFonts w:ascii="Palatino Linotype" w:hAnsi="Palatino Linotype"/>
            <w:color w:val="0000FF"/>
            <w:spacing w:val="-1"/>
            <w:w w:val="90"/>
            <w:sz w:val="20"/>
            <w:u w:val="single" w:color="0000FF"/>
          </w:rPr>
          <w:t xml:space="preserve"> </w:t>
        </w:r>
        <w:r>
          <w:rPr>
            <w:rFonts w:ascii="Palatino Linotype" w:hAnsi="Palatino Linotype"/>
            <w:color w:val="0000FF"/>
            <w:w w:val="90"/>
            <w:sz w:val="20"/>
            <w:u w:val="single" w:color="0000FF"/>
          </w:rPr>
          <w:t xml:space="preserve">līmeņa </w:t>
        </w:r>
      </w:hyperlink>
      <w:r>
        <w:rPr>
          <w:rFonts w:ascii="Palatino Linotype" w:hAnsi="Palatino Linotype"/>
          <w:color w:val="0000FF"/>
          <w:w w:val="90"/>
          <w:sz w:val="20"/>
          <w:u w:val="single" w:color="0000FF"/>
        </w:rPr>
        <w:t>rādītājiem</w:t>
      </w:r>
      <w:r>
        <w:rPr>
          <w:rFonts w:ascii="Palatino Linotype" w:hAnsi="Palatino Linotype"/>
          <w:w w:val="90"/>
          <w:sz w:val="20"/>
        </w:rPr>
        <w:t>,</w:t>
      </w:r>
      <w:r>
        <w:rPr>
          <w:rFonts w:ascii="Palatino Linotype" w:hAnsi="Palatino Linotype"/>
          <w:spacing w:val="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kas ļauj</w:t>
      </w:r>
      <w:r>
        <w:rPr>
          <w:rFonts w:ascii="Palatino Linotype" w:hAnsi="Palatino Linotype"/>
          <w:spacing w:val="-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uzraudzīt</w:t>
      </w:r>
      <w:r>
        <w:rPr>
          <w:rFonts w:ascii="Palatino Linotype" w:hAnsi="Palatino Linotype"/>
          <w:spacing w:val="1"/>
          <w:w w:val="90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galvenās izglītības politikas jomas</w:t>
      </w:r>
      <w:r>
        <w:rPr>
          <w:rFonts w:ascii="Palatino Linotype" w:hAnsi="Palatino Linotype"/>
          <w:spacing w:val="3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un</w:t>
      </w:r>
      <w:r>
        <w:rPr>
          <w:rFonts w:ascii="Palatino Linotype" w:hAnsi="Palatino Linotype"/>
          <w:spacing w:val="3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struktūras visā</w:t>
      </w:r>
      <w:r>
        <w:rPr>
          <w:rFonts w:ascii="Palatino Linotype" w:hAnsi="Palatino Linotype"/>
          <w:spacing w:val="3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Eiropā.</w:t>
      </w:r>
      <w:r>
        <w:rPr>
          <w:rFonts w:ascii="Palatino Linotype" w:hAnsi="Palatino Linotype"/>
          <w:spacing w:val="3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Šie</w:t>
      </w:r>
      <w:r>
        <w:rPr>
          <w:rFonts w:ascii="Palatino Linotype" w:hAnsi="Palatino Linotype"/>
          <w:spacing w:val="3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rādītāji</w:t>
      </w:r>
      <w:r>
        <w:rPr>
          <w:rFonts w:ascii="Palatino Linotype" w:hAnsi="Palatino Linotype"/>
          <w:spacing w:val="3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palīdz veidot</w:t>
      </w:r>
      <w:r>
        <w:rPr>
          <w:rFonts w:ascii="Palatino Linotype" w:hAnsi="Palatino Linotype"/>
          <w:spacing w:val="3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Eiropas izglītības telpu</w:t>
      </w:r>
      <w:r>
        <w:rPr>
          <w:rFonts w:ascii="Palatino Linotype" w:hAnsi="Palatino Linotype"/>
          <w:spacing w:val="3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un</w:t>
      </w:r>
      <w:r>
        <w:rPr>
          <w:rFonts w:ascii="Palatino Linotype" w:hAnsi="Palatino Linotype"/>
          <w:spacing w:val="1"/>
          <w:w w:val="85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ir saskaņoti ar stratēģisko satvaru Eiropas sadarbībai izglītības un mācību jomā. Tie arī sniedz ieguldījumu</w:t>
      </w:r>
      <w:r>
        <w:rPr>
          <w:rFonts w:ascii="Palatino Linotype" w:hAnsi="Palatino Linotype"/>
          <w:spacing w:val="1"/>
          <w:w w:val="90"/>
          <w:sz w:val="20"/>
        </w:rPr>
        <w:t xml:space="preserve"> </w:t>
      </w:r>
      <w:hyperlink r:id="rId150">
        <w:r>
          <w:rPr>
            <w:rFonts w:ascii="Palatino Linotype" w:hAnsi="Palatino Linotype"/>
            <w:w w:val="90"/>
            <w:sz w:val="20"/>
          </w:rPr>
          <w:t xml:space="preserve">Eiropas Komisijas ikgadējā analīzē par attīstību ES izglītības un apmācību sistēmās – ziņojums </w:t>
        </w:r>
        <w:r>
          <w:rPr>
            <w:rFonts w:ascii="Palatino Linotype" w:hAnsi="Palatino Linotype"/>
            <w:color w:val="0000FF"/>
            <w:w w:val="90"/>
            <w:sz w:val="20"/>
            <w:u w:val="single" w:color="0000FF"/>
          </w:rPr>
          <w:t>Izglītības un</w:t>
        </w:r>
      </w:hyperlink>
      <w:r>
        <w:rPr>
          <w:rFonts w:ascii="Palatino Linotype" w:hAnsi="Palatino Linotype"/>
          <w:color w:val="0000FF"/>
          <w:spacing w:val="1"/>
          <w:w w:val="90"/>
          <w:sz w:val="20"/>
        </w:rPr>
        <w:t xml:space="preserve"> </w:t>
      </w:r>
      <w:hyperlink r:id="rId151">
        <w:r>
          <w:rPr>
            <w:rFonts w:ascii="Palatino Linotype" w:hAnsi="Palatino Linotype"/>
            <w:color w:val="0000FF"/>
            <w:sz w:val="20"/>
            <w:u w:val="single" w:color="0000FF"/>
          </w:rPr>
          <w:t>apmācības</w:t>
        </w:r>
        <w:r>
          <w:rPr>
            <w:rFonts w:ascii="Palatino Linotype" w:hAnsi="Palatino Linotype"/>
            <w:color w:val="0000FF"/>
            <w:spacing w:val="-8"/>
            <w:sz w:val="20"/>
            <w:u w:val="single" w:color="0000FF"/>
          </w:rPr>
          <w:t xml:space="preserve"> </w:t>
        </w:r>
        <w:r>
          <w:rPr>
            <w:rFonts w:ascii="Palatino Linotype" w:hAnsi="Palatino Linotype"/>
            <w:color w:val="0000FF"/>
            <w:sz w:val="20"/>
            <w:u w:val="single" w:color="0000FF"/>
          </w:rPr>
          <w:t>pārskats.</w:t>
        </w:r>
      </w:hyperlink>
    </w:p>
    <w:p w:rsidR="00335A24" w:rsidRDefault="00335A24">
      <w:pPr>
        <w:pStyle w:val="Pamatteksts"/>
        <w:spacing w:before="11"/>
        <w:rPr>
          <w:rFonts w:ascii="Palatino Linotype"/>
          <w:sz w:val="19"/>
        </w:rPr>
      </w:pPr>
    </w:p>
    <w:p w:rsidR="00335A24" w:rsidRDefault="005C58E7">
      <w:pPr>
        <w:spacing w:before="36" w:line="271" w:lineRule="auto"/>
        <w:ind w:left="421" w:right="404"/>
        <w:jc w:val="both"/>
        <w:rPr>
          <w:rFonts w:ascii="Palatino Linotype" w:hAnsi="Palatino Linotype"/>
          <w:sz w:val="20"/>
        </w:rPr>
      </w:pPr>
      <w:r>
        <w:rPr>
          <w:rFonts w:ascii="Palatino Linotype" w:hAnsi="Palatino Linotype"/>
          <w:color w:val="0000FF"/>
          <w:w w:val="90"/>
          <w:sz w:val="20"/>
          <w:u w:val="single" w:color="0000FF"/>
        </w:rPr>
        <w:t>Bērn</w:t>
      </w:r>
      <w:hyperlink r:id="rId152">
        <w:r>
          <w:rPr>
            <w:rFonts w:ascii="Palatino Linotype" w:hAnsi="Palatino Linotype"/>
            <w:color w:val="0000FF"/>
            <w:w w:val="90"/>
            <w:sz w:val="20"/>
            <w:u w:val="single" w:color="0000FF"/>
          </w:rPr>
          <w:t>u agrīnās izglītības un aprūpes rādītāji</w:t>
        </w:r>
        <w:r>
          <w:rPr>
            <w:rFonts w:ascii="Palatino Linotype" w:hAnsi="Palatino Linotype"/>
            <w:color w:val="0000FF"/>
            <w:w w:val="90"/>
            <w:sz w:val="20"/>
          </w:rPr>
          <w:t xml:space="preserve"> </w:t>
        </w:r>
        <w:r>
          <w:rPr>
            <w:rFonts w:ascii="Palatino Linotype" w:hAnsi="Palatino Linotype"/>
            <w:w w:val="90"/>
            <w:sz w:val="20"/>
          </w:rPr>
          <w:t xml:space="preserve">ir vērsti </w:t>
        </w:r>
      </w:hyperlink>
      <w:r>
        <w:rPr>
          <w:rFonts w:ascii="Palatino Linotype" w:hAnsi="Palatino Linotype"/>
          <w:w w:val="90"/>
          <w:sz w:val="20"/>
        </w:rPr>
        <w:t>uz ikviena bērna tiesībām uz pieejamu un kvalitatīvu bērnu</w:t>
      </w:r>
      <w:r>
        <w:rPr>
          <w:rFonts w:ascii="Palatino Linotype" w:hAnsi="Palatino Linotype"/>
          <w:spacing w:val="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agrīnās izglītības un aprūpes nodrošinājumu un analizē atsevišķus piekļuves, mācību programmas un personāla</w:t>
      </w:r>
      <w:r>
        <w:rPr>
          <w:rFonts w:ascii="Palatino Linotype" w:hAnsi="Palatino Linotype"/>
          <w:spacing w:val="1"/>
          <w:w w:val="90"/>
          <w:sz w:val="20"/>
        </w:rPr>
        <w:t xml:space="preserve"> </w:t>
      </w:r>
      <w:r>
        <w:rPr>
          <w:rFonts w:ascii="Palatino Linotype" w:hAnsi="Palatino Linotype"/>
          <w:sz w:val="20"/>
        </w:rPr>
        <w:t>aspektus</w:t>
      </w:r>
      <w:r>
        <w:rPr>
          <w:rFonts w:ascii="Palatino Linotype" w:hAnsi="Palatino Linotype"/>
          <w:spacing w:val="-9"/>
          <w:sz w:val="20"/>
        </w:rPr>
        <w:t xml:space="preserve"> </w:t>
      </w:r>
      <w:r>
        <w:rPr>
          <w:rFonts w:ascii="Palatino Linotype" w:hAnsi="Palatino Linotype"/>
          <w:sz w:val="20"/>
        </w:rPr>
        <w:t>38</w:t>
      </w:r>
      <w:r>
        <w:rPr>
          <w:rFonts w:ascii="Palatino Linotype" w:hAnsi="Palatino Linotype"/>
          <w:spacing w:val="-6"/>
          <w:sz w:val="20"/>
        </w:rPr>
        <w:t xml:space="preserve"> </w:t>
      </w:r>
      <w:r>
        <w:rPr>
          <w:rFonts w:ascii="Palatino Linotype" w:hAnsi="Palatino Linotype"/>
          <w:sz w:val="20"/>
        </w:rPr>
        <w:t>Eiropas</w:t>
      </w:r>
      <w:r>
        <w:rPr>
          <w:rFonts w:ascii="Palatino Linotype" w:hAnsi="Palatino Linotype"/>
          <w:spacing w:val="-7"/>
          <w:sz w:val="20"/>
        </w:rPr>
        <w:t xml:space="preserve"> </w:t>
      </w:r>
      <w:r>
        <w:rPr>
          <w:rFonts w:ascii="Palatino Linotype" w:hAnsi="Palatino Linotype"/>
          <w:sz w:val="20"/>
        </w:rPr>
        <w:t>izglītības</w:t>
      </w:r>
      <w:r>
        <w:rPr>
          <w:rFonts w:ascii="Palatino Linotype" w:hAnsi="Palatino Linotype"/>
          <w:spacing w:val="-6"/>
          <w:sz w:val="20"/>
        </w:rPr>
        <w:t xml:space="preserve"> </w:t>
      </w:r>
      <w:r>
        <w:rPr>
          <w:rFonts w:ascii="Palatino Linotype" w:hAnsi="Palatino Linotype"/>
          <w:sz w:val="20"/>
        </w:rPr>
        <w:t>sistēmās.</w:t>
      </w:r>
    </w:p>
    <w:p w:rsidR="00335A24" w:rsidRDefault="00335A24">
      <w:pPr>
        <w:pStyle w:val="Pamatteksts"/>
        <w:spacing w:before="3"/>
        <w:rPr>
          <w:rFonts w:ascii="Palatino Linotype"/>
          <w:sz w:val="23"/>
        </w:rPr>
      </w:pPr>
    </w:p>
    <w:p w:rsidR="00335A24" w:rsidRDefault="005C58E7">
      <w:pPr>
        <w:spacing w:before="1" w:line="271" w:lineRule="auto"/>
        <w:ind w:left="421" w:right="457"/>
        <w:rPr>
          <w:rFonts w:ascii="Palatino Linotype" w:hAnsi="Palatino Linotype"/>
          <w:sz w:val="20"/>
        </w:rPr>
      </w:pPr>
      <w:r>
        <w:rPr>
          <w:rFonts w:ascii="Palatino Linotype" w:hAnsi="Palatino Linotype"/>
          <w:i/>
          <w:color w:val="0000FF"/>
          <w:w w:val="90"/>
          <w:sz w:val="20"/>
          <w:u w:val="single" w:color="0000FF"/>
        </w:rPr>
        <w:t xml:space="preserve">Eurydice </w:t>
      </w:r>
      <w:r>
        <w:rPr>
          <w:rFonts w:ascii="Palatino Linotype" w:hAnsi="Palatino Linotype"/>
          <w:color w:val="0000FF"/>
          <w:w w:val="90"/>
          <w:sz w:val="20"/>
          <w:u w:val="single" w:color="0000FF"/>
        </w:rPr>
        <w:t>tīkla</w:t>
      </w:r>
      <w:r>
        <w:rPr>
          <w:rFonts w:ascii="Palatino Linotype" w:hAnsi="Palatino Linotype"/>
          <w:color w:val="0000FF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uzdevums ir veicināt izpratni par to, kā ir organizētas Eiropas valstu izglītības sistēmas un kā tās</w:t>
      </w:r>
      <w:r>
        <w:rPr>
          <w:rFonts w:ascii="Palatino Linotype" w:hAnsi="Palatino Linotype"/>
          <w:spacing w:val="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darbojas. Tīkls sniedz valstu izglītības sistēmu aprakstus, salīdzinošus pētījumus par konkrētām tēmām, kā arī</w:t>
      </w:r>
      <w:r>
        <w:rPr>
          <w:rFonts w:ascii="Palatino Linotype" w:hAnsi="Palatino Linotype"/>
          <w:spacing w:val="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rādītājus</w:t>
      </w:r>
      <w:r>
        <w:rPr>
          <w:rFonts w:ascii="Palatino Linotype" w:hAnsi="Palatino Linotype"/>
          <w:spacing w:val="-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un</w:t>
      </w:r>
      <w:r>
        <w:rPr>
          <w:rFonts w:ascii="Palatino Linotype" w:hAnsi="Palatino Linotype"/>
          <w:spacing w:val="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statistikas</w:t>
      </w:r>
      <w:r>
        <w:rPr>
          <w:rFonts w:ascii="Palatino Linotype" w:hAnsi="Palatino Linotype"/>
          <w:spacing w:val="2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datus.</w:t>
      </w:r>
      <w:r>
        <w:rPr>
          <w:rFonts w:ascii="Palatino Linotype" w:hAnsi="Palatino Linotype"/>
          <w:spacing w:val="4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Visas</w:t>
      </w:r>
      <w:r>
        <w:rPr>
          <w:rFonts w:ascii="Palatino Linotype" w:hAnsi="Palatino Linotype"/>
          <w:spacing w:val="2"/>
          <w:w w:val="90"/>
          <w:sz w:val="20"/>
        </w:rPr>
        <w:t xml:space="preserve"> </w:t>
      </w:r>
      <w:r>
        <w:rPr>
          <w:rFonts w:ascii="Palatino Linotype" w:hAnsi="Palatino Linotype"/>
          <w:i/>
          <w:w w:val="90"/>
          <w:sz w:val="20"/>
        </w:rPr>
        <w:t xml:space="preserve">Eurydice </w:t>
      </w:r>
      <w:r>
        <w:rPr>
          <w:rFonts w:ascii="Palatino Linotype" w:hAnsi="Palatino Linotype"/>
          <w:w w:val="90"/>
          <w:sz w:val="20"/>
        </w:rPr>
        <w:t>publikācijas</w:t>
      </w:r>
      <w:r>
        <w:rPr>
          <w:rFonts w:ascii="Palatino Linotype" w:hAnsi="Palatino Linotype"/>
          <w:spacing w:val="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ir</w:t>
      </w:r>
      <w:r>
        <w:rPr>
          <w:rFonts w:ascii="Palatino Linotype" w:hAnsi="Palatino Linotype"/>
          <w:spacing w:val="-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pieejamas bez</w:t>
      </w:r>
      <w:r>
        <w:rPr>
          <w:rFonts w:ascii="Palatino Linotype" w:hAnsi="Palatino Linotype"/>
          <w:spacing w:val="2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maksas</w:t>
      </w:r>
      <w:r>
        <w:rPr>
          <w:rFonts w:ascii="Palatino Linotype" w:hAnsi="Palatino Linotype"/>
          <w:spacing w:val="2"/>
          <w:w w:val="90"/>
          <w:sz w:val="20"/>
        </w:rPr>
        <w:t xml:space="preserve"> </w:t>
      </w:r>
      <w:r>
        <w:rPr>
          <w:rFonts w:ascii="Palatino Linotype" w:hAnsi="Palatino Linotype"/>
          <w:i/>
          <w:w w:val="90"/>
          <w:sz w:val="20"/>
        </w:rPr>
        <w:t>Eurydice</w:t>
      </w:r>
      <w:r>
        <w:rPr>
          <w:rFonts w:ascii="Palatino Linotype" w:hAnsi="Palatino Linotype"/>
          <w:i/>
          <w:spacing w:val="2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tīmekļvietnē</w:t>
      </w:r>
      <w:r>
        <w:rPr>
          <w:rFonts w:ascii="Palatino Linotype" w:hAnsi="Palatino Linotype"/>
          <w:spacing w:val="2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vai</w:t>
      </w:r>
      <w:r>
        <w:rPr>
          <w:rFonts w:ascii="Palatino Linotype" w:hAnsi="Palatino Linotype"/>
          <w:spacing w:val="1"/>
          <w:w w:val="90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drukātā</w:t>
      </w:r>
      <w:r>
        <w:rPr>
          <w:rFonts w:ascii="Palatino Linotype" w:hAnsi="Palatino Linotype"/>
          <w:spacing w:val="26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veidā</w:t>
      </w:r>
      <w:r>
        <w:rPr>
          <w:rFonts w:ascii="Palatino Linotype" w:hAnsi="Palatino Linotype"/>
          <w:spacing w:val="27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pēc</w:t>
      </w:r>
      <w:r>
        <w:rPr>
          <w:rFonts w:ascii="Palatino Linotype" w:hAnsi="Palatino Linotype"/>
          <w:spacing w:val="26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pieprasījuma.</w:t>
      </w:r>
      <w:r>
        <w:rPr>
          <w:rFonts w:ascii="Palatino Linotype" w:hAnsi="Palatino Linotype"/>
          <w:spacing w:val="35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Ar</w:t>
      </w:r>
      <w:r>
        <w:rPr>
          <w:rFonts w:ascii="Palatino Linotype" w:hAnsi="Palatino Linotype"/>
          <w:spacing w:val="25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savu</w:t>
      </w:r>
      <w:r>
        <w:rPr>
          <w:rFonts w:ascii="Palatino Linotype" w:hAnsi="Palatino Linotype"/>
          <w:spacing w:val="33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darbību</w:t>
      </w:r>
      <w:r>
        <w:rPr>
          <w:rFonts w:ascii="Palatino Linotype" w:hAnsi="Palatino Linotype"/>
          <w:spacing w:val="37"/>
          <w:w w:val="85"/>
          <w:sz w:val="20"/>
        </w:rPr>
        <w:t xml:space="preserve"> </w:t>
      </w:r>
      <w:r>
        <w:rPr>
          <w:rFonts w:ascii="Palatino Linotype" w:hAnsi="Palatino Linotype"/>
          <w:i/>
          <w:w w:val="85"/>
          <w:sz w:val="20"/>
        </w:rPr>
        <w:t>Eurydice</w:t>
      </w:r>
      <w:r>
        <w:rPr>
          <w:rFonts w:ascii="Palatino Linotype" w:hAnsi="Palatino Linotype"/>
          <w:i/>
          <w:spacing w:val="31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veicina</w:t>
      </w:r>
      <w:r>
        <w:rPr>
          <w:rFonts w:ascii="Palatino Linotype" w:hAnsi="Palatino Linotype"/>
          <w:spacing w:val="27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izpratni,</w:t>
      </w:r>
      <w:r>
        <w:rPr>
          <w:rFonts w:ascii="Palatino Linotype" w:hAnsi="Palatino Linotype"/>
          <w:spacing w:val="33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sadarbību,</w:t>
      </w:r>
      <w:r>
        <w:rPr>
          <w:rFonts w:ascii="Palatino Linotype" w:hAnsi="Palatino Linotype"/>
          <w:spacing w:val="30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savstarpēju</w:t>
      </w:r>
      <w:r>
        <w:rPr>
          <w:rFonts w:ascii="Palatino Linotype" w:hAnsi="Palatino Linotype"/>
          <w:spacing w:val="29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uzticēšanos</w:t>
      </w:r>
      <w:r>
        <w:rPr>
          <w:rFonts w:ascii="Palatino Linotype" w:hAnsi="Palatino Linotype"/>
          <w:spacing w:val="32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un</w:t>
      </w:r>
      <w:r>
        <w:rPr>
          <w:rFonts w:ascii="Palatino Linotype" w:hAnsi="Palatino Linotype"/>
          <w:spacing w:val="1"/>
          <w:w w:val="85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mobilitāti Eiropas un starptautiskā līmenī. Tīklu veido valstu nodaļas, kas darbojas Eiropas valstīs, un tā darbību</w:t>
      </w:r>
      <w:r>
        <w:rPr>
          <w:rFonts w:ascii="Palatino Linotype" w:hAnsi="Palatino Linotype"/>
          <w:spacing w:val="-42"/>
          <w:w w:val="90"/>
          <w:sz w:val="20"/>
        </w:rPr>
        <w:t xml:space="preserve"> </w:t>
      </w:r>
      <w:r>
        <w:rPr>
          <w:rFonts w:ascii="Palatino Linotype" w:hAnsi="Palatino Linotype"/>
          <w:sz w:val="20"/>
        </w:rPr>
        <w:t>koordinē</w:t>
      </w:r>
      <w:r>
        <w:rPr>
          <w:rFonts w:ascii="Palatino Linotype" w:hAnsi="Palatino Linotype"/>
          <w:spacing w:val="-12"/>
          <w:sz w:val="20"/>
        </w:rPr>
        <w:t xml:space="preserve"> </w:t>
      </w:r>
      <w:r>
        <w:rPr>
          <w:rFonts w:ascii="Palatino Linotype" w:hAnsi="Palatino Linotype"/>
          <w:sz w:val="20"/>
        </w:rPr>
        <w:t>Eiropas</w:t>
      </w:r>
      <w:r>
        <w:rPr>
          <w:rFonts w:ascii="Palatino Linotype" w:hAnsi="Palatino Linotype"/>
          <w:spacing w:val="-12"/>
          <w:sz w:val="20"/>
        </w:rPr>
        <w:t xml:space="preserve"> </w:t>
      </w:r>
      <w:r>
        <w:rPr>
          <w:rFonts w:ascii="Palatino Linotype" w:hAnsi="Palatino Linotype"/>
          <w:sz w:val="20"/>
        </w:rPr>
        <w:t>Izglītības</w:t>
      </w:r>
      <w:r>
        <w:rPr>
          <w:rFonts w:ascii="Palatino Linotype" w:hAnsi="Palatino Linotype"/>
          <w:spacing w:val="-10"/>
          <w:sz w:val="20"/>
        </w:rPr>
        <w:t xml:space="preserve"> </w:t>
      </w:r>
      <w:r>
        <w:rPr>
          <w:rFonts w:ascii="Palatino Linotype" w:hAnsi="Palatino Linotype"/>
          <w:sz w:val="20"/>
        </w:rPr>
        <w:t>un</w:t>
      </w:r>
      <w:r>
        <w:rPr>
          <w:rFonts w:ascii="Palatino Linotype" w:hAnsi="Palatino Linotype"/>
          <w:spacing w:val="-10"/>
          <w:sz w:val="20"/>
        </w:rPr>
        <w:t xml:space="preserve"> </w:t>
      </w:r>
      <w:r>
        <w:rPr>
          <w:rFonts w:ascii="Palatino Linotype" w:hAnsi="Palatino Linotype"/>
          <w:sz w:val="20"/>
        </w:rPr>
        <w:t>kultūras</w:t>
      </w:r>
      <w:r>
        <w:rPr>
          <w:rFonts w:ascii="Palatino Linotype" w:hAnsi="Palatino Linotype"/>
          <w:spacing w:val="-13"/>
          <w:sz w:val="20"/>
        </w:rPr>
        <w:t xml:space="preserve"> </w:t>
      </w:r>
      <w:r>
        <w:rPr>
          <w:rFonts w:ascii="Palatino Linotype" w:hAnsi="Palatino Linotype"/>
          <w:sz w:val="20"/>
        </w:rPr>
        <w:t>izpildaģentūra</w:t>
      </w:r>
      <w:r>
        <w:rPr>
          <w:rFonts w:ascii="Palatino Linotype" w:hAnsi="Palatino Linotype"/>
          <w:spacing w:val="-9"/>
          <w:sz w:val="20"/>
        </w:rPr>
        <w:t xml:space="preserve"> </w:t>
      </w:r>
      <w:r>
        <w:rPr>
          <w:rFonts w:ascii="Palatino Linotype" w:hAnsi="Palatino Linotype"/>
          <w:sz w:val="20"/>
        </w:rPr>
        <w:t>(</w:t>
      </w:r>
      <w:r>
        <w:rPr>
          <w:rFonts w:ascii="Palatino Linotype" w:hAnsi="Palatino Linotype"/>
          <w:i/>
          <w:sz w:val="20"/>
        </w:rPr>
        <w:t>EACEA</w:t>
      </w:r>
      <w:r>
        <w:rPr>
          <w:rFonts w:ascii="Palatino Linotype" w:hAnsi="Palatino Linotype"/>
          <w:sz w:val="20"/>
        </w:rPr>
        <w:t>).</w:t>
      </w:r>
    </w:p>
    <w:p w:rsidR="00335A24" w:rsidRDefault="00335A24">
      <w:pPr>
        <w:pStyle w:val="Pamatteksts"/>
        <w:spacing w:before="8"/>
        <w:rPr>
          <w:rFonts w:ascii="Palatino Linotype"/>
          <w:sz w:val="14"/>
        </w:rPr>
      </w:pPr>
    </w:p>
    <w:p w:rsidR="00335A24" w:rsidRDefault="005C58E7">
      <w:pPr>
        <w:pStyle w:val="Virsraksts1"/>
      </w:pPr>
      <w:r>
        <w:rPr>
          <w:color w:val="006EC0"/>
          <w:w w:val="90"/>
        </w:rPr>
        <w:t>Vēlaties</w:t>
      </w:r>
      <w:r>
        <w:rPr>
          <w:color w:val="006EC0"/>
          <w:spacing w:val="-3"/>
          <w:w w:val="90"/>
        </w:rPr>
        <w:t xml:space="preserve"> </w:t>
      </w:r>
      <w:r>
        <w:rPr>
          <w:color w:val="006EC0"/>
          <w:w w:val="90"/>
        </w:rPr>
        <w:t>uzzināt vairāk?</w:t>
      </w:r>
    </w:p>
    <w:p w:rsidR="00335A24" w:rsidRDefault="00335A24">
      <w:pPr>
        <w:pStyle w:val="Pamatteksts"/>
        <w:spacing w:before="5"/>
        <w:rPr>
          <w:rFonts w:ascii="Palatino Linotype"/>
          <w:b/>
          <w:sz w:val="21"/>
        </w:rPr>
      </w:pPr>
    </w:p>
    <w:p w:rsidR="00335A24" w:rsidRDefault="002E2B92">
      <w:pPr>
        <w:spacing w:line="271" w:lineRule="auto"/>
        <w:ind w:left="421" w:right="375"/>
        <w:rPr>
          <w:rFonts w:ascii="Palatino Linotype" w:hAnsi="Palatino Linotype"/>
          <w:sz w:val="20"/>
        </w:rPr>
      </w:pPr>
      <w:hyperlink r:id="rId153">
        <w:r w:rsidR="005C58E7">
          <w:rPr>
            <w:rFonts w:ascii="Palatino Linotype" w:hAnsi="Palatino Linotype"/>
            <w:color w:val="0000FF"/>
            <w:w w:val="90"/>
            <w:sz w:val="20"/>
            <w:u w:val="single" w:color="0000FF"/>
          </w:rPr>
          <w:t xml:space="preserve">Galvenie dati par agrīno pirmsskolas izglītību un aprūpi Eiropā – </w:t>
        </w:r>
      </w:hyperlink>
      <w:r w:rsidR="005C58E7">
        <w:rPr>
          <w:rFonts w:ascii="Palatino Linotype" w:hAnsi="Palatino Linotype"/>
          <w:color w:val="0000FF"/>
          <w:w w:val="90"/>
          <w:sz w:val="20"/>
          <w:u w:val="single" w:color="0000FF"/>
        </w:rPr>
        <w:t>2025</w:t>
      </w:r>
      <w:r w:rsidR="005C58E7">
        <w:rPr>
          <w:rFonts w:ascii="Palatino Linotype" w:hAnsi="Palatino Linotype"/>
          <w:color w:val="0000FF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ir ziņojums, kur sniegta visaptveroša</w:t>
      </w:r>
      <w:r w:rsidR="005C58E7">
        <w:rPr>
          <w:rFonts w:ascii="Palatino Linotype" w:hAnsi="Palatino Linotype"/>
          <w:spacing w:val="1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85"/>
          <w:sz w:val="20"/>
        </w:rPr>
        <w:t>salīdzinoša</w:t>
      </w:r>
      <w:r w:rsidR="005C58E7">
        <w:rPr>
          <w:rFonts w:ascii="Palatino Linotype" w:hAnsi="Palatino Linotype"/>
          <w:spacing w:val="1"/>
          <w:w w:val="85"/>
          <w:sz w:val="20"/>
        </w:rPr>
        <w:t xml:space="preserve"> </w:t>
      </w:r>
      <w:r w:rsidR="005C58E7">
        <w:rPr>
          <w:rFonts w:ascii="Palatino Linotype" w:hAnsi="Palatino Linotype"/>
          <w:w w:val="85"/>
          <w:sz w:val="20"/>
        </w:rPr>
        <w:t>informācija</w:t>
      </w:r>
      <w:r w:rsidR="005C58E7">
        <w:rPr>
          <w:rFonts w:ascii="Palatino Linotype" w:hAnsi="Palatino Linotype"/>
          <w:spacing w:val="1"/>
          <w:w w:val="85"/>
          <w:sz w:val="20"/>
        </w:rPr>
        <w:t xml:space="preserve"> </w:t>
      </w:r>
      <w:r w:rsidR="005C58E7">
        <w:rPr>
          <w:rFonts w:ascii="Palatino Linotype" w:hAnsi="Palatino Linotype"/>
          <w:w w:val="85"/>
          <w:sz w:val="20"/>
        </w:rPr>
        <w:t>par</w:t>
      </w:r>
      <w:r w:rsidR="005C58E7">
        <w:rPr>
          <w:rFonts w:ascii="Palatino Linotype" w:hAnsi="Palatino Linotype"/>
          <w:spacing w:val="1"/>
          <w:w w:val="85"/>
          <w:sz w:val="20"/>
        </w:rPr>
        <w:t xml:space="preserve"> </w:t>
      </w:r>
      <w:r w:rsidR="005C58E7">
        <w:rPr>
          <w:rFonts w:ascii="Palatino Linotype" w:hAnsi="Palatino Linotype"/>
          <w:w w:val="85"/>
          <w:sz w:val="20"/>
        </w:rPr>
        <w:t>piekļuvi,</w:t>
      </w:r>
      <w:r w:rsidR="005C58E7">
        <w:rPr>
          <w:rFonts w:ascii="Palatino Linotype" w:hAnsi="Palatino Linotype"/>
          <w:spacing w:val="1"/>
          <w:w w:val="85"/>
          <w:sz w:val="20"/>
        </w:rPr>
        <w:t xml:space="preserve"> </w:t>
      </w:r>
      <w:r w:rsidR="005C58E7">
        <w:rPr>
          <w:rFonts w:ascii="Palatino Linotype" w:hAnsi="Palatino Linotype"/>
          <w:w w:val="85"/>
          <w:sz w:val="20"/>
        </w:rPr>
        <w:t>pārvaldību,</w:t>
      </w:r>
      <w:r w:rsidR="005C58E7">
        <w:rPr>
          <w:rFonts w:ascii="Palatino Linotype" w:hAnsi="Palatino Linotype"/>
          <w:spacing w:val="1"/>
          <w:w w:val="85"/>
          <w:sz w:val="20"/>
        </w:rPr>
        <w:t xml:space="preserve"> </w:t>
      </w:r>
      <w:r w:rsidR="005C58E7">
        <w:rPr>
          <w:rFonts w:ascii="Palatino Linotype" w:hAnsi="Palatino Linotype"/>
          <w:w w:val="85"/>
          <w:sz w:val="20"/>
        </w:rPr>
        <w:t>finansējumu,</w:t>
      </w:r>
      <w:r w:rsidR="005C58E7">
        <w:rPr>
          <w:rFonts w:ascii="Palatino Linotype" w:hAnsi="Palatino Linotype"/>
          <w:spacing w:val="1"/>
          <w:w w:val="85"/>
          <w:sz w:val="20"/>
        </w:rPr>
        <w:t xml:space="preserve"> </w:t>
      </w:r>
      <w:r w:rsidR="005C58E7">
        <w:rPr>
          <w:rFonts w:ascii="Palatino Linotype" w:hAnsi="Palatino Linotype"/>
          <w:w w:val="85"/>
          <w:sz w:val="20"/>
        </w:rPr>
        <w:t>personālu,</w:t>
      </w:r>
      <w:r w:rsidR="005C58E7">
        <w:rPr>
          <w:rFonts w:ascii="Palatino Linotype" w:hAnsi="Palatino Linotype"/>
          <w:spacing w:val="1"/>
          <w:w w:val="85"/>
          <w:sz w:val="20"/>
        </w:rPr>
        <w:t xml:space="preserve"> </w:t>
      </w:r>
      <w:r w:rsidR="005C58E7">
        <w:rPr>
          <w:rFonts w:ascii="Palatino Linotype" w:hAnsi="Palatino Linotype"/>
          <w:w w:val="85"/>
          <w:sz w:val="20"/>
        </w:rPr>
        <w:t>mācību</w:t>
      </w:r>
      <w:r w:rsidR="005C58E7">
        <w:rPr>
          <w:rFonts w:ascii="Palatino Linotype" w:hAnsi="Palatino Linotype"/>
          <w:spacing w:val="1"/>
          <w:w w:val="85"/>
          <w:sz w:val="20"/>
        </w:rPr>
        <w:t xml:space="preserve"> </w:t>
      </w:r>
      <w:r w:rsidR="005C58E7">
        <w:rPr>
          <w:rFonts w:ascii="Palatino Linotype" w:hAnsi="Palatino Linotype"/>
          <w:w w:val="85"/>
          <w:sz w:val="20"/>
        </w:rPr>
        <w:t>saturu</w:t>
      </w:r>
      <w:r w:rsidR="005C58E7">
        <w:rPr>
          <w:rFonts w:ascii="Palatino Linotype" w:hAnsi="Palatino Linotype"/>
          <w:spacing w:val="1"/>
          <w:w w:val="85"/>
          <w:sz w:val="20"/>
        </w:rPr>
        <w:t xml:space="preserve"> </w:t>
      </w:r>
      <w:r w:rsidR="005C58E7">
        <w:rPr>
          <w:rFonts w:ascii="Palatino Linotype" w:hAnsi="Palatino Linotype"/>
          <w:w w:val="85"/>
          <w:sz w:val="20"/>
        </w:rPr>
        <w:t>un</w:t>
      </w:r>
      <w:r w:rsidR="005C58E7">
        <w:rPr>
          <w:rFonts w:ascii="Palatino Linotype" w:hAnsi="Palatino Linotype"/>
          <w:spacing w:val="1"/>
          <w:w w:val="85"/>
          <w:sz w:val="20"/>
        </w:rPr>
        <w:t xml:space="preserve"> </w:t>
      </w:r>
      <w:r w:rsidR="005C58E7">
        <w:rPr>
          <w:rFonts w:ascii="Palatino Linotype" w:hAnsi="Palatino Linotype"/>
          <w:w w:val="85"/>
          <w:sz w:val="20"/>
        </w:rPr>
        <w:t>uzraudzību.</w:t>
      </w:r>
      <w:r w:rsidR="005C58E7">
        <w:rPr>
          <w:rFonts w:ascii="Palatino Linotype" w:hAnsi="Palatino Linotype"/>
          <w:spacing w:val="1"/>
          <w:w w:val="85"/>
          <w:sz w:val="20"/>
        </w:rPr>
        <w:t xml:space="preserve"> </w:t>
      </w:r>
      <w:r w:rsidR="005C58E7">
        <w:rPr>
          <w:rFonts w:ascii="Palatino Linotype" w:hAnsi="Palatino Linotype"/>
          <w:w w:val="85"/>
          <w:sz w:val="20"/>
        </w:rPr>
        <w:t>Mācību</w:t>
      </w:r>
      <w:r w:rsidR="005C58E7">
        <w:rPr>
          <w:rFonts w:ascii="Palatino Linotype" w:hAnsi="Palatino Linotype"/>
          <w:spacing w:val="-40"/>
          <w:w w:val="85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saturam veltītajā nodaļā aplūkoti tādi jautājumi kā izglītība ilgtspējīgai attīstībai, digitālā pratība un drošība</w:t>
      </w:r>
      <w:r w:rsidR="005C58E7">
        <w:rPr>
          <w:rFonts w:ascii="Palatino Linotype" w:hAnsi="Palatino Linotype"/>
          <w:spacing w:val="1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digitālajā vidē, agrīna svešvalodu apguve un mērķtiecīgs izglītības atbalsts. Tajā analizēti arī ieteiktie pasākumi,</w:t>
      </w:r>
      <w:r w:rsidR="005C58E7">
        <w:rPr>
          <w:rFonts w:ascii="Palatino Linotype" w:hAnsi="Palatino Linotype"/>
          <w:spacing w:val="-42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kuru</w:t>
      </w:r>
      <w:r w:rsidR="005C58E7">
        <w:rPr>
          <w:rFonts w:ascii="Palatino Linotype" w:hAnsi="Palatino Linotype"/>
          <w:spacing w:val="-4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mērķis</w:t>
      </w:r>
      <w:r w:rsidR="005C58E7">
        <w:rPr>
          <w:rFonts w:ascii="Palatino Linotype" w:hAnsi="Palatino Linotype"/>
          <w:spacing w:val="-6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ir</w:t>
      </w:r>
      <w:r w:rsidR="005C58E7">
        <w:rPr>
          <w:rFonts w:ascii="Palatino Linotype" w:hAnsi="Palatino Linotype"/>
          <w:spacing w:val="-5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atvieglot</w:t>
      </w:r>
      <w:r w:rsidR="005C58E7">
        <w:rPr>
          <w:rFonts w:ascii="Palatino Linotype" w:hAnsi="Palatino Linotype"/>
          <w:spacing w:val="-4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bērnu</w:t>
      </w:r>
      <w:r w:rsidR="005C58E7">
        <w:rPr>
          <w:rFonts w:ascii="Palatino Linotype" w:hAnsi="Palatino Linotype"/>
          <w:spacing w:val="-2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pāreju</w:t>
      </w:r>
      <w:r w:rsidR="005C58E7">
        <w:rPr>
          <w:rFonts w:ascii="Palatino Linotype" w:hAnsi="Palatino Linotype"/>
          <w:spacing w:val="-4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starp</w:t>
      </w:r>
      <w:r w:rsidR="005C58E7">
        <w:rPr>
          <w:rFonts w:ascii="Palatino Linotype" w:hAnsi="Palatino Linotype"/>
          <w:spacing w:val="-3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dažādiem</w:t>
      </w:r>
      <w:r w:rsidR="005C58E7">
        <w:rPr>
          <w:rFonts w:ascii="Palatino Linotype" w:hAnsi="Palatino Linotype"/>
          <w:spacing w:val="-4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bērnu</w:t>
      </w:r>
      <w:r w:rsidR="005C58E7">
        <w:rPr>
          <w:rFonts w:ascii="Palatino Linotype" w:hAnsi="Palatino Linotype"/>
          <w:spacing w:val="-4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agrīnās</w:t>
      </w:r>
      <w:r w:rsidR="005C58E7">
        <w:rPr>
          <w:rFonts w:ascii="Palatino Linotype" w:hAnsi="Palatino Linotype"/>
          <w:spacing w:val="-5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izglītības</w:t>
      </w:r>
      <w:r w:rsidR="005C58E7">
        <w:rPr>
          <w:rFonts w:ascii="Palatino Linotype" w:hAnsi="Palatino Linotype"/>
          <w:spacing w:val="-6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un</w:t>
      </w:r>
      <w:r w:rsidR="005C58E7">
        <w:rPr>
          <w:rFonts w:ascii="Palatino Linotype" w:hAnsi="Palatino Linotype"/>
          <w:spacing w:val="-4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aprūpes</w:t>
      </w:r>
      <w:r w:rsidR="005C58E7">
        <w:rPr>
          <w:rFonts w:ascii="Palatino Linotype" w:hAnsi="Palatino Linotype"/>
          <w:spacing w:val="-5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pakalpojumu</w:t>
      </w:r>
      <w:r w:rsidR="005C58E7">
        <w:rPr>
          <w:rFonts w:ascii="Palatino Linotype" w:hAnsi="Palatino Linotype"/>
          <w:spacing w:val="-4"/>
          <w:w w:val="90"/>
          <w:sz w:val="20"/>
        </w:rPr>
        <w:t xml:space="preserve"> </w:t>
      </w:r>
      <w:r w:rsidR="005C58E7">
        <w:rPr>
          <w:rFonts w:ascii="Palatino Linotype" w:hAnsi="Palatino Linotype"/>
          <w:w w:val="90"/>
          <w:sz w:val="20"/>
        </w:rPr>
        <w:t>veidiem,</w:t>
      </w:r>
      <w:r w:rsidR="005C58E7">
        <w:rPr>
          <w:rFonts w:ascii="Palatino Linotype" w:hAnsi="Palatino Linotype"/>
          <w:spacing w:val="1"/>
          <w:w w:val="90"/>
          <w:sz w:val="20"/>
        </w:rPr>
        <w:t xml:space="preserve"> </w:t>
      </w:r>
      <w:r w:rsidR="005C58E7">
        <w:rPr>
          <w:rFonts w:ascii="Palatino Linotype" w:hAnsi="Palatino Linotype"/>
          <w:sz w:val="20"/>
        </w:rPr>
        <w:t>kā</w:t>
      </w:r>
      <w:r w:rsidR="005C58E7">
        <w:rPr>
          <w:rFonts w:ascii="Palatino Linotype" w:hAnsi="Palatino Linotype"/>
          <w:spacing w:val="-7"/>
          <w:sz w:val="20"/>
        </w:rPr>
        <w:t xml:space="preserve"> </w:t>
      </w:r>
      <w:r w:rsidR="005C58E7">
        <w:rPr>
          <w:rFonts w:ascii="Palatino Linotype" w:hAnsi="Palatino Linotype"/>
          <w:sz w:val="20"/>
        </w:rPr>
        <w:t>arī</w:t>
      </w:r>
      <w:r w:rsidR="005C58E7">
        <w:rPr>
          <w:rFonts w:ascii="Palatino Linotype" w:hAnsi="Palatino Linotype"/>
          <w:spacing w:val="-5"/>
          <w:sz w:val="20"/>
        </w:rPr>
        <w:t xml:space="preserve"> </w:t>
      </w:r>
      <w:r w:rsidR="005C58E7">
        <w:rPr>
          <w:rFonts w:ascii="Palatino Linotype" w:hAnsi="Palatino Linotype"/>
          <w:sz w:val="20"/>
        </w:rPr>
        <w:t>pāreju</w:t>
      </w:r>
      <w:r w:rsidR="005C58E7">
        <w:rPr>
          <w:rFonts w:ascii="Palatino Linotype" w:hAnsi="Palatino Linotype"/>
          <w:spacing w:val="-7"/>
          <w:sz w:val="20"/>
        </w:rPr>
        <w:t xml:space="preserve"> </w:t>
      </w:r>
      <w:r w:rsidR="005C58E7">
        <w:rPr>
          <w:rFonts w:ascii="Palatino Linotype" w:hAnsi="Palatino Linotype"/>
          <w:sz w:val="20"/>
        </w:rPr>
        <w:t>uz</w:t>
      </w:r>
      <w:r w:rsidR="005C58E7">
        <w:rPr>
          <w:rFonts w:ascii="Palatino Linotype" w:hAnsi="Palatino Linotype"/>
          <w:spacing w:val="-8"/>
          <w:sz w:val="20"/>
        </w:rPr>
        <w:t xml:space="preserve"> </w:t>
      </w:r>
      <w:r w:rsidR="005C58E7">
        <w:rPr>
          <w:rFonts w:ascii="Palatino Linotype" w:hAnsi="Palatino Linotype"/>
          <w:sz w:val="20"/>
        </w:rPr>
        <w:t>pamatizglītību.</w:t>
      </w:r>
    </w:p>
    <w:p w:rsidR="00335A24" w:rsidRDefault="00335A24">
      <w:pPr>
        <w:pStyle w:val="Pamatteksts"/>
        <w:rPr>
          <w:rFonts w:ascii="Palatino Linotype"/>
          <w:sz w:val="27"/>
        </w:rPr>
      </w:pPr>
    </w:p>
    <w:p w:rsidR="00335A24" w:rsidRDefault="005C58E7">
      <w:pPr>
        <w:ind w:left="421"/>
        <w:rPr>
          <w:rFonts w:ascii="Palatino Linotype" w:hAnsi="Palatino Linotype"/>
          <w:sz w:val="20"/>
        </w:rPr>
      </w:pPr>
      <w:r>
        <w:rPr>
          <w:rFonts w:ascii="Palatino Linotype" w:hAnsi="Palatino Linotype"/>
          <w:w w:val="85"/>
          <w:sz w:val="20"/>
        </w:rPr>
        <w:t>Detalizēts</w:t>
      </w:r>
      <w:r>
        <w:rPr>
          <w:rFonts w:ascii="Palatino Linotype" w:hAnsi="Palatino Linotype"/>
          <w:spacing w:val="24"/>
          <w:w w:val="85"/>
          <w:sz w:val="20"/>
        </w:rPr>
        <w:t xml:space="preserve"> </w:t>
      </w:r>
      <w:hyperlink r:id="rId154">
        <w:r>
          <w:rPr>
            <w:rFonts w:ascii="Palatino Linotype" w:hAnsi="Palatino Linotype"/>
            <w:w w:val="85"/>
            <w:sz w:val="20"/>
          </w:rPr>
          <w:t>valstu</w:t>
        </w:r>
        <w:r>
          <w:rPr>
            <w:rFonts w:ascii="Palatino Linotype" w:hAnsi="Palatino Linotype"/>
            <w:spacing w:val="26"/>
            <w:w w:val="85"/>
            <w:sz w:val="20"/>
          </w:rPr>
          <w:t xml:space="preserve"> </w:t>
        </w:r>
        <w:r>
          <w:rPr>
            <w:rFonts w:ascii="Palatino Linotype" w:hAnsi="Palatino Linotype"/>
            <w:w w:val="85"/>
            <w:sz w:val="20"/>
          </w:rPr>
          <w:t>izgl</w:t>
        </w:r>
      </w:hyperlink>
      <w:r>
        <w:rPr>
          <w:rFonts w:ascii="Palatino Linotype" w:hAnsi="Palatino Linotype"/>
          <w:w w:val="85"/>
          <w:sz w:val="20"/>
        </w:rPr>
        <w:t>ītības</w:t>
      </w:r>
      <w:r>
        <w:rPr>
          <w:rFonts w:ascii="Palatino Linotype" w:hAnsi="Palatino Linotype"/>
          <w:spacing w:val="26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sistēmu</w:t>
      </w:r>
      <w:r>
        <w:rPr>
          <w:rFonts w:ascii="Palatino Linotype" w:hAnsi="Palatino Linotype"/>
          <w:spacing w:val="32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apraksts</w:t>
      </w:r>
      <w:r>
        <w:rPr>
          <w:rFonts w:ascii="Palatino Linotype" w:hAnsi="Palatino Linotype"/>
          <w:spacing w:val="27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ir</w:t>
      </w:r>
      <w:r>
        <w:rPr>
          <w:rFonts w:ascii="Palatino Linotype" w:hAnsi="Palatino Linotype"/>
          <w:spacing w:val="28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pieejams</w:t>
      </w:r>
      <w:r>
        <w:rPr>
          <w:rFonts w:ascii="Palatino Linotype" w:hAnsi="Palatino Linotype"/>
          <w:spacing w:val="30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Eurydice</w:t>
      </w:r>
      <w:r>
        <w:rPr>
          <w:rFonts w:ascii="Palatino Linotype" w:hAnsi="Palatino Linotype"/>
          <w:spacing w:val="24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valstu</w:t>
      </w:r>
      <w:r>
        <w:rPr>
          <w:rFonts w:ascii="Palatino Linotype" w:hAnsi="Palatino Linotype"/>
          <w:spacing w:val="27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profilos</w:t>
      </w:r>
      <w:r>
        <w:rPr>
          <w:rFonts w:ascii="Palatino Linotype" w:hAnsi="Palatino Linotype"/>
          <w:spacing w:val="29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mūsu</w:t>
      </w:r>
      <w:r>
        <w:rPr>
          <w:rFonts w:ascii="Palatino Linotype" w:hAnsi="Palatino Linotype"/>
          <w:spacing w:val="26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pastāvīgi</w:t>
      </w:r>
      <w:r>
        <w:rPr>
          <w:rFonts w:ascii="Palatino Linotype" w:hAnsi="Palatino Linotype"/>
          <w:spacing w:val="33"/>
          <w:w w:val="85"/>
          <w:sz w:val="20"/>
        </w:rPr>
        <w:t xml:space="preserve"> </w:t>
      </w:r>
      <w:r>
        <w:rPr>
          <w:rFonts w:ascii="Palatino Linotype" w:hAnsi="Palatino Linotype"/>
          <w:w w:val="85"/>
          <w:sz w:val="20"/>
        </w:rPr>
        <w:t>atjauninātajā</w:t>
      </w:r>
    </w:p>
    <w:p w:rsidR="00335A24" w:rsidRDefault="005C58E7">
      <w:pPr>
        <w:spacing w:before="35"/>
        <w:ind w:left="421"/>
        <w:rPr>
          <w:rFonts w:ascii="Palatino Linotype" w:hAnsi="Palatino Linotype"/>
          <w:sz w:val="20"/>
        </w:rPr>
      </w:pPr>
      <w:r>
        <w:rPr>
          <w:rFonts w:ascii="Palatino Linotype" w:hAnsi="Palatino Linotype"/>
          <w:i/>
          <w:color w:val="0000FF"/>
          <w:w w:val="90"/>
          <w:sz w:val="20"/>
          <w:u w:val="single" w:color="0000FF"/>
        </w:rPr>
        <w:t>Eurypedia</w:t>
      </w:r>
      <w:r>
        <w:rPr>
          <w:rFonts w:ascii="Palatino Linotype" w:hAnsi="Palatino Linotype"/>
          <w:w w:val="90"/>
          <w:sz w:val="20"/>
        </w:rPr>
        <w:t>,</w:t>
      </w:r>
      <w:r>
        <w:rPr>
          <w:rFonts w:ascii="Palatino Linotype" w:hAnsi="Palatino Linotype"/>
          <w:spacing w:val="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kurā iekļauta</w:t>
      </w:r>
      <w:r>
        <w:rPr>
          <w:rFonts w:ascii="Palatino Linotype" w:hAnsi="Palatino Linotype"/>
          <w:spacing w:val="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arī</w:t>
      </w:r>
      <w:r>
        <w:rPr>
          <w:rFonts w:ascii="Palatino Linotype" w:hAnsi="Palatino Linotype"/>
          <w:spacing w:val="2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nodaļa par bērnu</w:t>
      </w:r>
      <w:r>
        <w:rPr>
          <w:rFonts w:ascii="Palatino Linotype" w:hAnsi="Palatino Linotype"/>
          <w:spacing w:val="1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agrīno izglītību</w:t>
      </w:r>
      <w:r>
        <w:rPr>
          <w:rFonts w:ascii="Palatino Linotype" w:hAnsi="Palatino Linotype"/>
          <w:spacing w:val="2"/>
          <w:w w:val="90"/>
          <w:sz w:val="20"/>
        </w:rPr>
        <w:t xml:space="preserve"> </w:t>
      </w:r>
      <w:r>
        <w:rPr>
          <w:rFonts w:ascii="Palatino Linotype" w:hAnsi="Palatino Linotype"/>
          <w:w w:val="90"/>
          <w:sz w:val="20"/>
        </w:rPr>
        <w:t>un aprūpi.</w:t>
      </w:r>
    </w:p>
    <w:sectPr w:rsidR="00335A24">
      <w:footerReference w:type="default" r:id="rId155"/>
      <w:pgSz w:w="11920" w:h="16850"/>
      <w:pgMar w:top="1100" w:right="1040" w:bottom="0" w:left="10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B9D" w:rsidRDefault="008B5B9D">
      <w:r>
        <w:separator/>
      </w:r>
    </w:p>
  </w:endnote>
  <w:endnote w:type="continuationSeparator" w:id="0">
    <w:p w:rsidR="008B5B9D" w:rsidRDefault="008B5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Arial">
    <w:altName w:val="Arial Narrow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B92" w:rsidRDefault="002E2B92">
    <w:pPr>
      <w:pStyle w:val="Pamatteksts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92.75pt;margin-top:804.75pt;width:11.6pt;height:11pt;z-index:-251658752;mso-position-horizontal-relative:page;mso-position-vertical-relative:page" filled="f" stroked="f">
          <v:textbox inset="0,0,0,0">
            <w:txbxContent>
              <w:p w:rsidR="002E2B92" w:rsidRDefault="002E2B92">
                <w:pPr>
                  <w:pStyle w:val="Pamatteksts"/>
                  <w:spacing w:line="203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952E8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B92" w:rsidRDefault="002E2B92">
    <w:pPr>
      <w:pStyle w:val="Pamatteksts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B9D" w:rsidRDefault="008B5B9D">
      <w:r>
        <w:separator/>
      </w:r>
    </w:p>
  </w:footnote>
  <w:footnote w:type="continuationSeparator" w:id="0">
    <w:p w:rsidR="008B5B9D" w:rsidRDefault="008B5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D55DA"/>
    <w:multiLevelType w:val="hybridMultilevel"/>
    <w:tmpl w:val="91FC05E4"/>
    <w:lvl w:ilvl="0" w:tplc="561E4E48">
      <w:numFmt w:val="bullet"/>
      <w:lvlText w:val="—"/>
      <w:lvlJc w:val="left"/>
      <w:pPr>
        <w:ind w:left="258" w:hanging="20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18"/>
        <w:szCs w:val="18"/>
        <w:lang w:val="lv-LV" w:eastAsia="en-US" w:bidi="ar-SA"/>
      </w:rPr>
    </w:lvl>
    <w:lvl w:ilvl="1" w:tplc="72F492C6">
      <w:start w:val="1"/>
      <w:numFmt w:val="decimal"/>
      <w:lvlText w:val="(%2)"/>
      <w:lvlJc w:val="left"/>
      <w:pPr>
        <w:ind w:left="706" w:hanging="2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3"/>
        <w:w w:val="100"/>
        <w:sz w:val="15"/>
        <w:szCs w:val="15"/>
        <w:lang w:val="lv-LV" w:eastAsia="en-US" w:bidi="ar-SA"/>
      </w:rPr>
    </w:lvl>
    <w:lvl w:ilvl="2" w:tplc="2B7485A2">
      <w:numFmt w:val="bullet"/>
      <w:lvlText w:val="•"/>
      <w:lvlJc w:val="left"/>
      <w:pPr>
        <w:ind w:left="1146" w:hanging="286"/>
      </w:pPr>
      <w:rPr>
        <w:rFonts w:hint="default"/>
        <w:lang w:val="lv-LV" w:eastAsia="en-US" w:bidi="ar-SA"/>
      </w:rPr>
    </w:lvl>
    <w:lvl w:ilvl="3" w:tplc="18526BE4">
      <w:numFmt w:val="bullet"/>
      <w:lvlText w:val="•"/>
      <w:lvlJc w:val="left"/>
      <w:pPr>
        <w:ind w:left="1592" w:hanging="286"/>
      </w:pPr>
      <w:rPr>
        <w:rFonts w:hint="default"/>
        <w:lang w:val="lv-LV" w:eastAsia="en-US" w:bidi="ar-SA"/>
      </w:rPr>
    </w:lvl>
    <w:lvl w:ilvl="4" w:tplc="9B7ED65A">
      <w:numFmt w:val="bullet"/>
      <w:lvlText w:val="•"/>
      <w:lvlJc w:val="left"/>
      <w:pPr>
        <w:ind w:left="2038" w:hanging="286"/>
      </w:pPr>
      <w:rPr>
        <w:rFonts w:hint="default"/>
        <w:lang w:val="lv-LV" w:eastAsia="en-US" w:bidi="ar-SA"/>
      </w:rPr>
    </w:lvl>
    <w:lvl w:ilvl="5" w:tplc="F2704FEA">
      <w:numFmt w:val="bullet"/>
      <w:lvlText w:val="•"/>
      <w:lvlJc w:val="left"/>
      <w:pPr>
        <w:ind w:left="2485" w:hanging="286"/>
      </w:pPr>
      <w:rPr>
        <w:rFonts w:hint="default"/>
        <w:lang w:val="lv-LV" w:eastAsia="en-US" w:bidi="ar-SA"/>
      </w:rPr>
    </w:lvl>
    <w:lvl w:ilvl="6" w:tplc="50902970">
      <w:numFmt w:val="bullet"/>
      <w:lvlText w:val="•"/>
      <w:lvlJc w:val="left"/>
      <w:pPr>
        <w:ind w:left="2931" w:hanging="286"/>
      </w:pPr>
      <w:rPr>
        <w:rFonts w:hint="default"/>
        <w:lang w:val="lv-LV" w:eastAsia="en-US" w:bidi="ar-SA"/>
      </w:rPr>
    </w:lvl>
    <w:lvl w:ilvl="7" w:tplc="2E46BF6C">
      <w:numFmt w:val="bullet"/>
      <w:lvlText w:val="•"/>
      <w:lvlJc w:val="left"/>
      <w:pPr>
        <w:ind w:left="3377" w:hanging="286"/>
      </w:pPr>
      <w:rPr>
        <w:rFonts w:hint="default"/>
        <w:lang w:val="lv-LV" w:eastAsia="en-US" w:bidi="ar-SA"/>
      </w:rPr>
    </w:lvl>
    <w:lvl w:ilvl="8" w:tplc="050CD5BA">
      <w:numFmt w:val="bullet"/>
      <w:lvlText w:val="•"/>
      <w:lvlJc w:val="left"/>
      <w:pPr>
        <w:ind w:left="3824" w:hanging="286"/>
      </w:pPr>
      <w:rPr>
        <w:rFonts w:hint="default"/>
        <w:lang w:val="lv-LV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35A24"/>
    <w:rsid w:val="002E2B92"/>
    <w:rsid w:val="00305319"/>
    <w:rsid w:val="00335A24"/>
    <w:rsid w:val="005C58E7"/>
    <w:rsid w:val="008B5B9D"/>
    <w:rsid w:val="00F9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DA2AC57"/>
  <w15:docId w15:val="{7A69FB26-8DE3-4A61-9B73-33FBA3883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rFonts w:ascii="Calibri" w:eastAsia="Calibri" w:hAnsi="Calibri" w:cs="Calibri"/>
      <w:lang w:val="lv-LV"/>
    </w:rPr>
  </w:style>
  <w:style w:type="paragraph" w:styleId="Virsraksts1">
    <w:name w:val="heading 1"/>
    <w:basedOn w:val="Parasts"/>
    <w:uiPriority w:val="9"/>
    <w:qFormat/>
    <w:pPr>
      <w:ind w:left="421"/>
      <w:outlineLvl w:val="0"/>
    </w:pPr>
    <w:rPr>
      <w:rFonts w:ascii="Palatino Linotype" w:eastAsia="Palatino Linotype" w:hAnsi="Palatino Linotype" w:cs="Palatino Linotype"/>
      <w:b/>
      <w:bCs/>
    </w:rPr>
  </w:style>
  <w:style w:type="paragraph" w:styleId="Virsraksts2">
    <w:name w:val="heading 2"/>
    <w:basedOn w:val="Parasts"/>
    <w:uiPriority w:val="9"/>
    <w:unhideWhenUsed/>
    <w:qFormat/>
    <w:pPr>
      <w:ind w:left="421"/>
      <w:outlineLvl w:val="1"/>
    </w:pPr>
    <w:rPr>
      <w:b/>
      <w:bCs/>
      <w:sz w:val="18"/>
      <w:szCs w:val="1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18"/>
      <w:szCs w:val="18"/>
    </w:rPr>
  </w:style>
  <w:style w:type="paragraph" w:styleId="Nosaukums">
    <w:name w:val="Title"/>
    <w:basedOn w:val="Parasts"/>
    <w:uiPriority w:val="10"/>
    <w:qFormat/>
    <w:pPr>
      <w:spacing w:before="10"/>
      <w:ind w:right="117"/>
      <w:jc w:val="right"/>
    </w:pPr>
    <w:rPr>
      <w:i/>
      <w:iCs/>
      <w:sz w:val="24"/>
      <w:szCs w:val="24"/>
    </w:rPr>
  </w:style>
  <w:style w:type="paragraph" w:styleId="Sarakstarindkopa">
    <w:name w:val="List Paragraph"/>
    <w:basedOn w:val="Parasts"/>
    <w:uiPriority w:val="1"/>
    <w:qFormat/>
    <w:pPr>
      <w:ind w:left="258" w:hanging="286"/>
    </w:pPr>
    <w:rPr>
      <w:u w:val="single" w:color="000000"/>
    </w:rPr>
  </w:style>
  <w:style w:type="paragraph" w:customStyle="1" w:styleId="TableParagraph">
    <w:name w:val="Table Paragraph"/>
    <w:basedOn w:val="Parasts"/>
    <w:uiPriority w:val="1"/>
    <w:qFormat/>
    <w:rPr>
      <w:rFonts w:ascii="Times New Roman" w:eastAsia="Times New Roman" w:hAnsi="Times New Roman" w:cs="Times New Roman"/>
    </w:rPr>
  </w:style>
  <w:style w:type="character" w:styleId="Hipersaite">
    <w:name w:val="Hyperlink"/>
    <w:basedOn w:val="Noklusjumarindkopasfonts"/>
    <w:uiPriority w:val="99"/>
    <w:unhideWhenUsed/>
    <w:rsid w:val="00305319"/>
    <w:rPr>
      <w:color w:val="0000FF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305319"/>
    <w:rPr>
      <w:color w:val="605E5C"/>
      <w:shd w:val="clear" w:color="auto" w:fill="E1DFDD"/>
    </w:rPr>
  </w:style>
  <w:style w:type="paragraph" w:customStyle="1" w:styleId="Default">
    <w:name w:val="Default"/>
    <w:rsid w:val="00F952E8"/>
    <w:pPr>
      <w:widowControl/>
      <w:adjustRightInd w:val="0"/>
    </w:pPr>
    <w:rPr>
      <w:rFonts w:ascii="Arial" w:hAnsi="Arial" w:cs="Arial"/>
      <w:color w:val="00000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png"/><Relationship Id="rId117" Type="http://schemas.openxmlformats.org/officeDocument/2006/relationships/hyperlink" Target="https://www.skolverket.se/getFile?file=4049" TargetMode="External"/><Relationship Id="rId21" Type="http://schemas.openxmlformats.org/officeDocument/2006/relationships/hyperlink" Target="https://www.plandetudes.lu/en" TargetMode="External"/><Relationship Id="rId42" Type="http://schemas.openxmlformats.org/officeDocument/2006/relationships/hyperlink" Target="https://www.edu.cz/rvp-ramcove-vzdelavaci-programy/ramcovy-vzdelavaci-program-pro-predskolni-vzdelavani-rvp-pz/" TargetMode="External"/><Relationship Id="rId47" Type="http://schemas.openxmlformats.org/officeDocument/2006/relationships/hyperlink" Target="https://emu.dk/sites/default/files/2021-03/7044%20SPL%20Den_styrkede_paedagogiske_laereplan_21_WEB%20FINAL-a.pdf" TargetMode="External"/><Relationship Id="rId63" Type="http://schemas.openxmlformats.org/officeDocument/2006/relationships/hyperlink" Target="https://eduscol.education.fr/document/20062/download" TargetMode="External"/><Relationship Id="rId68" Type="http://schemas.openxmlformats.org/officeDocument/2006/relationships/hyperlink" Target="https://www.miur.gov.it/documents/20182/5385739/Decreto%2Bministeriale%2Bn.%2B334%2Bdel%2B22%2Bnovembre%2B2021.pdf/e2b021b5-4bb5-90fd-e17a-6b3af7fc3b6f?version=1.0&amp;t=1640603375461" TargetMode="External"/><Relationship Id="rId84" Type="http://schemas.openxmlformats.org/officeDocument/2006/relationships/hyperlink" Target="https://curriculum.gov.mt/wp-content/uploads/2024/07/NCF.pdf" TargetMode="External"/><Relationship Id="rId89" Type="http://schemas.openxmlformats.org/officeDocument/2006/relationships/hyperlink" Target="https://www.charlotte-buehler-institut.at/wp-content/pdf-files/Bundesl%c3%a4nder%c3%bcbergreifender%20BildungsRahmenPlan%20f%c3%bcr%20elementare%20Bildungseinrichtungen%20in%20%c3%96sterreich.pdf" TargetMode="External"/><Relationship Id="rId112" Type="http://schemas.openxmlformats.org/officeDocument/2006/relationships/hyperlink" Target="https://eperusteet.opintopolku.fi/%23/fi/varhaiskasvatus/8265240/tiedot" TargetMode="External"/><Relationship Id="rId133" Type="http://schemas.openxmlformats.org/officeDocument/2006/relationships/hyperlink" Target="https://www.gov.me/dokumenta/14153ce0-936c-4cf9-94c5-55068479f3e4" TargetMode="External"/><Relationship Id="rId138" Type="http://schemas.openxmlformats.org/officeDocument/2006/relationships/hyperlink" Target="https://www.udir.no/laring-og-trivsel/rammeplan-for-barnehagen/" TargetMode="External"/><Relationship Id="rId154" Type="http://schemas.openxmlformats.org/officeDocument/2006/relationships/hyperlink" Target="https://eurydice.eacea.ec.europa.eu/eurypedia" TargetMode="External"/><Relationship Id="rId16" Type="http://schemas.openxmlformats.org/officeDocument/2006/relationships/hyperlink" Target="https://www.vlaanderen.be/vlaamse-regering/beslissingen-van-de-vlaamse-regering/conceptnota-ieder-kind-taalheld" TargetMode="External"/><Relationship Id="rId107" Type="http://schemas.openxmlformats.org/officeDocument/2006/relationships/hyperlink" Target="https://www.gov.si/assets/ministrstva/MVI/Dokumenti/Osnovna-sola/Ucni-nacrti/Drugi-konceptualni-dokumenti/Smernice-za-vkljucevanje-otrok.pdf" TargetMode="External"/><Relationship Id="rId11" Type="http://schemas.openxmlformats.org/officeDocument/2006/relationships/image" Target="media/image3.jpeg"/><Relationship Id="rId32" Type="http://schemas.openxmlformats.org/officeDocument/2006/relationships/hyperlink" Target="https://www.one.be/fileadmin/user_upload/siteone/PRO/Brochures/reperes-accueil-partie-4-pros.pdf" TargetMode="External"/><Relationship Id="rId37" Type="http://schemas.openxmlformats.org/officeDocument/2006/relationships/hyperlink" Target="https://www.kindengezin.be/nl/professionelen/sector/kinderopvang/kwaliteit-de-opvang/pedagogische-aanpak/het-pedagogisch-raamwerk" TargetMode="External"/><Relationship Id="rId53" Type="http://schemas.openxmlformats.org/officeDocument/2006/relationships/hyperlink" Target="https://curriculumonline.ie/ga-ie/early-childhood/" TargetMode="External"/><Relationship Id="rId58" Type="http://schemas.openxmlformats.org/officeDocument/2006/relationships/hyperlink" Target="https://www.boe.es/eli/es/lo/2006/05/03/2/con" TargetMode="External"/><Relationship Id="rId74" Type="http://schemas.openxmlformats.org/officeDocument/2006/relationships/hyperlink" Target="https://www.volungele.lt/images/ADMINISTRACIJA_DARBUOTOJAI_DIPLOMAI/Irmos_keliami/Teisineinformacija/knygarekomendacijos.pdf" TargetMode="External"/><Relationship Id="rId79" Type="http://schemas.openxmlformats.org/officeDocument/2006/relationships/hyperlink" Target="https://men.public.lu/dam-assets/catalogue-publications/courriers-de-leducation-nationale/numeros-speciaux/plan-etudes-ecoles-fondamentale.pdf" TargetMode="External"/><Relationship Id="rId102" Type="http://schemas.openxmlformats.org/officeDocument/2006/relationships/hyperlink" Target="https://www.gov.si/assets/ministrstva/MIZS/Dokumenti/Sektor-za-predsolsko-vzgojo/Dokumenti-smernice/vrtec_Dodatek_-_narodnostno_mesana.pdf" TargetMode="External"/><Relationship Id="rId123" Type="http://schemas.openxmlformats.org/officeDocument/2006/relationships/hyperlink" Target="https://www.lehrplan21.ch/" TargetMode="External"/><Relationship Id="rId128" Type="http://schemas.openxmlformats.org/officeDocument/2006/relationships/hyperlink" Target="https://www.stjornarradid.is/media/menntamalaraduneyti-media/media/forsidumyndir/lokadrog-leiksk_vefur.pdf" TargetMode="External"/><Relationship Id="rId144" Type="http://schemas.openxmlformats.org/officeDocument/2006/relationships/image" Target="media/image10.png"/><Relationship Id="rId149" Type="http://schemas.openxmlformats.org/officeDocument/2006/relationships/hyperlink" Target="https://eurydice.eacea.ec.europa.eu/data-and-visuals/system-level-indicators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integrationsfonds.at/fileadmin/user_upload/Werteleben_Wertebilden_OEIF.pdf" TargetMode="External"/><Relationship Id="rId95" Type="http://schemas.openxmlformats.org/officeDocument/2006/relationships/hyperlink" Target="https://isap.sejm.gov.pl/isap.nsf/download.xsp/WDU20170000356/O/D20170356.pdf" TargetMode="External"/><Relationship Id="rId22" Type="http://schemas.openxmlformats.org/officeDocument/2006/relationships/hyperlink" Target="https://www.plandetudes.lu/en" TargetMode="External"/><Relationship Id="rId27" Type="http://schemas.openxmlformats.org/officeDocument/2006/relationships/hyperlink" Target="https://www.one.be/fileadmin/user_upload/siteone/PRO/Brochures/referentiel-accueillir-les-tout-petits-oser-la-qualite-ONE.pdf.pdf" TargetMode="External"/><Relationship Id="rId43" Type="http://schemas.openxmlformats.org/officeDocument/2006/relationships/hyperlink" Target="https://www.edu.cz/rvp-ramcove-vzdelavaci-programy/ramcovy-vzdelavaci-program-pro-predskolni-vzdelavani-rvp-pz/" TargetMode="External"/><Relationship Id="rId48" Type="http://schemas.openxmlformats.org/officeDocument/2006/relationships/hyperlink" Target="https://www.kmk.org/fileadmin/Dateien/veroeffentlichungen_beschluesse/2004/2004_06_03-Fruehe-Bildung-Kindertageseinrichtungen.pdf" TargetMode="External"/><Relationship Id="rId64" Type="http://schemas.openxmlformats.org/officeDocument/2006/relationships/hyperlink" Target="https://www.education.gouv.fr/bo/2024/Hebdo41/MENE2415135A" TargetMode="External"/><Relationship Id="rId69" Type="http://schemas.openxmlformats.org/officeDocument/2006/relationships/hyperlink" Target="https://www.miur.gov.it/documents/20182/51310/DM%2B254_2012.pdf/1f967360-0ca6-48fb-95e9-c15d49f18831?version=1.0&amp;t=1480418494262" TargetMode="External"/><Relationship Id="rId113" Type="http://schemas.openxmlformats.org/officeDocument/2006/relationships/hyperlink" Target="https://eperusteet.opintopolku.fi/" TargetMode="External"/><Relationship Id="rId118" Type="http://schemas.openxmlformats.org/officeDocument/2006/relationships/hyperlink" Target="https://www.skolverket.se/getFile?file=13128" TargetMode="External"/><Relationship Id="rId134" Type="http://schemas.openxmlformats.org/officeDocument/2006/relationships/hyperlink" Target="https://www.unicef.org/northmacedonia/media/1781/file/MK_E_ECD_EarlyLearningDevelopmentStandards_ENG.pdf" TargetMode="External"/><Relationship Id="rId139" Type="http://schemas.openxmlformats.org/officeDocument/2006/relationships/hyperlink" Target="https://prosveta.gov.rs/wp-content/uploads/2018/09/OSNOVE-PROGRAMA-.pdf" TargetMode="External"/><Relationship Id="rId80" Type="http://schemas.openxmlformats.org/officeDocument/2006/relationships/hyperlink" Target="https://magyarbolcsodek.hu/hu/szakmai-anyagok/alapprogram/" TargetMode="External"/><Relationship Id="rId85" Type="http://schemas.openxmlformats.org/officeDocument/2006/relationships/hyperlink" Target="https://planipolis.iiep.unesco.org/en/2021/early-childhood-education-and-care-0%E2%80%937-years-national-policy-framework-malta-and-gozo-7434" TargetMode="External"/><Relationship Id="rId150" Type="http://schemas.openxmlformats.org/officeDocument/2006/relationships/hyperlink" Target="https://op.europa.eu/webpub/eac/education-and-training-monitor/en/" TargetMode="External"/><Relationship Id="rId155" Type="http://schemas.openxmlformats.org/officeDocument/2006/relationships/footer" Target="footer2.xml"/><Relationship Id="rId12" Type="http://schemas.openxmlformats.org/officeDocument/2006/relationships/image" Target="media/image4.png"/><Relationship Id="rId17" Type="http://schemas.openxmlformats.org/officeDocument/2006/relationships/hyperlink" Target="https://prohlednout.rvp.cz/predskolni-vzdelavani" TargetMode="External"/><Relationship Id="rId33" Type="http://schemas.openxmlformats.org/officeDocument/2006/relationships/hyperlink" Target="http://www.enseignement.be/index.php?page=28316&amp;navi=4694" TargetMode="External"/><Relationship Id="rId38" Type="http://schemas.openxmlformats.org/officeDocument/2006/relationships/hyperlink" Target="https://onderwijsdoelen.be/resultaten?onderwijsstructuur=KO&amp;version=V2_0&amp;filters=onderwijsniveau%255B0%255D%255Bid%255D%3Df7dcdedc9e9c97a653c7dba05896ef57a333480b%26onderwijsniveau%255B0%255D%255Btitel%255D%3DBasisonderwijs%26onderwijsniveau%255B0%255D%255Bwaarde%255D%3DBasisonderwijs%26bo_onderwijs_subniveau%255B0%255D%255Bid%255D%3D34a77761b6bb8b9e691aec7c5ff36410d430cc6e%26bo_onderwijs_subniveau%255B0%255D%255Btitel%255D%3DBasisonderwijs%2520%253E%2520Kleuteronderwijs%26bo_onderwijs_subniveau%255B0%255D%255Bwaarde%255D%3DKleuteronderwijs%26versie%255B0%255D%255Bwaarde%255D%3D2.0" TargetMode="External"/><Relationship Id="rId59" Type="http://schemas.openxmlformats.org/officeDocument/2006/relationships/hyperlink" Target="https://www.boe.es/buscar/act.php?id=BOE-A-2022-1654" TargetMode="External"/><Relationship Id="rId103" Type="http://schemas.openxmlformats.org/officeDocument/2006/relationships/hyperlink" Target="https://www.gov.si/assets/ministrstva/MIZS/Dokumenti/Sektor-za-predsolsko-vzgojo/Programi/kurikulum_navodila.pdf" TargetMode="External"/><Relationship Id="rId108" Type="http://schemas.openxmlformats.org/officeDocument/2006/relationships/hyperlink" Target="https://www.gov.si/assets/ministrstva/MVI/Dokumenti/Osnovna-sola/Ucni-nacrti/Drugi-konceptualni-dokumenti/Smernice-za-vkljucevanje-otrok.pdf" TargetMode="External"/><Relationship Id="rId124" Type="http://schemas.openxmlformats.org/officeDocument/2006/relationships/hyperlink" Target="https://www.plandetudes.ch/" TargetMode="External"/><Relationship Id="rId129" Type="http://schemas.openxmlformats.org/officeDocument/2006/relationships/hyperlink" Target="https://www.llv.li/serviceportal2/amtsstellen/amt-fuer-soziale-dienste/richtlinie_bewilligung_aufsicht_ausserhaeuslichenbetreuung.pdf" TargetMode="External"/><Relationship Id="rId20" Type="http://schemas.openxmlformats.org/officeDocument/2006/relationships/hyperlink" Target="https://www.mim.gov.it/documents/20182/10554370/curricolo_web.pdf/f91c31a0-5ed4-65f3-bfea-fb49adaba55f?version=1.0&amp;t=1773224873548" TargetMode="External"/><Relationship Id="rId41" Type="http://schemas.openxmlformats.org/officeDocument/2006/relationships/hyperlink" Target="https://www.mon.bg/nfs/2022/02/nrdb5-2016_preduchilishtno-obr_izm31052024.pdf" TargetMode="External"/><Relationship Id="rId54" Type="http://schemas.openxmlformats.org/officeDocument/2006/relationships/hyperlink" Target="https://www2.iep.edu.gr/services/eduguide/iframes/education-guide-datefilters/view-file?fid=e36247914a783a14ed3ac54087d4d5841cb8df82a352bfd2d8981ad393c731e2" TargetMode="External"/><Relationship Id="rId62" Type="http://schemas.openxmlformats.org/officeDocument/2006/relationships/hyperlink" Target="https://solidarites.gouv.fr/sites/solidarite/files/2025-07/Referentiel-national-qualite-accueil-jeune-enfant-2025.pdf" TargetMode="External"/><Relationship Id="rId70" Type="http://schemas.openxmlformats.org/officeDocument/2006/relationships/hyperlink" Target="https://www.miur.gov.it/documents/20182/0/Indicazioni%2Bnazionali%2Be%2Bnuovi%2Bscenari/" TargetMode="External"/><Relationship Id="rId75" Type="http://schemas.openxmlformats.org/officeDocument/2006/relationships/hyperlink" Target="https://emokykla.lt/metodine-medziaga/medziaga/perziura/461" TargetMode="External"/><Relationship Id="rId83" Type="http://schemas.openxmlformats.org/officeDocument/2006/relationships/image" Target="media/image8.png"/><Relationship Id="rId88" Type="http://schemas.openxmlformats.org/officeDocument/2006/relationships/hyperlink" Target="https://www.charlotte-buehler-institut.at/wp-content/pdf-files/Bundesl%c3%a4nder%c3%bcbergreifender%20BildungsRahmenPlan%20f%c3%bcr%20elementare%20Bildungseinrichtungen%20in%20%c3%96sterreich.pdf" TargetMode="External"/><Relationship Id="rId91" Type="http://schemas.openxmlformats.org/officeDocument/2006/relationships/hyperlink" Target="https://www.charlotte-buehler-institut.at/wp-content/pdf-files/Modul%20fur%20das%20letzte%20Jahr%20in%20elementaren%20Bildungseinrichtungen%20Web-2011-2.pdf" TargetMode="External"/><Relationship Id="rId96" Type="http://schemas.openxmlformats.org/officeDocument/2006/relationships/hyperlink" Target="https://www.dge.mec.pt/sites/default/files/opc_marco2024.pdf" TargetMode="External"/><Relationship Id="rId111" Type="http://schemas.openxmlformats.org/officeDocument/2006/relationships/hyperlink" Target="https://www.oph.fi/sites/default/files/documents/National%20core%20curriculum%20for%20ECEC%202022.pdf" TargetMode="External"/><Relationship Id="rId132" Type="http://schemas.openxmlformats.org/officeDocument/2006/relationships/hyperlink" Target="https://wapi.gov.me/download-preview/f165e4c7-bcb7-45f9-b549-9fea4b3f73f9?version=1.0" TargetMode="External"/><Relationship Id="rId140" Type="http://schemas.openxmlformats.org/officeDocument/2006/relationships/hyperlink" Target="https://tegm.meb.gov.tr/dosya/okuloncesi/0-36etkinlikkitabi.pdf" TargetMode="External"/><Relationship Id="rId145" Type="http://schemas.openxmlformats.org/officeDocument/2006/relationships/hyperlink" Target="mailto:eurydice@ec.europa.eu" TargetMode="External"/><Relationship Id="rId153" Type="http://schemas.openxmlformats.org/officeDocument/2006/relationships/hyperlink" Target="https://eurydice.eacea.ec.europa.eu/publications/key-data-early-childhood-education-and-care-europe-202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onderwijsdoelen.be/" TargetMode="External"/><Relationship Id="rId23" Type="http://schemas.openxmlformats.org/officeDocument/2006/relationships/hyperlink" Target="https://www.bmb.gv.at/Themen/ep/v_15a/paed_grundlagendok/bildungsrahmenplan.html" TargetMode="External"/><Relationship Id="rId28" Type="http://schemas.openxmlformats.org/officeDocument/2006/relationships/hyperlink" Target="https://www.one.be/fileadmin/user_upload/siteone/PRO/Brochures/referentiel-accueillir-les-tout-petits-oser-la-qualite-ONE.pdf.pdf" TargetMode="External"/><Relationship Id="rId36" Type="http://schemas.openxmlformats.org/officeDocument/2006/relationships/hyperlink" Target="https://www.kindengezin.be/sites/default/files/2021-05/pedagogical-framework-english.pdf" TargetMode="External"/><Relationship Id="rId49" Type="http://schemas.openxmlformats.org/officeDocument/2006/relationships/hyperlink" Target="https://www.riigiteataja.ee/en/eli/501122025007/consolide" TargetMode="External"/><Relationship Id="rId57" Type="http://schemas.openxmlformats.org/officeDocument/2006/relationships/hyperlink" Target="https://www2.iep.edu.gr/el/psifiako-apothetirio/skill-labs" TargetMode="External"/><Relationship Id="rId106" Type="http://schemas.openxmlformats.org/officeDocument/2006/relationships/hyperlink" Target="https://www.gov.si/assets/ministrstva/MVI/Dokumenti/Osnovna-sola/Ucni-nacrti/Drugi-konceptualni-dokumenti/Smernice-za-vkljucevanje-otrok.pdf" TargetMode="External"/><Relationship Id="rId114" Type="http://schemas.openxmlformats.org/officeDocument/2006/relationships/hyperlink" Target="https://eperusteet.opintopolku.fi/%23/fi/esiopetus/419551/tiedot" TargetMode="External"/><Relationship Id="rId119" Type="http://schemas.openxmlformats.org/officeDocument/2006/relationships/hyperlink" Target="https://www.skolverket.se/undervisning/grundskolan/laroplan-lgr22-for-grundskolan-samt-for-forskoleklassen-och-fritidshemmet%23/curriculums/LGR22?schoolType=GR&amp;tosHeading=Kursplaner" TargetMode="External"/><Relationship Id="rId127" Type="http://schemas.openxmlformats.org/officeDocument/2006/relationships/hyperlink" Target="https://www.government.is/lisalib/getfile.aspx?itemid=3e4939f4-cb84-11e7-9421-005056bc530c" TargetMode="External"/><Relationship Id="rId10" Type="http://schemas.openxmlformats.org/officeDocument/2006/relationships/image" Target="media/image2.jpeg"/><Relationship Id="rId31" Type="http://schemas.openxmlformats.org/officeDocument/2006/relationships/hyperlink" Target="https://www.one.be/fileadmin/user_upload/siteone/PRO/Brochures/reperes-accueil-partie-3-enfants.pdf" TargetMode="External"/><Relationship Id="rId44" Type="http://schemas.openxmlformats.org/officeDocument/2006/relationships/hyperlink" Target="https://www.retsinformation.dk/eli/lta/2018/968" TargetMode="External"/><Relationship Id="rId52" Type="http://schemas.openxmlformats.org/officeDocument/2006/relationships/hyperlink" Target="https://curriculumonline.ie/ga-ie/early-childhood/" TargetMode="External"/><Relationship Id="rId60" Type="http://schemas.openxmlformats.org/officeDocument/2006/relationships/hyperlink" Target="https://www.boe.es/buscar/act.php?id=BOE-A-2022-1654" TargetMode="External"/><Relationship Id="rId65" Type="http://schemas.openxmlformats.org/officeDocument/2006/relationships/hyperlink" Target="https://www.education.gouv.fr/bo/2024/Hebdo41/MENE2415135A" TargetMode="External"/><Relationship Id="rId73" Type="http://schemas.openxmlformats.org/officeDocument/2006/relationships/hyperlink" Target="https://www.e-tar.lt/portal/lt/legalAct/1a764050239511edb4cae1b158f98ea5" TargetMode="External"/><Relationship Id="rId78" Type="http://schemas.openxmlformats.org/officeDocument/2006/relationships/hyperlink" Target="https://men.public.lu/fr/publications/enseignement-fondamental/informations-generales/plan-cadre.html" TargetMode="External"/><Relationship Id="rId81" Type="http://schemas.openxmlformats.org/officeDocument/2006/relationships/hyperlink" Target="https://net.jogtar.hu/jogszabaly?docid=a1200363.kor" TargetMode="External"/><Relationship Id="rId86" Type="http://schemas.openxmlformats.org/officeDocument/2006/relationships/hyperlink" Target="https://curriculum.gov.mt/wp-content/uploads/2024/05/Toolkit-for-the-Early-Years-Cycle.pdf" TargetMode="External"/><Relationship Id="rId94" Type="http://schemas.openxmlformats.org/officeDocument/2006/relationships/hyperlink" Target="https://isap.sejm.gov.pl/isap.nsf/download.xsp/WDU20240001882/O/D20241882.pdf" TargetMode="External"/><Relationship Id="rId99" Type="http://schemas.openxmlformats.org/officeDocument/2006/relationships/hyperlink" Target="https://www.edu.ro/ordinul-ministrului-educa%C8%9Biei-na%C8%9Bionale-nr-469402082019-privind-aprobarea-curriculumului-pentru" TargetMode="External"/><Relationship Id="rId101" Type="http://schemas.openxmlformats.org/officeDocument/2006/relationships/hyperlink" Target="https://www.gov.si/assets/ministrstva/MIZS/Dokumenti/Sektor-za-predsolsko-vzgojo/Dokumenti-smernice/vrtci_Dodatek_-_ROMI.pdf" TargetMode="External"/><Relationship Id="rId122" Type="http://schemas.openxmlformats.org/officeDocument/2006/relationships/hyperlink" Target="https://aposo.gov.ba/sadrzaj/uploads/Smjernice-za-kroskurukularno-2.pdf" TargetMode="External"/><Relationship Id="rId130" Type="http://schemas.openxmlformats.org/officeDocument/2006/relationships/hyperlink" Target="https://www.llv.li/serviceportal2/amtsstellen/amt-fuer-soziale-dienste/richtlinie_bewilligung_aufsicht_ausserhaeuslichenbetreuung.pdf" TargetMode="External"/><Relationship Id="rId135" Type="http://schemas.openxmlformats.org/officeDocument/2006/relationships/hyperlink" Target="https://www.unicef.org/northmacedonia/media/1786/file/MK_E_ECD_EarlyLearningDevelopmentStandards_MK.pdf" TargetMode="External"/><Relationship Id="rId143" Type="http://schemas.openxmlformats.org/officeDocument/2006/relationships/hyperlink" Target="https://www.nji.nl/voor-en-vroegschoolse-educatie-vve/welke-afspraken-kunnen-gemeenten-maken-over-voorschoolse-educatie" TargetMode="External"/><Relationship Id="rId148" Type="http://schemas.openxmlformats.org/officeDocument/2006/relationships/hyperlink" Target="https://commission.europa.eu/topics/competitiveness/union-skills_en" TargetMode="External"/><Relationship Id="rId151" Type="http://schemas.openxmlformats.org/officeDocument/2006/relationships/hyperlink" Target="https://op.europa.eu/webpub/eac/education-and-training-monitor/en/" TargetMode="External"/><Relationship Id="rId15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hyperlink" Target="https://www.moec.gov.cy/dde/ethniki_stratigiki_schedio_drasis_prod_ekp.html" TargetMode="External"/><Relationship Id="rId39" Type="http://schemas.openxmlformats.org/officeDocument/2006/relationships/hyperlink" Target="https://data-onderwijs.vlaanderen.be/edulex/document.aspx?docid=12254" TargetMode="External"/><Relationship Id="rId109" Type="http://schemas.openxmlformats.org/officeDocument/2006/relationships/hyperlink" Target="https://www.minedu.sk/data/att/96d/24534.b6f65c.pdf" TargetMode="External"/><Relationship Id="rId34" Type="http://schemas.openxmlformats.org/officeDocument/2006/relationships/hyperlink" Target="https://ostbelgienbildung.be/desktopdefault.aspx/tabid-2526/4543_read-32176/" TargetMode="External"/><Relationship Id="rId50" Type="http://schemas.openxmlformats.org/officeDocument/2006/relationships/hyperlink" Target="https://www.riigiteataja.ee/et/akt/113082025001" TargetMode="External"/><Relationship Id="rId55" Type="http://schemas.openxmlformats.org/officeDocument/2006/relationships/hyperlink" Target="https://www2.iep.edu.gr/services/eduguide/iframes/education-guide-datefilters/view-file?fid=1f3ed79d677ab2e9c65192a72197220616c8230ddf84bccecb6fb68d00c500c9" TargetMode="External"/><Relationship Id="rId76" Type="http://schemas.openxmlformats.org/officeDocument/2006/relationships/hyperlink" Target="https://emokykla.lt/bendrosios-programos/kompetencijos" TargetMode="External"/><Relationship Id="rId97" Type="http://schemas.openxmlformats.org/officeDocument/2006/relationships/hyperlink" Target="http://www.dge.mec.pt/sites/default/files/Noticias_Imagens/ocepe_abril2016.pdf" TargetMode="External"/><Relationship Id="rId104" Type="http://schemas.openxmlformats.org/officeDocument/2006/relationships/hyperlink" Target="https://www.gov.si/assets/ministrstva/MIZS/Dokumenti/Sektor-za-predsolsko-vzgojo/Programi/kurikulum_navodila.pdf" TargetMode="External"/><Relationship Id="rId120" Type="http://schemas.openxmlformats.org/officeDocument/2006/relationships/hyperlink" Target="https://www.portalishkollor.al/institucion/korniza-kurrikulare-e-arsimit-parashkollor" TargetMode="External"/><Relationship Id="rId125" Type="http://schemas.openxmlformats.org/officeDocument/2006/relationships/hyperlink" Target="https://pianodistudio.edu.ti.ch/" TargetMode="External"/><Relationship Id="rId141" Type="http://schemas.openxmlformats.org/officeDocument/2006/relationships/image" Target="media/image9.png"/><Relationship Id="rId146" Type="http://schemas.openxmlformats.org/officeDocument/2006/relationships/hyperlink" Target="http://eurydice.eacea.ec.europa.e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moec.gov.cy/analytika_programmata/programmata_spoudon.html" TargetMode="External"/><Relationship Id="rId92" Type="http://schemas.openxmlformats.org/officeDocument/2006/relationships/hyperlink" Target="https://www.charlotte-buehler-institut.at/wp-content/uploads/2016/12/Sprachleitfaden-BMB-final-2016-1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one.be/fileadmin/user_upload/siteone/PRO/Brochures/reperes-accueil-partie-1-milieux-daccueil.pdf" TargetMode="External"/><Relationship Id="rId24" Type="http://schemas.openxmlformats.org/officeDocument/2006/relationships/hyperlink" Target="https://isap.sejm.gov.pl/isap.nsf/download.xsp/WDU20260000378/O/D20260378.pdf" TargetMode="External"/><Relationship Id="rId40" Type="http://schemas.openxmlformats.org/officeDocument/2006/relationships/hyperlink" Target="https://www.mon.bg/nfs/2024/09/zakon-preduchobrazovanie-v1608_110924.pdf" TargetMode="External"/><Relationship Id="rId45" Type="http://schemas.openxmlformats.org/officeDocument/2006/relationships/hyperlink" Target="https://www.retsinformation.dk/eli/lta/2025/1038" TargetMode="External"/><Relationship Id="rId66" Type="http://schemas.openxmlformats.org/officeDocument/2006/relationships/hyperlink" Target="https://mzo.gov.hr/UserDocsImages/dokumenti/Obrazovanje/Predskolski/Nacionalni%20kurikulum%20za%20rani%20i%20predskolski%20odgoj%20i%20obrazovanje%20NN%2005-2015.pdf" TargetMode="External"/><Relationship Id="rId87" Type="http://schemas.openxmlformats.org/officeDocument/2006/relationships/hyperlink" Target="http://www.slo.nl/primair/kerndoelen/" TargetMode="External"/><Relationship Id="rId110" Type="http://schemas.openxmlformats.org/officeDocument/2006/relationships/hyperlink" Target="https://www.minedu.sk/data/att/96d/24534.b6f65c.pdf" TargetMode="External"/><Relationship Id="rId115" Type="http://schemas.openxmlformats.org/officeDocument/2006/relationships/hyperlink" Target="https://www.riksdagen.se/sv/dokument-lagar/dokument/svensk-forfattningssamling/skollag-2010800_sfs-2010-800" TargetMode="External"/><Relationship Id="rId131" Type="http://schemas.openxmlformats.org/officeDocument/2006/relationships/hyperlink" Target="https://www.lile.li/?page=10018" TargetMode="External"/><Relationship Id="rId136" Type="http://schemas.openxmlformats.org/officeDocument/2006/relationships/hyperlink" Target="https://portal.mdt.gov.mk/post-body-files/programi-vo-detski-gradinki-i-centri-za-ran-detski-razvoj-file-ztwW.pdf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solidarites.gouv.fr/charte-nationale-pour-laccueil-du-jeune-enfant" TargetMode="External"/><Relationship Id="rId82" Type="http://schemas.openxmlformats.org/officeDocument/2006/relationships/hyperlink" Target="https://planipolis.iiep.unesco.org/en/2021/national-standards-early-childhood-education-and-care-services-0-3-years-7433" TargetMode="External"/><Relationship Id="rId152" Type="http://schemas.openxmlformats.org/officeDocument/2006/relationships/hyperlink" Target="https://eurydice.eacea.ec.europa.eu/data-and-visuals/early-childhood-education-and-care" TargetMode="External"/><Relationship Id="rId19" Type="http://schemas.openxmlformats.org/officeDocument/2006/relationships/hyperlink" Target="https://www.moec.gov.cy/dde/ethniki_stratigiki_schedio_drasis_prod_ekp.html" TargetMode="External"/><Relationship Id="rId14" Type="http://schemas.openxmlformats.org/officeDocument/2006/relationships/image" Target="media/image6.png"/><Relationship Id="rId30" Type="http://schemas.openxmlformats.org/officeDocument/2006/relationships/hyperlink" Target="https://www.one.be/fileadmin/user_upload/siteone/PRO/Brochures/reperes-accueil-partie-2-familles.pdf" TargetMode="External"/><Relationship Id="rId35" Type="http://schemas.openxmlformats.org/officeDocument/2006/relationships/hyperlink" Target="https://ostbelgienlive.be/addons/SharepointDokumentsuche/desktop/SharepointDokDetails.aspx?Extern=1&amp;DokID=41a680fb-ff81-4f6f-9f92-c46546b74b36" TargetMode="External"/><Relationship Id="rId56" Type="http://schemas.openxmlformats.org/officeDocument/2006/relationships/hyperlink" Target="https://www2.iep.edu.gr/services/eduguide/iframes/education-guide-datefilters/view-file?fid=4438a5fda8f7516e32ac594f3cacf6d88741c6012a9326ad99115a299e63726f" TargetMode="External"/><Relationship Id="rId77" Type="http://schemas.openxmlformats.org/officeDocument/2006/relationships/hyperlink" Target="https://www.enfancejeunesse.lu/fr/documents/cadre-de-reference-national-sur-leducation-non-formelle-des-enfants-et-des-jeunes/" TargetMode="External"/><Relationship Id="rId100" Type="http://schemas.openxmlformats.org/officeDocument/2006/relationships/hyperlink" Target="https://www.gov.si/assets/ministrstva/MVI/Dokumenti/Sektor-za-predsolsko-vzgojo/Programi/Kurikulum-za-vrtce_1.-9.-2025.pdf" TargetMode="External"/><Relationship Id="rId105" Type="http://schemas.openxmlformats.org/officeDocument/2006/relationships/hyperlink" Target="https://www.gov.si/assets/ministrstva/MVI/Dokumenti/Srednja-sola/Programske-smernice-svetovalnega-dela-v-programih-s-podrocja-vzgoje-in-izobrazevanja.pdf" TargetMode="External"/><Relationship Id="rId126" Type="http://schemas.openxmlformats.org/officeDocument/2006/relationships/hyperlink" Target="https://www.stjornartidindi.is/Advert.aspx?RecordID=1b9ba218-4fc5-4588-937e-2769b10310bb" TargetMode="External"/><Relationship Id="rId147" Type="http://schemas.openxmlformats.org/officeDocument/2006/relationships/hyperlink" Target="http://eurydice.eacea.ec.europa.eu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curriculumonline.ie/early-childhood/" TargetMode="External"/><Relationship Id="rId72" Type="http://schemas.openxmlformats.org/officeDocument/2006/relationships/hyperlink" Target="https://likumi.lv/ta/id/303371-noteikumi-par-valsts-pirmsskolas-izglitibas-vadlinijam-un-pirmsskolas-izglitibas-programmu-paraugiem" TargetMode="External"/><Relationship Id="rId93" Type="http://schemas.openxmlformats.org/officeDocument/2006/relationships/hyperlink" Target="https://isap.sejm.gov.pl/isap.nsf/download.xsp/WDU20240001882/O/D20241882.pdf" TargetMode="External"/><Relationship Id="rId98" Type="http://schemas.openxmlformats.org/officeDocument/2006/relationships/hyperlink" Target="http://www.dge.mec.pt/sites/default/files/Noticias_Imagens/ocepe_abril2016.pdf" TargetMode="External"/><Relationship Id="rId121" Type="http://schemas.openxmlformats.org/officeDocument/2006/relationships/hyperlink" Target="https://aposo.gov.ba/sadrzaj/uploads/Smjernice-za-kroskurukularno-2.pdf" TargetMode="External"/><Relationship Id="rId142" Type="http://schemas.openxmlformats.org/officeDocument/2006/relationships/hyperlink" Target="https://tegm.meb.gov.tr/meb_iys_dosyalar/2024_09/20104013_2024programokuloncesionayli.pdf" TargetMode="External"/><Relationship Id="rId3" Type="http://schemas.openxmlformats.org/officeDocument/2006/relationships/styles" Target="styles.xml"/><Relationship Id="rId25" Type="http://schemas.openxmlformats.org/officeDocument/2006/relationships/hyperlink" Target="https://gallilex.cfwb.be/textes-normatifs/28601" TargetMode="External"/><Relationship Id="rId46" Type="http://schemas.openxmlformats.org/officeDocument/2006/relationships/hyperlink" Target="https://emu.dk/sites/default/files/2021-03/8077%20SPL%20Hovedpublikation_UK_WEB%20FINAL-a.pdf" TargetMode="External"/><Relationship Id="rId67" Type="http://schemas.openxmlformats.org/officeDocument/2006/relationships/hyperlink" Target="https://www.miur.gov.it/-/adozione-degli-orientamenti-nazionali-per-i-servizi-educativi-per-l-infanzia" TargetMode="External"/><Relationship Id="rId116" Type="http://schemas.openxmlformats.org/officeDocument/2006/relationships/hyperlink" Target="https://www.skolverket.se/getFile?file=4049" TargetMode="External"/><Relationship Id="rId137" Type="http://schemas.openxmlformats.org/officeDocument/2006/relationships/hyperlink" Target="https://www.udir.no/contentassets/7c4387bb50314f33b828789ed767329e/framework-plan-for-kindergartens--rammeplan-engelsk-pdf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39C27-FEAD-4084-AA49-2863666E7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31354</Words>
  <Characters>17873</Characters>
  <Application>Microsoft Office Word</Application>
  <DocSecurity>0</DocSecurity>
  <Lines>148</Lines>
  <Paragraphs>98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NOORANI Sogol (EACEA)</dc:creator>
  <cp:lastModifiedBy>Dezurants</cp:lastModifiedBy>
  <cp:revision>4</cp:revision>
  <cp:lastPrinted>2026-08-06T13:43:00Z</cp:lastPrinted>
  <dcterms:created xsi:type="dcterms:W3CDTF">2026-08-04T09:26:00Z</dcterms:created>
  <dcterms:modified xsi:type="dcterms:W3CDTF">2026-08-06T13:45:00Z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2026-08-04T00:00:00Z</vt:filetime>
  </property>
</Properties>
</file>