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B9" w:rsidRPr="003A0C92" w:rsidRDefault="003320B9" w:rsidP="003320B9">
      <w:pPr>
        <w:pStyle w:val="NoSpacing"/>
        <w:ind w:right="95"/>
        <w:jc w:val="right"/>
        <w:rPr>
          <w:b/>
          <w:i/>
          <w:szCs w:val="24"/>
          <w:highlight w:val="yellow"/>
        </w:rPr>
      </w:pPr>
      <w:bookmarkStart w:id="0" w:name="_GoBack"/>
      <w:bookmarkEnd w:id="0"/>
    </w:p>
    <w:p w:rsidR="003320B9" w:rsidRPr="003A0C92" w:rsidRDefault="003320B9" w:rsidP="003320B9">
      <w:pPr>
        <w:pStyle w:val="NoSpacing"/>
        <w:ind w:right="95"/>
        <w:jc w:val="right"/>
        <w:rPr>
          <w:i/>
          <w:szCs w:val="24"/>
          <w:highlight w:val="yellow"/>
        </w:rPr>
      </w:pPr>
    </w:p>
    <w:p w:rsidR="002A71AA" w:rsidRPr="002A71AA" w:rsidRDefault="002A71AA" w:rsidP="002A71AA">
      <w:pPr>
        <w:jc w:val="right"/>
        <w:rPr>
          <w:rFonts w:eastAsia="Calibri"/>
          <w:lang w:val="lv-LV"/>
        </w:rPr>
      </w:pPr>
      <w:r w:rsidRPr="002A71AA">
        <w:rPr>
          <w:rFonts w:eastAsia="Calibri"/>
          <w:lang w:val="lv-LV"/>
        </w:rPr>
        <w:t>APSTIPRINĀTS:</w:t>
      </w:r>
    </w:p>
    <w:p w:rsidR="002A71AA" w:rsidRPr="00B71391" w:rsidRDefault="002A71AA" w:rsidP="002A71AA">
      <w:pPr>
        <w:jc w:val="right"/>
        <w:rPr>
          <w:rFonts w:eastAsia="Calibri"/>
          <w:lang w:val="lv-LV"/>
        </w:rPr>
      </w:pPr>
      <w:r w:rsidRPr="00B71391">
        <w:rPr>
          <w:rFonts w:eastAsia="Calibri"/>
          <w:lang w:val="lv-LV"/>
        </w:rPr>
        <w:t>Iepirkuma komisijas</w:t>
      </w:r>
    </w:p>
    <w:p w:rsidR="002A71AA" w:rsidRPr="00B71391" w:rsidRDefault="002A71AA" w:rsidP="002A71AA">
      <w:pPr>
        <w:jc w:val="right"/>
        <w:rPr>
          <w:rFonts w:eastAsia="Calibri"/>
          <w:lang w:val="lv-LV"/>
        </w:rPr>
      </w:pPr>
      <w:r w:rsidRPr="00B71391">
        <w:rPr>
          <w:rFonts w:eastAsia="Calibri"/>
          <w:lang w:val="lv-LV"/>
        </w:rPr>
        <w:t>201</w:t>
      </w:r>
      <w:r w:rsidR="001E61A7">
        <w:rPr>
          <w:rFonts w:eastAsia="Calibri"/>
          <w:lang w:val="lv-LV"/>
        </w:rPr>
        <w:t>8</w:t>
      </w:r>
      <w:r w:rsidRPr="00B71391">
        <w:rPr>
          <w:rFonts w:eastAsia="Calibri"/>
          <w:lang w:val="lv-LV"/>
        </w:rPr>
        <w:t>.gada</w:t>
      </w:r>
      <w:r w:rsidR="00B37025" w:rsidRPr="00B71391">
        <w:rPr>
          <w:rFonts w:eastAsia="Calibri"/>
          <w:lang w:val="lv-LV"/>
        </w:rPr>
        <w:t xml:space="preserve"> </w:t>
      </w:r>
      <w:r w:rsidR="001E61A7">
        <w:rPr>
          <w:rFonts w:eastAsia="Calibri"/>
          <w:lang w:val="lv-LV"/>
        </w:rPr>
        <w:t>20.jūnija</w:t>
      </w:r>
      <w:r w:rsidRPr="00B71391">
        <w:rPr>
          <w:rFonts w:eastAsia="Calibri"/>
          <w:lang w:val="lv-LV"/>
        </w:rPr>
        <w:t xml:space="preserve"> sēdē</w:t>
      </w:r>
    </w:p>
    <w:p w:rsidR="002A71AA" w:rsidRPr="002A71AA" w:rsidRDefault="002A71AA" w:rsidP="002A71AA">
      <w:pPr>
        <w:jc w:val="right"/>
        <w:rPr>
          <w:rFonts w:eastAsia="Calibri"/>
          <w:lang w:val="lv-LV"/>
        </w:rPr>
      </w:pPr>
      <w:r w:rsidRPr="00B71391">
        <w:rPr>
          <w:rFonts w:eastAsia="Calibri"/>
          <w:lang w:val="lv-LV"/>
        </w:rPr>
        <w:t>(protokols Nr.1)</w:t>
      </w:r>
    </w:p>
    <w:p w:rsidR="003320B9" w:rsidRPr="003A0C92" w:rsidRDefault="003320B9" w:rsidP="002A71AA">
      <w:pPr>
        <w:pStyle w:val="NoSpacing"/>
        <w:ind w:left="0" w:right="95" w:firstLine="0"/>
        <w:jc w:val="right"/>
        <w:rPr>
          <w:szCs w:val="24"/>
          <w:highlight w:val="yellow"/>
        </w:rPr>
      </w:pPr>
    </w:p>
    <w:p w:rsidR="002A71AA" w:rsidRDefault="002A71AA" w:rsidP="003320B9">
      <w:pPr>
        <w:pStyle w:val="NoSpacing"/>
        <w:ind w:right="95"/>
        <w:jc w:val="center"/>
        <w:rPr>
          <w:szCs w:val="24"/>
        </w:rPr>
      </w:pPr>
    </w:p>
    <w:p w:rsidR="002A71AA" w:rsidRDefault="002A71AA" w:rsidP="003320B9">
      <w:pPr>
        <w:pStyle w:val="NoSpacing"/>
        <w:ind w:right="95"/>
        <w:jc w:val="center"/>
        <w:rPr>
          <w:szCs w:val="24"/>
        </w:rPr>
      </w:pPr>
    </w:p>
    <w:p w:rsidR="002A71AA" w:rsidRDefault="002A71AA" w:rsidP="003320B9">
      <w:pPr>
        <w:pStyle w:val="NoSpacing"/>
        <w:ind w:right="95"/>
        <w:jc w:val="center"/>
        <w:rPr>
          <w:szCs w:val="24"/>
        </w:rPr>
      </w:pPr>
    </w:p>
    <w:p w:rsidR="002A71AA" w:rsidRDefault="002A71AA" w:rsidP="003320B9">
      <w:pPr>
        <w:pStyle w:val="NoSpacing"/>
        <w:ind w:right="95"/>
        <w:jc w:val="center"/>
        <w:rPr>
          <w:szCs w:val="24"/>
        </w:rPr>
      </w:pPr>
    </w:p>
    <w:p w:rsidR="002A71AA" w:rsidRDefault="002A71AA" w:rsidP="003320B9">
      <w:pPr>
        <w:pStyle w:val="NoSpacing"/>
        <w:ind w:right="95"/>
        <w:jc w:val="center"/>
        <w:rPr>
          <w:szCs w:val="24"/>
        </w:rPr>
      </w:pPr>
    </w:p>
    <w:p w:rsidR="002A71AA" w:rsidRDefault="002A71AA" w:rsidP="003320B9">
      <w:pPr>
        <w:pStyle w:val="NoSpacing"/>
        <w:ind w:right="95"/>
        <w:jc w:val="center"/>
        <w:rPr>
          <w:szCs w:val="24"/>
        </w:rPr>
      </w:pPr>
    </w:p>
    <w:p w:rsidR="00F40403" w:rsidRPr="00F40403" w:rsidRDefault="00F40403" w:rsidP="002A71AA">
      <w:pPr>
        <w:pStyle w:val="NoSpacing"/>
        <w:ind w:right="95"/>
        <w:jc w:val="center"/>
        <w:rPr>
          <w:b/>
          <w:bCs/>
          <w:sz w:val="28"/>
          <w:szCs w:val="28"/>
        </w:rPr>
      </w:pPr>
      <w:r w:rsidRPr="003A0C92">
        <w:rPr>
          <w:b/>
          <w:bCs/>
          <w:sz w:val="28"/>
          <w:szCs w:val="28"/>
        </w:rPr>
        <w:t xml:space="preserve">Valsts </w:t>
      </w:r>
      <w:r w:rsidRPr="00F40403">
        <w:rPr>
          <w:b/>
          <w:bCs/>
          <w:sz w:val="28"/>
          <w:szCs w:val="28"/>
        </w:rPr>
        <w:t>izglītības attīstības aģentūras</w:t>
      </w:r>
    </w:p>
    <w:p w:rsidR="00F40403" w:rsidRPr="00F40403" w:rsidRDefault="00F40403" w:rsidP="002A71AA">
      <w:pPr>
        <w:pStyle w:val="NoSpacing"/>
        <w:ind w:right="95"/>
        <w:jc w:val="center"/>
        <w:rPr>
          <w:sz w:val="28"/>
          <w:szCs w:val="28"/>
        </w:rPr>
      </w:pPr>
    </w:p>
    <w:p w:rsidR="00EC18F6" w:rsidRPr="00F40403" w:rsidRDefault="002B697C" w:rsidP="002A71AA">
      <w:pPr>
        <w:pStyle w:val="NoSpacing"/>
        <w:ind w:right="95"/>
        <w:jc w:val="center"/>
        <w:rPr>
          <w:b/>
          <w:sz w:val="28"/>
          <w:szCs w:val="28"/>
        </w:rPr>
      </w:pPr>
      <w:r>
        <w:rPr>
          <w:b/>
          <w:sz w:val="28"/>
          <w:szCs w:val="28"/>
        </w:rPr>
        <w:t>iepirkuma</w:t>
      </w:r>
    </w:p>
    <w:p w:rsidR="00F40403" w:rsidRPr="00F40403" w:rsidRDefault="00F40403" w:rsidP="00335563">
      <w:pPr>
        <w:pStyle w:val="NoSpacing"/>
        <w:spacing w:after="100" w:afterAutospacing="1"/>
        <w:ind w:right="95"/>
        <w:jc w:val="center"/>
        <w:rPr>
          <w:rFonts w:eastAsia="MS Mincho"/>
          <w:b/>
          <w:sz w:val="28"/>
          <w:szCs w:val="28"/>
          <w:lang w:eastAsia="ja-JP"/>
        </w:rPr>
      </w:pPr>
    </w:p>
    <w:p w:rsidR="003320B9" w:rsidRPr="00EC18F6" w:rsidRDefault="003320B9" w:rsidP="00335563">
      <w:pPr>
        <w:pStyle w:val="NoSpacing"/>
        <w:spacing w:after="100" w:afterAutospacing="1"/>
        <w:ind w:right="95"/>
        <w:jc w:val="center"/>
        <w:rPr>
          <w:rFonts w:eastAsia="MS Mincho"/>
          <w:b/>
          <w:sz w:val="32"/>
          <w:szCs w:val="32"/>
          <w:lang w:eastAsia="ja-JP"/>
        </w:rPr>
      </w:pPr>
      <w:r w:rsidRPr="00EC18F6">
        <w:rPr>
          <w:rFonts w:eastAsia="MS Mincho"/>
          <w:b/>
          <w:sz w:val="32"/>
          <w:szCs w:val="32"/>
          <w:lang w:eastAsia="ja-JP"/>
        </w:rPr>
        <w:t>„</w:t>
      </w:r>
      <w:r w:rsidR="00C40768">
        <w:rPr>
          <w:rFonts w:eastAsia="MS Mincho"/>
          <w:b/>
          <w:sz w:val="32"/>
          <w:szCs w:val="32"/>
          <w:lang w:eastAsia="ja-JP"/>
        </w:rPr>
        <w:t>Pasākumu organizēšanas pakalpojumi VIAA funkciju nodrošināšanai</w:t>
      </w:r>
      <w:r w:rsidRPr="00EC18F6">
        <w:rPr>
          <w:rFonts w:eastAsia="MS Mincho"/>
          <w:b/>
          <w:sz w:val="32"/>
          <w:szCs w:val="32"/>
          <w:lang w:eastAsia="ja-JP"/>
        </w:rPr>
        <w:t>”</w:t>
      </w:r>
    </w:p>
    <w:p w:rsidR="003320B9" w:rsidRPr="003A0C92" w:rsidRDefault="003320B9" w:rsidP="00335563">
      <w:pPr>
        <w:pStyle w:val="NoSpacing"/>
        <w:spacing w:after="100" w:afterAutospacing="1"/>
        <w:ind w:right="95"/>
        <w:jc w:val="center"/>
        <w:rPr>
          <w:sz w:val="28"/>
          <w:szCs w:val="28"/>
        </w:rPr>
      </w:pPr>
      <w:r w:rsidRPr="003A0C92">
        <w:rPr>
          <w:b/>
          <w:sz w:val="28"/>
          <w:szCs w:val="28"/>
        </w:rPr>
        <w:t xml:space="preserve">identifikācijas Nr. </w:t>
      </w:r>
      <w:r w:rsidR="00EC18F6">
        <w:rPr>
          <w:b/>
          <w:sz w:val="28"/>
          <w:szCs w:val="28"/>
        </w:rPr>
        <w:t>VIAA 201</w:t>
      </w:r>
      <w:r w:rsidR="001E61A7">
        <w:rPr>
          <w:b/>
          <w:sz w:val="28"/>
          <w:szCs w:val="28"/>
        </w:rPr>
        <w:t>8</w:t>
      </w:r>
      <w:r w:rsidR="00EC18F6">
        <w:rPr>
          <w:b/>
          <w:sz w:val="28"/>
          <w:szCs w:val="28"/>
        </w:rPr>
        <w:t>/</w:t>
      </w:r>
      <w:r w:rsidR="001E61A7">
        <w:rPr>
          <w:b/>
          <w:sz w:val="28"/>
          <w:szCs w:val="28"/>
        </w:rPr>
        <w:t>48</w:t>
      </w:r>
    </w:p>
    <w:p w:rsidR="003320B9" w:rsidRPr="003A0C92" w:rsidRDefault="003320B9" w:rsidP="00335563">
      <w:pPr>
        <w:pStyle w:val="NoSpacing"/>
        <w:spacing w:after="100" w:afterAutospacing="1"/>
        <w:ind w:right="95"/>
        <w:jc w:val="center"/>
        <w:rPr>
          <w:szCs w:val="24"/>
        </w:rPr>
      </w:pPr>
    </w:p>
    <w:p w:rsidR="003320B9" w:rsidRPr="003A0C92" w:rsidRDefault="003320B9" w:rsidP="003320B9">
      <w:pPr>
        <w:pStyle w:val="Heading2"/>
        <w:ind w:right="95"/>
        <w:jc w:val="center"/>
        <w:rPr>
          <w:rFonts w:ascii="Times New Roman" w:hAnsi="Times New Roman"/>
          <w:color w:val="auto"/>
          <w:sz w:val="24"/>
          <w:szCs w:val="24"/>
          <w:lang w:val="lv-LV"/>
        </w:rPr>
      </w:pPr>
      <w:r w:rsidRPr="003A0C92">
        <w:rPr>
          <w:rFonts w:ascii="Times New Roman" w:hAnsi="Times New Roman"/>
          <w:color w:val="auto"/>
          <w:sz w:val="24"/>
          <w:szCs w:val="24"/>
          <w:lang w:val="lv-LV"/>
        </w:rPr>
        <w:t>NOLIKUMS</w:t>
      </w:r>
    </w:p>
    <w:p w:rsidR="003320B9" w:rsidRPr="003A0C92" w:rsidRDefault="003320B9" w:rsidP="003320B9">
      <w:pPr>
        <w:rPr>
          <w:lang w:val="lv-LV"/>
        </w:rPr>
      </w:pPr>
    </w:p>
    <w:p w:rsidR="003320B9" w:rsidRDefault="003320B9"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C40768">
      <w:pPr>
        <w:ind w:right="95"/>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p>
    <w:p w:rsidR="00EC18F6" w:rsidRDefault="00EC18F6" w:rsidP="003320B9">
      <w:pPr>
        <w:ind w:right="95"/>
        <w:jc w:val="center"/>
        <w:rPr>
          <w:b/>
          <w:lang w:val="lv-LV"/>
        </w:rPr>
      </w:pPr>
      <w:r>
        <w:rPr>
          <w:b/>
          <w:lang w:val="lv-LV"/>
        </w:rPr>
        <w:t>Rīgā</w:t>
      </w:r>
    </w:p>
    <w:p w:rsidR="00EC18F6" w:rsidRDefault="00EC18F6" w:rsidP="003320B9">
      <w:pPr>
        <w:ind w:right="95"/>
        <w:jc w:val="center"/>
        <w:rPr>
          <w:b/>
          <w:lang w:val="lv-LV"/>
        </w:rPr>
      </w:pPr>
    </w:p>
    <w:p w:rsidR="00EC18F6" w:rsidRDefault="00EC18F6" w:rsidP="003320B9">
      <w:pPr>
        <w:ind w:right="95"/>
        <w:jc w:val="center"/>
        <w:rPr>
          <w:b/>
          <w:lang w:val="lv-LV"/>
        </w:rPr>
      </w:pPr>
      <w:r>
        <w:rPr>
          <w:b/>
          <w:lang w:val="lv-LV"/>
        </w:rPr>
        <w:t>201</w:t>
      </w:r>
      <w:r w:rsidR="009938A0">
        <w:rPr>
          <w:b/>
          <w:lang w:val="lv-LV"/>
        </w:rPr>
        <w:t>8</w:t>
      </w:r>
    </w:p>
    <w:p w:rsidR="00EC18F6" w:rsidRDefault="00EC18F6">
      <w:pPr>
        <w:spacing w:after="200" w:line="276" w:lineRule="auto"/>
        <w:rPr>
          <w:b/>
          <w:lang w:val="lv-LV"/>
        </w:rPr>
      </w:pPr>
      <w:r>
        <w:rPr>
          <w:b/>
          <w:lang w:val="lv-LV"/>
        </w:rPr>
        <w:br w:type="page"/>
      </w:r>
    </w:p>
    <w:p w:rsidR="00EC18F6" w:rsidRPr="003A0C92" w:rsidRDefault="00EC18F6" w:rsidP="003320B9">
      <w:pPr>
        <w:ind w:right="95"/>
        <w:jc w:val="center"/>
        <w:rPr>
          <w:b/>
          <w:lang w:val="lv-LV"/>
        </w:rPr>
      </w:pPr>
    </w:p>
    <w:p w:rsidR="003320B9" w:rsidRPr="003A0C92" w:rsidRDefault="003320B9" w:rsidP="003320B9">
      <w:pPr>
        <w:ind w:right="95"/>
        <w:jc w:val="center"/>
        <w:rPr>
          <w:b/>
          <w:lang w:val="lv-LV"/>
        </w:rPr>
      </w:pPr>
    </w:p>
    <w:p w:rsidR="003320B9" w:rsidRPr="003A0C92" w:rsidRDefault="003320B9" w:rsidP="003320B9">
      <w:pPr>
        <w:numPr>
          <w:ilvl w:val="0"/>
          <w:numId w:val="1"/>
        </w:numPr>
        <w:tabs>
          <w:tab w:val="left" w:pos="9781"/>
        </w:tabs>
        <w:ind w:right="95"/>
        <w:jc w:val="center"/>
        <w:rPr>
          <w:b/>
          <w:lang w:val="lv-LV"/>
        </w:rPr>
      </w:pPr>
      <w:bookmarkStart w:id="1" w:name="OLE_LINK1"/>
      <w:r w:rsidRPr="003A0C92">
        <w:rPr>
          <w:b/>
          <w:lang w:val="lv-LV"/>
        </w:rPr>
        <w:t>VISPĀRĪGA INFORMĀCIJA</w:t>
      </w:r>
    </w:p>
    <w:p w:rsidR="003320B9" w:rsidRPr="003A0C92" w:rsidRDefault="003320B9" w:rsidP="003320B9">
      <w:pPr>
        <w:tabs>
          <w:tab w:val="left" w:pos="9781"/>
        </w:tabs>
        <w:ind w:left="360" w:right="95"/>
        <w:rPr>
          <w:b/>
          <w:lang w:val="lv-LV"/>
        </w:rPr>
      </w:pPr>
    </w:p>
    <w:p w:rsidR="003320B9" w:rsidRPr="00664695" w:rsidRDefault="003320B9" w:rsidP="00021167">
      <w:pPr>
        <w:pStyle w:val="ListParagraph"/>
        <w:numPr>
          <w:ilvl w:val="1"/>
          <w:numId w:val="1"/>
        </w:numPr>
        <w:tabs>
          <w:tab w:val="clear" w:pos="720"/>
          <w:tab w:val="num" w:pos="709"/>
        </w:tabs>
        <w:ind w:left="709" w:hanging="709"/>
        <w:jc w:val="both"/>
        <w:rPr>
          <w:lang w:val="lv-LV"/>
        </w:rPr>
      </w:pPr>
      <w:r w:rsidRPr="003A0C92">
        <w:rPr>
          <w:b/>
          <w:lang w:val="lv-LV"/>
        </w:rPr>
        <w:t>Iepirkuma procedūras veids:</w:t>
      </w:r>
      <w:r w:rsidRPr="003A0C92">
        <w:rPr>
          <w:lang w:val="lv-LV"/>
        </w:rPr>
        <w:t xml:space="preserve"> </w:t>
      </w:r>
      <w:bookmarkStart w:id="2" w:name="_Toc83030139"/>
      <w:r w:rsidR="00021167" w:rsidRPr="002B697C">
        <w:rPr>
          <w:lang w:val="lv-LV"/>
        </w:rPr>
        <w:t>iepirkums tiek veikts</w:t>
      </w:r>
      <w:r w:rsidR="0054342E">
        <w:rPr>
          <w:lang w:val="lv-LV"/>
        </w:rPr>
        <w:t>,</w:t>
      </w:r>
      <w:r w:rsidR="00021167" w:rsidRPr="002B697C">
        <w:rPr>
          <w:lang w:val="lv-LV"/>
        </w:rPr>
        <w:t xml:space="preserve"> piemēr</w:t>
      </w:r>
      <w:r w:rsidR="00021167">
        <w:rPr>
          <w:lang w:val="lv-LV"/>
        </w:rPr>
        <w:t xml:space="preserve">ojot Publisko iepirkumu </w:t>
      </w:r>
      <w:r w:rsidR="00021167" w:rsidRPr="00664695">
        <w:rPr>
          <w:lang w:val="lv-LV"/>
        </w:rPr>
        <w:t>likuma</w:t>
      </w:r>
      <w:r w:rsidR="0096472D" w:rsidRPr="00664695">
        <w:rPr>
          <w:lang w:val="lv-LV"/>
        </w:rPr>
        <w:t xml:space="preserve"> (turpmāk – PIL)</w:t>
      </w:r>
      <w:r w:rsidR="00021167" w:rsidRPr="00664695">
        <w:rPr>
          <w:lang w:val="lv-LV"/>
        </w:rPr>
        <w:t xml:space="preserve"> 10.panta pirmās daļas noteikumus.</w:t>
      </w:r>
    </w:p>
    <w:p w:rsidR="003320B9" w:rsidRPr="003A0C92" w:rsidRDefault="003320B9" w:rsidP="003320B9">
      <w:pPr>
        <w:pStyle w:val="ListParagraph"/>
        <w:numPr>
          <w:ilvl w:val="1"/>
          <w:numId w:val="1"/>
        </w:numPr>
        <w:ind w:left="709" w:hanging="709"/>
        <w:rPr>
          <w:lang w:val="lv-LV"/>
        </w:rPr>
      </w:pPr>
      <w:r w:rsidRPr="003A0C92">
        <w:rPr>
          <w:b/>
          <w:bCs/>
          <w:lang w:val="lv-LV"/>
        </w:rPr>
        <w:t>Iepirkuma identifikācijas numurs:</w:t>
      </w:r>
      <w:r w:rsidRPr="003A0C92">
        <w:rPr>
          <w:lang w:val="lv-LV"/>
        </w:rPr>
        <w:t xml:space="preserve"> </w:t>
      </w:r>
      <w:r w:rsidR="00EC18F6">
        <w:t>VIAA 201</w:t>
      </w:r>
      <w:r w:rsidR="001E61A7">
        <w:t>8</w:t>
      </w:r>
      <w:r w:rsidR="00EC18F6">
        <w:t>/</w:t>
      </w:r>
      <w:r w:rsidR="001E61A7">
        <w:t>48</w:t>
      </w:r>
    </w:p>
    <w:p w:rsidR="003320B9" w:rsidRPr="003A0C92" w:rsidRDefault="003320B9" w:rsidP="00763F3E">
      <w:pPr>
        <w:pStyle w:val="ListParagraph"/>
        <w:numPr>
          <w:ilvl w:val="1"/>
          <w:numId w:val="1"/>
        </w:numPr>
        <w:tabs>
          <w:tab w:val="clear" w:pos="720"/>
          <w:tab w:val="num" w:pos="709"/>
        </w:tabs>
        <w:rPr>
          <w:lang w:val="lv-LV"/>
        </w:rPr>
      </w:pPr>
      <w:r w:rsidRPr="003A0C92">
        <w:rPr>
          <w:b/>
          <w:lang w:val="lv-LV"/>
        </w:rPr>
        <w:t>Pasūtītāja nosaukums, adrese un citi rekvizīti</w:t>
      </w:r>
      <w:bookmarkEnd w:id="2"/>
    </w:p>
    <w:tbl>
      <w:tblPr>
        <w:tblW w:w="83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73"/>
        <w:gridCol w:w="4994"/>
      </w:tblGrid>
      <w:tr w:rsidR="003320B9" w:rsidRPr="00B13406" w:rsidTr="007F6AA0">
        <w:trPr>
          <w:trHeight w:val="277"/>
        </w:trPr>
        <w:tc>
          <w:tcPr>
            <w:tcW w:w="3373" w:type="dxa"/>
          </w:tcPr>
          <w:p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Pasūtītāja nosaukums:</w:t>
            </w:r>
          </w:p>
        </w:tc>
        <w:tc>
          <w:tcPr>
            <w:tcW w:w="4994" w:type="dxa"/>
          </w:tcPr>
          <w:p w:rsidR="003320B9" w:rsidRPr="00407391" w:rsidRDefault="00407391"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bCs/>
                <w:sz w:val="24"/>
                <w:szCs w:val="24"/>
                <w:lang w:val="lv-LV"/>
              </w:rPr>
              <w:t>Valsts izglītības attīstības aģentūra</w:t>
            </w:r>
            <w:r w:rsidR="00491EFE">
              <w:rPr>
                <w:rFonts w:ascii="Times New Roman" w:hAnsi="Times New Roman"/>
                <w:bCs/>
                <w:sz w:val="24"/>
                <w:szCs w:val="24"/>
                <w:lang w:val="lv-LV"/>
              </w:rPr>
              <w:t xml:space="preserve"> (</w:t>
            </w:r>
            <w:r w:rsidR="002A4D7D">
              <w:rPr>
                <w:rFonts w:ascii="Times New Roman" w:hAnsi="Times New Roman"/>
                <w:bCs/>
                <w:sz w:val="24"/>
                <w:szCs w:val="24"/>
                <w:lang w:val="lv-LV"/>
              </w:rPr>
              <w:t>turpmāk –</w:t>
            </w:r>
            <w:r w:rsidR="00491EFE">
              <w:rPr>
                <w:rFonts w:ascii="Times New Roman" w:hAnsi="Times New Roman"/>
                <w:bCs/>
                <w:sz w:val="24"/>
                <w:szCs w:val="24"/>
                <w:lang w:val="lv-LV"/>
              </w:rPr>
              <w:t>VIAA</w:t>
            </w:r>
            <w:r w:rsidR="002A4D7D">
              <w:rPr>
                <w:rFonts w:ascii="Times New Roman" w:hAnsi="Times New Roman"/>
                <w:bCs/>
                <w:sz w:val="24"/>
                <w:szCs w:val="24"/>
                <w:lang w:val="lv-LV"/>
              </w:rPr>
              <w:t xml:space="preserve"> vai Pasūtītājs</w:t>
            </w:r>
            <w:r w:rsidR="00491EFE">
              <w:rPr>
                <w:rFonts w:ascii="Times New Roman" w:hAnsi="Times New Roman"/>
                <w:bCs/>
                <w:sz w:val="24"/>
                <w:szCs w:val="24"/>
                <w:lang w:val="lv-LV"/>
              </w:rPr>
              <w:t>)</w:t>
            </w:r>
          </w:p>
        </w:tc>
      </w:tr>
      <w:tr w:rsidR="003320B9" w:rsidRPr="00407391" w:rsidTr="007F6AA0">
        <w:trPr>
          <w:trHeight w:val="277"/>
        </w:trPr>
        <w:tc>
          <w:tcPr>
            <w:tcW w:w="3373" w:type="dxa"/>
          </w:tcPr>
          <w:p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Adrese:</w:t>
            </w:r>
          </w:p>
        </w:tc>
        <w:tc>
          <w:tcPr>
            <w:tcW w:w="4994" w:type="dxa"/>
          </w:tcPr>
          <w:p w:rsidR="003320B9" w:rsidRPr="00407391" w:rsidRDefault="00407391" w:rsidP="00407391">
            <w:pPr>
              <w:tabs>
                <w:tab w:val="left" w:pos="9781"/>
              </w:tabs>
              <w:ind w:right="95"/>
              <w:jc w:val="both"/>
              <w:rPr>
                <w:lang w:val="lv-LV"/>
              </w:rPr>
            </w:pPr>
            <w:r w:rsidRPr="00407391">
              <w:rPr>
                <w:bCs/>
                <w:lang w:val="lv-LV"/>
              </w:rPr>
              <w:t>Vaļņu iela 1, Rīga, LV-1050</w:t>
            </w:r>
          </w:p>
        </w:tc>
      </w:tr>
      <w:tr w:rsidR="003320B9" w:rsidRPr="00407391" w:rsidTr="007F6AA0">
        <w:trPr>
          <w:trHeight w:val="277"/>
        </w:trPr>
        <w:tc>
          <w:tcPr>
            <w:tcW w:w="3373" w:type="dxa"/>
          </w:tcPr>
          <w:p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Reģistrācijas Nr.:</w:t>
            </w:r>
          </w:p>
        </w:tc>
        <w:tc>
          <w:tcPr>
            <w:tcW w:w="4994" w:type="dxa"/>
          </w:tcPr>
          <w:p w:rsidR="003320B9" w:rsidRPr="00407391" w:rsidRDefault="00407391" w:rsidP="00DA51EC">
            <w:pPr>
              <w:tabs>
                <w:tab w:val="left" w:pos="9781"/>
              </w:tabs>
              <w:ind w:right="95"/>
              <w:jc w:val="both"/>
              <w:rPr>
                <w:lang w:val="lv-LV"/>
              </w:rPr>
            </w:pPr>
            <w:r w:rsidRPr="00407391">
              <w:t>90001800413</w:t>
            </w:r>
          </w:p>
        </w:tc>
      </w:tr>
      <w:tr w:rsidR="003320B9" w:rsidRPr="00B13406" w:rsidTr="007F6AA0">
        <w:trPr>
          <w:trHeight w:val="277"/>
        </w:trPr>
        <w:tc>
          <w:tcPr>
            <w:tcW w:w="3373" w:type="dxa"/>
          </w:tcPr>
          <w:p w:rsidR="003320B9" w:rsidRPr="00407391" w:rsidRDefault="003320B9" w:rsidP="00E138CF">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Kontaktpersona</w:t>
            </w:r>
            <w:r w:rsidR="00407391">
              <w:rPr>
                <w:rFonts w:ascii="Times New Roman" w:hAnsi="Times New Roman"/>
                <w:sz w:val="24"/>
                <w:szCs w:val="24"/>
                <w:lang w:val="lv-LV"/>
              </w:rPr>
              <w:t xml:space="preserve"> par </w:t>
            </w:r>
            <w:r w:rsidR="00E138CF">
              <w:rPr>
                <w:rFonts w:ascii="Times New Roman" w:hAnsi="Times New Roman"/>
                <w:sz w:val="24"/>
                <w:szCs w:val="24"/>
                <w:lang w:val="lv-LV"/>
              </w:rPr>
              <w:t xml:space="preserve">iepirkuma </w:t>
            </w:r>
            <w:r w:rsidR="00407391">
              <w:rPr>
                <w:rFonts w:ascii="Times New Roman" w:hAnsi="Times New Roman"/>
                <w:sz w:val="24"/>
                <w:szCs w:val="24"/>
                <w:lang w:val="lv-LV"/>
              </w:rPr>
              <w:t>nolikumu</w:t>
            </w:r>
            <w:r w:rsidRPr="00407391">
              <w:rPr>
                <w:rFonts w:ascii="Times New Roman" w:hAnsi="Times New Roman"/>
                <w:sz w:val="24"/>
                <w:szCs w:val="24"/>
                <w:lang w:val="lv-LV"/>
              </w:rPr>
              <w:t>:</w:t>
            </w:r>
          </w:p>
        </w:tc>
        <w:tc>
          <w:tcPr>
            <w:tcW w:w="4994" w:type="dxa"/>
          </w:tcPr>
          <w:p w:rsidR="003320B9" w:rsidRPr="00407391" w:rsidRDefault="001E61A7" w:rsidP="00DA51EC">
            <w:pPr>
              <w:tabs>
                <w:tab w:val="left" w:pos="9781"/>
              </w:tabs>
              <w:ind w:right="95"/>
              <w:jc w:val="both"/>
              <w:rPr>
                <w:lang w:val="lv-LV"/>
              </w:rPr>
            </w:pPr>
            <w:r w:rsidRPr="0055444C">
              <w:rPr>
                <w:lang w:val="lv-LV"/>
              </w:rPr>
              <w:t xml:space="preserve">Kontaktpersona </w:t>
            </w:r>
            <w:r w:rsidRPr="0055444C">
              <w:rPr>
                <w:u w:val="single"/>
                <w:lang w:val="lv-LV"/>
              </w:rPr>
              <w:t>par atklāta konkursa norisi</w:t>
            </w:r>
            <w:r w:rsidRPr="0055444C">
              <w:rPr>
                <w:lang w:val="lv-LV"/>
              </w:rPr>
              <w:t xml:space="preserve">: Vadības un ārējās sadarbības departamenta Juridiskā un saimnieciskā nodrošinājuma nodaļas vadītāja Asnāte Šmagre, tālr. 67785434, elektroniskā pasta adrese: </w:t>
            </w:r>
            <w:hyperlink r:id="rId8" w:history="1">
              <w:r w:rsidRPr="0055444C">
                <w:rPr>
                  <w:rStyle w:val="Hyperlink"/>
                  <w:lang w:val="lv-LV"/>
                </w:rPr>
                <w:t>asnate.smagre@viaa.gov.lv</w:t>
              </w:r>
            </w:hyperlink>
            <w:r>
              <w:rPr>
                <w:bCs/>
                <w:lang w:val="lv-LV"/>
              </w:rPr>
              <w:t xml:space="preserve"> vai </w:t>
            </w:r>
            <w:r>
              <w:rPr>
                <w:szCs w:val="20"/>
                <w:lang w:val="lv-LV"/>
              </w:rPr>
              <w:t xml:space="preserve">Aģentūras </w:t>
            </w:r>
            <w:r>
              <w:rPr>
                <w:color w:val="000000"/>
                <w:lang w:val="lv-LV"/>
              </w:rPr>
              <w:t>direktora</w:t>
            </w:r>
            <w:r w:rsidRPr="000967B1">
              <w:rPr>
                <w:color w:val="000000"/>
                <w:lang w:val="lv-LV"/>
              </w:rPr>
              <w:t xml:space="preserve"> vietniece</w:t>
            </w:r>
            <w:r>
              <w:rPr>
                <w:color w:val="000000"/>
                <w:lang w:val="lv-LV"/>
              </w:rPr>
              <w:t xml:space="preserve"> resursu pārvaldības jautājumos</w:t>
            </w:r>
            <w:r w:rsidRPr="000967B1">
              <w:rPr>
                <w:color w:val="000000"/>
                <w:lang w:val="lv-LV"/>
              </w:rPr>
              <w:t xml:space="preserve"> </w:t>
            </w:r>
            <w:r>
              <w:rPr>
                <w:color w:val="000000"/>
                <w:lang w:val="lv-LV"/>
              </w:rPr>
              <w:t>–</w:t>
            </w:r>
            <w:r w:rsidRPr="000967B1">
              <w:rPr>
                <w:bCs/>
                <w:lang w:val="lv-LV"/>
              </w:rPr>
              <w:t xml:space="preserve"> Vadības un ārējās sa</w:t>
            </w:r>
            <w:r w:rsidRPr="0036313C">
              <w:rPr>
                <w:bCs/>
                <w:szCs w:val="20"/>
                <w:lang w:val="lv-LV"/>
              </w:rPr>
              <w:t>darbības departamenta</w:t>
            </w:r>
            <w:r>
              <w:rPr>
                <w:bCs/>
                <w:szCs w:val="20"/>
                <w:lang w:val="lv-LV"/>
              </w:rPr>
              <w:t xml:space="preserve"> direktore Gunta Tralmaka, tālr.67359077, </w:t>
            </w:r>
            <w:r w:rsidRPr="0055444C">
              <w:rPr>
                <w:lang w:val="lv-LV"/>
              </w:rPr>
              <w:t>elektroniskā pasta adrese:</w:t>
            </w:r>
            <w:r>
              <w:rPr>
                <w:lang w:val="lv-LV"/>
              </w:rPr>
              <w:t xml:space="preserve"> </w:t>
            </w:r>
            <w:hyperlink r:id="rId9" w:history="1">
              <w:r w:rsidRPr="00585FAC">
                <w:rPr>
                  <w:rStyle w:val="Hyperlink"/>
                  <w:lang w:val="lv-LV"/>
                </w:rPr>
                <w:t>gunta.tralmaka@viaa.gov.lv</w:t>
              </w:r>
            </w:hyperlink>
          </w:p>
        </w:tc>
      </w:tr>
      <w:tr w:rsidR="003320B9" w:rsidRPr="00272025" w:rsidTr="007F6AA0">
        <w:trPr>
          <w:trHeight w:val="277"/>
        </w:trPr>
        <w:tc>
          <w:tcPr>
            <w:tcW w:w="3373" w:type="dxa"/>
          </w:tcPr>
          <w:p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Faksa Nr.:</w:t>
            </w:r>
          </w:p>
        </w:tc>
        <w:tc>
          <w:tcPr>
            <w:tcW w:w="4994" w:type="dxa"/>
          </w:tcPr>
          <w:p w:rsidR="003320B9" w:rsidRPr="00407391" w:rsidRDefault="00407391" w:rsidP="00DA51EC">
            <w:pPr>
              <w:pStyle w:val="BodyText"/>
              <w:tabs>
                <w:tab w:val="left" w:pos="9781"/>
              </w:tabs>
              <w:ind w:right="95"/>
              <w:jc w:val="both"/>
              <w:rPr>
                <w:rFonts w:ascii="Times New Roman" w:hAnsi="Times New Roman"/>
                <w:sz w:val="24"/>
                <w:szCs w:val="24"/>
                <w:lang w:val="lv-LV"/>
              </w:rPr>
            </w:pPr>
            <w:r w:rsidRPr="00272025">
              <w:rPr>
                <w:rFonts w:ascii="Times New Roman" w:hAnsi="Times New Roman"/>
                <w:bCs/>
                <w:sz w:val="24"/>
                <w:szCs w:val="24"/>
                <w:lang w:val="lv-LV"/>
              </w:rPr>
              <w:t>67814344</w:t>
            </w:r>
          </w:p>
        </w:tc>
      </w:tr>
      <w:tr w:rsidR="003320B9" w:rsidRPr="00407391" w:rsidTr="007F6AA0">
        <w:trPr>
          <w:trHeight w:val="277"/>
        </w:trPr>
        <w:tc>
          <w:tcPr>
            <w:tcW w:w="3373" w:type="dxa"/>
          </w:tcPr>
          <w:p w:rsidR="003320B9" w:rsidRPr="00407391" w:rsidRDefault="003320B9" w:rsidP="00DA51EC">
            <w:pPr>
              <w:pStyle w:val="BodyText"/>
              <w:tabs>
                <w:tab w:val="left" w:pos="9781"/>
              </w:tabs>
              <w:ind w:right="95"/>
              <w:jc w:val="both"/>
              <w:rPr>
                <w:rFonts w:ascii="Times New Roman" w:hAnsi="Times New Roman"/>
                <w:sz w:val="24"/>
                <w:szCs w:val="24"/>
                <w:lang w:val="lv-LV"/>
              </w:rPr>
            </w:pPr>
            <w:r w:rsidRPr="00407391">
              <w:rPr>
                <w:rFonts w:ascii="Times New Roman" w:hAnsi="Times New Roman"/>
                <w:sz w:val="24"/>
                <w:szCs w:val="24"/>
                <w:lang w:val="lv-LV"/>
              </w:rPr>
              <w:t>E – pasta adrese oficiālai sarakstei</w:t>
            </w:r>
            <w:r w:rsidR="00DA469C">
              <w:rPr>
                <w:rFonts w:ascii="Times New Roman" w:hAnsi="Times New Roman"/>
                <w:sz w:val="24"/>
                <w:szCs w:val="24"/>
                <w:lang w:val="lv-LV"/>
              </w:rPr>
              <w:t>:</w:t>
            </w:r>
          </w:p>
        </w:tc>
        <w:tc>
          <w:tcPr>
            <w:tcW w:w="4994" w:type="dxa"/>
          </w:tcPr>
          <w:p w:rsidR="003320B9" w:rsidRPr="00DA1BA9" w:rsidRDefault="00EC7537" w:rsidP="00DA51EC">
            <w:pPr>
              <w:tabs>
                <w:tab w:val="left" w:pos="9781"/>
              </w:tabs>
              <w:ind w:right="95"/>
              <w:rPr>
                <w:lang w:val="lv-LV"/>
              </w:rPr>
            </w:pPr>
            <w:hyperlink r:id="rId10" w:history="1">
              <w:r w:rsidR="00DA1BA9" w:rsidRPr="00DA1BA9">
                <w:rPr>
                  <w:rStyle w:val="Hyperlink"/>
                  <w:bCs/>
                </w:rPr>
                <w:t>info@viaa.gov.lv</w:t>
              </w:r>
            </w:hyperlink>
          </w:p>
        </w:tc>
      </w:tr>
      <w:tr w:rsidR="00DA1BA9" w:rsidRPr="00407391" w:rsidTr="007F6AA0">
        <w:trPr>
          <w:trHeight w:val="277"/>
        </w:trPr>
        <w:tc>
          <w:tcPr>
            <w:tcW w:w="3373" w:type="dxa"/>
          </w:tcPr>
          <w:p w:rsidR="00DA1BA9" w:rsidRPr="00407391" w:rsidRDefault="00DA1BA9" w:rsidP="00DA51EC">
            <w:pPr>
              <w:pStyle w:val="BodyText"/>
              <w:tabs>
                <w:tab w:val="left" w:pos="9781"/>
              </w:tabs>
              <w:ind w:right="95"/>
              <w:jc w:val="both"/>
              <w:rPr>
                <w:rFonts w:ascii="Times New Roman" w:hAnsi="Times New Roman"/>
                <w:sz w:val="24"/>
                <w:szCs w:val="24"/>
                <w:lang w:val="lv-LV"/>
              </w:rPr>
            </w:pPr>
            <w:r w:rsidRPr="00DA1BA9">
              <w:rPr>
                <w:rFonts w:ascii="Times New Roman" w:hAnsi="Times New Roman"/>
                <w:sz w:val="24"/>
                <w:szCs w:val="24"/>
                <w:lang w:val="lv-LV"/>
              </w:rPr>
              <w:t>Darba laiks:</w:t>
            </w:r>
          </w:p>
        </w:tc>
        <w:tc>
          <w:tcPr>
            <w:tcW w:w="4994" w:type="dxa"/>
          </w:tcPr>
          <w:p w:rsidR="00DA1BA9" w:rsidRPr="00DA1BA9" w:rsidRDefault="00DA1BA9" w:rsidP="00DA51EC">
            <w:pPr>
              <w:tabs>
                <w:tab w:val="left" w:pos="9781"/>
              </w:tabs>
              <w:ind w:right="95"/>
              <w:rPr>
                <w:bCs/>
              </w:rPr>
            </w:pPr>
            <w:r>
              <w:rPr>
                <w:bCs/>
              </w:rPr>
              <w:t>8</w:t>
            </w:r>
            <w:r w:rsidR="00DA469C">
              <w:rPr>
                <w:bCs/>
              </w:rPr>
              <w:t>:30 – 17:00</w:t>
            </w:r>
          </w:p>
        </w:tc>
      </w:tr>
    </w:tbl>
    <w:p w:rsidR="003320B9" w:rsidRPr="003A0C92" w:rsidRDefault="003320B9" w:rsidP="003320B9">
      <w:pPr>
        <w:jc w:val="both"/>
        <w:rPr>
          <w:bCs/>
          <w:lang w:val="lv-LV"/>
        </w:rPr>
      </w:pPr>
    </w:p>
    <w:p w:rsidR="00B01FE7" w:rsidRPr="00E07B34" w:rsidRDefault="00B01FE7" w:rsidP="00E07B34">
      <w:pPr>
        <w:pStyle w:val="ListParagraph"/>
        <w:numPr>
          <w:ilvl w:val="1"/>
          <w:numId w:val="1"/>
        </w:numPr>
        <w:spacing w:before="120" w:after="120"/>
        <w:ind w:left="709" w:hanging="709"/>
        <w:jc w:val="both"/>
        <w:rPr>
          <w:bCs/>
          <w:lang w:val="lv-LV"/>
        </w:rPr>
      </w:pPr>
      <w:r w:rsidRPr="00E07B34">
        <w:rPr>
          <w:bCs/>
          <w:lang w:val="lv-LV"/>
        </w:rPr>
        <w:t>Iepirkuma dokumentu sagatavotājs</w:t>
      </w:r>
      <w:r w:rsidR="004E0A84" w:rsidRPr="00E07B34">
        <w:rPr>
          <w:bCs/>
          <w:lang w:val="lv-LV"/>
        </w:rPr>
        <w:t xml:space="preserve"> PIL </w:t>
      </w:r>
      <w:r w:rsidR="004E0A84" w:rsidRPr="00E07B34">
        <w:rPr>
          <w:lang w:val="lv-LV"/>
        </w:rPr>
        <w:t>25.panta pirmās daļas izpratnē</w:t>
      </w:r>
      <w:r w:rsidRPr="00E07B34">
        <w:rPr>
          <w:bCs/>
          <w:lang w:val="lv-LV"/>
        </w:rPr>
        <w:t xml:space="preserve"> ir Iepirkuma komisija.</w:t>
      </w:r>
    </w:p>
    <w:p w:rsidR="003320B9" w:rsidRPr="00C56A2A" w:rsidRDefault="003320B9" w:rsidP="002B697C">
      <w:pPr>
        <w:numPr>
          <w:ilvl w:val="1"/>
          <w:numId w:val="1"/>
        </w:numPr>
        <w:tabs>
          <w:tab w:val="clear" w:pos="720"/>
          <w:tab w:val="num" w:pos="709"/>
        </w:tabs>
        <w:spacing w:before="120"/>
        <w:ind w:left="709" w:hanging="709"/>
        <w:jc w:val="both"/>
        <w:rPr>
          <w:bCs/>
          <w:lang w:val="lv-LV"/>
        </w:rPr>
      </w:pPr>
      <w:r w:rsidRPr="00E07B34">
        <w:rPr>
          <w:lang w:val="lv-LV"/>
        </w:rPr>
        <w:t xml:space="preserve">Piedalīšanās </w:t>
      </w:r>
      <w:r w:rsidR="00E138CF" w:rsidRPr="00E07B34">
        <w:rPr>
          <w:lang w:val="lv-LV"/>
        </w:rPr>
        <w:t xml:space="preserve">iepirkumā </w:t>
      </w:r>
      <w:r w:rsidRPr="00E07B34">
        <w:rPr>
          <w:lang w:val="lv-LV"/>
        </w:rPr>
        <w:t xml:space="preserve">ir pretendentu brīvas gribas izpausme. Pasūtītājs visiem </w:t>
      </w:r>
      <w:r w:rsidRPr="00C56A2A">
        <w:rPr>
          <w:lang w:val="lv-LV"/>
        </w:rPr>
        <w:t>pretendentiem rada vienādas iespējas sacensties, lai iegūtu tiesības slēgt iepirkuma līgumu.</w:t>
      </w:r>
    </w:p>
    <w:p w:rsidR="00FB5D0A" w:rsidRPr="00C56A2A" w:rsidRDefault="00FB5D0A" w:rsidP="00FB5D0A">
      <w:pPr>
        <w:jc w:val="both"/>
        <w:rPr>
          <w:lang w:val="lv-LV"/>
        </w:rPr>
      </w:pPr>
    </w:p>
    <w:p w:rsidR="00FB5D0A" w:rsidRPr="00C56A2A" w:rsidRDefault="00FB5D0A" w:rsidP="00FB5D0A">
      <w:pPr>
        <w:pStyle w:val="ListParagraph"/>
        <w:numPr>
          <w:ilvl w:val="1"/>
          <w:numId w:val="1"/>
        </w:numPr>
        <w:jc w:val="both"/>
        <w:rPr>
          <w:b/>
          <w:lang w:val="lv-LV"/>
        </w:rPr>
      </w:pPr>
      <w:bookmarkStart w:id="3" w:name="_Toc384980895"/>
      <w:r w:rsidRPr="00C56A2A">
        <w:rPr>
          <w:b/>
          <w:lang w:val="lv-LV"/>
        </w:rPr>
        <w:t>Termini un saīsinājumi</w:t>
      </w:r>
      <w:bookmarkEnd w:id="3"/>
    </w:p>
    <w:p w:rsidR="00C40768" w:rsidRPr="00C40768" w:rsidRDefault="00C40768" w:rsidP="00C40768">
      <w:pPr>
        <w:ind w:left="709"/>
        <w:jc w:val="both"/>
        <w:rPr>
          <w:lang w:val="lv-LV"/>
        </w:rPr>
      </w:pPr>
      <w:r w:rsidRPr="00C56A2A">
        <w:rPr>
          <w:b/>
          <w:lang w:val="lv-LV"/>
        </w:rPr>
        <w:t xml:space="preserve">Pakalpojumi – </w:t>
      </w:r>
      <w:r w:rsidRPr="00C56A2A">
        <w:rPr>
          <w:lang w:val="lv-LV"/>
        </w:rPr>
        <w:t xml:space="preserve">Nolikuma Tehniskajā </w:t>
      </w:r>
      <w:r w:rsidR="00E40266" w:rsidRPr="00C56A2A">
        <w:rPr>
          <w:lang w:val="lv-LV"/>
        </w:rPr>
        <w:t>specifikācijā norādītie pasākumu</w:t>
      </w:r>
      <w:r w:rsidRPr="00C56A2A">
        <w:rPr>
          <w:lang w:val="lv-LV"/>
        </w:rPr>
        <w:t xml:space="preserve"> organizēšanas</w:t>
      </w:r>
      <w:r>
        <w:rPr>
          <w:lang w:val="lv-LV"/>
        </w:rPr>
        <w:t xml:space="preserve"> pakalpojumi VIAA funkciju nodrošināšanai. </w:t>
      </w:r>
      <w:r w:rsidRPr="00C40768">
        <w:rPr>
          <w:lang w:val="lv-LV"/>
        </w:rPr>
        <w:t xml:space="preserve">Pasūtītājs var pasūtīt gan </w:t>
      </w:r>
      <w:r w:rsidR="00F16862" w:rsidRPr="00C40768">
        <w:rPr>
          <w:lang w:val="lv-LV"/>
        </w:rPr>
        <w:t>atsevišķ</w:t>
      </w:r>
      <w:r w:rsidR="00F16862">
        <w:rPr>
          <w:lang w:val="lv-LV"/>
        </w:rPr>
        <w:t>u</w:t>
      </w:r>
      <w:r w:rsidR="00F16862" w:rsidRPr="00C40768">
        <w:rPr>
          <w:lang w:val="lv-LV"/>
        </w:rPr>
        <w:t xml:space="preserve">s </w:t>
      </w:r>
      <w:r>
        <w:rPr>
          <w:lang w:val="lv-LV"/>
        </w:rPr>
        <w:t xml:space="preserve">Tehniskajā specifikācijā </w:t>
      </w:r>
      <w:r w:rsidR="00F16862">
        <w:rPr>
          <w:lang w:val="lv-LV"/>
        </w:rPr>
        <w:t xml:space="preserve">norādītos </w:t>
      </w:r>
      <w:r w:rsidR="00F16862" w:rsidRPr="00C40768">
        <w:rPr>
          <w:lang w:val="lv-LV"/>
        </w:rPr>
        <w:t>pakalpojum</w:t>
      </w:r>
      <w:r w:rsidR="00F16862">
        <w:rPr>
          <w:lang w:val="lv-LV"/>
        </w:rPr>
        <w:t>us</w:t>
      </w:r>
      <w:r w:rsidR="00F16862" w:rsidRPr="00F16862">
        <w:rPr>
          <w:lang w:val="lv-LV"/>
        </w:rPr>
        <w:t xml:space="preserve"> </w:t>
      </w:r>
      <w:r w:rsidR="00F16862" w:rsidRPr="00C40768">
        <w:rPr>
          <w:lang w:val="lv-LV"/>
        </w:rPr>
        <w:t>jebkādā kombinācijā</w:t>
      </w:r>
      <w:r>
        <w:rPr>
          <w:lang w:val="lv-LV"/>
        </w:rPr>
        <w:t xml:space="preserve">, </w:t>
      </w:r>
      <w:r w:rsidRPr="00C40768">
        <w:rPr>
          <w:lang w:val="lv-LV"/>
        </w:rPr>
        <w:t xml:space="preserve">gan </w:t>
      </w:r>
      <w:r w:rsidR="00F16862" w:rsidRPr="00C40768">
        <w:rPr>
          <w:lang w:val="lv-LV"/>
        </w:rPr>
        <w:t>vis</w:t>
      </w:r>
      <w:r w:rsidR="00F16862">
        <w:rPr>
          <w:lang w:val="lv-LV"/>
        </w:rPr>
        <w:t>u</w:t>
      </w:r>
      <w:r w:rsidR="00F16862" w:rsidRPr="00C40768">
        <w:rPr>
          <w:lang w:val="lv-LV"/>
        </w:rPr>
        <w:t xml:space="preserve">s </w:t>
      </w:r>
      <w:r w:rsidR="00F16862">
        <w:rPr>
          <w:lang w:val="lv-LV"/>
        </w:rPr>
        <w:t xml:space="preserve">pakalpojumus </w:t>
      </w:r>
      <w:r w:rsidR="00664695">
        <w:rPr>
          <w:lang w:val="lv-LV"/>
        </w:rPr>
        <w:t>kopā</w:t>
      </w:r>
      <w:r w:rsidRPr="00C40768">
        <w:rPr>
          <w:lang w:val="lv-LV"/>
        </w:rPr>
        <w:t>.</w:t>
      </w:r>
    </w:p>
    <w:p w:rsidR="00FB5D0A" w:rsidRDefault="00FB5D0A" w:rsidP="00FB5D0A">
      <w:pPr>
        <w:ind w:left="709"/>
        <w:jc w:val="both"/>
        <w:rPr>
          <w:lang w:val="lv-LV"/>
        </w:rPr>
      </w:pPr>
      <w:r w:rsidRPr="00FB5D0A">
        <w:rPr>
          <w:b/>
          <w:lang w:val="lv-LV"/>
        </w:rPr>
        <w:t xml:space="preserve">Dalībnieki </w:t>
      </w:r>
      <w:r w:rsidRPr="00FB5D0A">
        <w:rPr>
          <w:lang w:val="lv-LV"/>
        </w:rPr>
        <w:t>–</w:t>
      </w:r>
      <w:r w:rsidRPr="00FB5D0A">
        <w:rPr>
          <w:b/>
          <w:lang w:val="lv-LV"/>
        </w:rPr>
        <w:t xml:space="preserve"> </w:t>
      </w:r>
      <w:r w:rsidR="004A1BD4">
        <w:rPr>
          <w:lang w:val="lv-LV"/>
        </w:rPr>
        <w:t>personas</w:t>
      </w:r>
      <w:r w:rsidR="00C40768" w:rsidRPr="00E40266">
        <w:rPr>
          <w:lang w:val="lv-LV"/>
        </w:rPr>
        <w:t>, kuru vajadzībām</w:t>
      </w:r>
      <w:r w:rsidR="00C40768">
        <w:rPr>
          <w:b/>
          <w:lang w:val="lv-LV"/>
        </w:rPr>
        <w:t xml:space="preserve"> </w:t>
      </w:r>
      <w:r w:rsidR="00C40768">
        <w:rPr>
          <w:lang w:val="lv-LV"/>
        </w:rPr>
        <w:t xml:space="preserve">nepieciešams nodrošināt pakalpojumu. </w:t>
      </w:r>
    </w:p>
    <w:p w:rsidR="00D94F33" w:rsidRPr="00C40768" w:rsidRDefault="00D94F33" w:rsidP="00D94F33">
      <w:pPr>
        <w:ind w:left="709"/>
        <w:jc w:val="both"/>
        <w:rPr>
          <w:lang w:val="lv-LV"/>
        </w:rPr>
      </w:pPr>
      <w:r w:rsidRPr="00D94F33">
        <w:rPr>
          <w:b/>
          <w:lang w:val="lv-LV"/>
        </w:rPr>
        <w:t>Pasākumi</w:t>
      </w:r>
      <w:r w:rsidRPr="00C40768">
        <w:rPr>
          <w:lang w:val="lv-LV"/>
        </w:rPr>
        <w:t xml:space="preserve"> </w:t>
      </w:r>
      <w:r>
        <w:rPr>
          <w:lang w:val="lv-LV"/>
        </w:rPr>
        <w:t>–</w:t>
      </w:r>
      <w:r w:rsidRPr="00C40768">
        <w:rPr>
          <w:lang w:val="lv-LV"/>
        </w:rPr>
        <w:t xml:space="preserve"> </w:t>
      </w:r>
      <w:r>
        <w:rPr>
          <w:lang w:val="lv-LV"/>
        </w:rPr>
        <w:t>VIAA funkciju nodrošināšanai organizētie pasākumi.</w:t>
      </w:r>
    </w:p>
    <w:p w:rsidR="00FB5D0A" w:rsidRPr="00FB5D0A" w:rsidRDefault="00C40768" w:rsidP="00FB5D0A">
      <w:pPr>
        <w:ind w:left="709"/>
        <w:jc w:val="both"/>
        <w:rPr>
          <w:lang w:val="lv-LV"/>
        </w:rPr>
      </w:pPr>
      <w:r w:rsidRPr="00E40266">
        <w:rPr>
          <w:b/>
          <w:lang w:val="lv-LV"/>
        </w:rPr>
        <w:t>Iepirkums</w:t>
      </w:r>
      <w:r>
        <w:rPr>
          <w:lang w:val="lv-LV"/>
        </w:rPr>
        <w:t xml:space="preserve"> </w:t>
      </w:r>
      <w:r w:rsidR="00FB5D0A" w:rsidRPr="00FB5D0A">
        <w:rPr>
          <w:lang w:val="lv-LV"/>
        </w:rPr>
        <w:t xml:space="preserve">– </w:t>
      </w:r>
      <w:r>
        <w:rPr>
          <w:lang w:val="lv-LV"/>
        </w:rPr>
        <w:t xml:space="preserve">iepirkums </w:t>
      </w:r>
      <w:r w:rsidR="00FB5D0A" w:rsidRPr="00FB5D0A">
        <w:rPr>
          <w:lang w:val="lv-LV"/>
        </w:rPr>
        <w:t>„</w:t>
      </w:r>
      <w:r>
        <w:rPr>
          <w:lang w:val="lv-LV"/>
        </w:rPr>
        <w:t>Pasākumu organizēšanas pakalpojumi VIAA funkciju nodrošināšanai</w:t>
      </w:r>
      <w:r w:rsidR="00FB5D0A" w:rsidRPr="00FB5D0A">
        <w:rPr>
          <w:lang w:val="lv-LV"/>
        </w:rPr>
        <w:t xml:space="preserve">” (iepirkuma identifikācijas numurs </w:t>
      </w:r>
      <w:r w:rsidR="00FB5D0A">
        <w:rPr>
          <w:lang w:val="lv-LV"/>
        </w:rPr>
        <w:t>VIAA 201</w:t>
      </w:r>
      <w:r w:rsidR="001E61A7">
        <w:rPr>
          <w:lang w:val="lv-LV"/>
        </w:rPr>
        <w:t>8</w:t>
      </w:r>
      <w:r w:rsidR="00FB5D0A">
        <w:rPr>
          <w:lang w:val="lv-LV"/>
        </w:rPr>
        <w:t>/</w:t>
      </w:r>
      <w:r w:rsidR="001E61A7">
        <w:rPr>
          <w:lang w:val="lv-LV"/>
        </w:rPr>
        <w:t>48</w:t>
      </w:r>
      <w:r w:rsidR="00FB5D0A" w:rsidRPr="00FB5D0A">
        <w:rPr>
          <w:lang w:val="lv-LV"/>
        </w:rPr>
        <w:t>).</w:t>
      </w:r>
    </w:p>
    <w:p w:rsidR="00FB5D0A" w:rsidRPr="00FB5D0A" w:rsidRDefault="00FB5D0A" w:rsidP="00FB5D0A">
      <w:pPr>
        <w:ind w:left="709"/>
        <w:jc w:val="both"/>
        <w:rPr>
          <w:iCs/>
          <w:lang w:val="lv-LV"/>
        </w:rPr>
      </w:pPr>
      <w:r w:rsidRPr="00FB5D0A">
        <w:rPr>
          <w:b/>
          <w:iCs/>
          <w:lang w:val="lv-LV"/>
        </w:rPr>
        <w:t>Izpildītājs</w:t>
      </w:r>
      <w:r w:rsidRPr="00FB5D0A">
        <w:rPr>
          <w:lang w:val="lv-LV"/>
        </w:rPr>
        <w:t xml:space="preserve"> – </w:t>
      </w:r>
      <w:r w:rsidRPr="00FB5D0A">
        <w:rPr>
          <w:iCs/>
          <w:lang w:val="lv-LV"/>
        </w:rPr>
        <w:t>pretendent</w:t>
      </w:r>
      <w:r w:rsidR="00E40266">
        <w:rPr>
          <w:iCs/>
          <w:lang w:val="lv-LV"/>
        </w:rPr>
        <w:t>s, kura piedāvājums atbilstoši i</w:t>
      </w:r>
      <w:r w:rsidRPr="00FB5D0A">
        <w:rPr>
          <w:iCs/>
          <w:lang w:val="lv-LV"/>
        </w:rPr>
        <w:t xml:space="preserve">epirkuma nolikumam atzīts par </w:t>
      </w:r>
      <w:r w:rsidR="00621275">
        <w:rPr>
          <w:iCs/>
          <w:lang w:val="lv-LV"/>
        </w:rPr>
        <w:t xml:space="preserve">saimnieciski visizdevīgāko piedāvājumu, kuru nosaka ņemot vērā piedāvāto </w:t>
      </w:r>
      <w:r w:rsidRPr="00FB5D0A">
        <w:rPr>
          <w:iCs/>
          <w:lang w:val="lv-LV"/>
        </w:rPr>
        <w:t>cenu</w:t>
      </w:r>
      <w:r w:rsidR="004A1BD4">
        <w:rPr>
          <w:iCs/>
          <w:lang w:val="lv-LV"/>
        </w:rPr>
        <w:t>,</w:t>
      </w:r>
      <w:r w:rsidRPr="00FB5D0A">
        <w:rPr>
          <w:iCs/>
          <w:lang w:val="lv-LV"/>
        </w:rPr>
        <w:t xml:space="preserve"> un ar kuru tiks noslēg</w:t>
      </w:r>
      <w:r w:rsidR="00D94F33">
        <w:rPr>
          <w:iCs/>
          <w:lang w:val="lv-LV"/>
        </w:rPr>
        <w:t>t</w:t>
      </w:r>
      <w:r w:rsidR="00B227B6">
        <w:rPr>
          <w:iCs/>
          <w:lang w:val="lv-LV"/>
        </w:rPr>
        <w:t>s iepirkuma līgums.</w:t>
      </w:r>
    </w:p>
    <w:p w:rsidR="00FB5D0A" w:rsidRPr="00FB5D0A" w:rsidRDefault="00B227B6" w:rsidP="00FB5D0A">
      <w:pPr>
        <w:ind w:left="709"/>
        <w:jc w:val="both"/>
        <w:rPr>
          <w:lang w:val="lv-LV"/>
        </w:rPr>
      </w:pPr>
      <w:r>
        <w:rPr>
          <w:b/>
          <w:lang w:val="lv-LV"/>
        </w:rPr>
        <w:t>Līgums</w:t>
      </w:r>
      <w:r w:rsidR="00621275">
        <w:rPr>
          <w:lang w:val="lv-LV"/>
        </w:rPr>
        <w:t xml:space="preserve"> </w:t>
      </w:r>
      <w:r w:rsidR="00FB5D0A" w:rsidRPr="00FB5D0A">
        <w:rPr>
          <w:lang w:val="lv-LV"/>
        </w:rPr>
        <w:t xml:space="preserve">– </w:t>
      </w:r>
      <w:r>
        <w:rPr>
          <w:lang w:val="lv-LV"/>
        </w:rPr>
        <w:t>iepirkuma līgums</w:t>
      </w:r>
      <w:r w:rsidR="00FB5D0A" w:rsidRPr="00FB5D0A">
        <w:rPr>
          <w:lang w:val="lv-LV"/>
        </w:rPr>
        <w:t>, kas tiks slēgt</w:t>
      </w:r>
      <w:r>
        <w:rPr>
          <w:lang w:val="lv-LV"/>
        </w:rPr>
        <w:t>s</w:t>
      </w:r>
      <w:r w:rsidR="00FB5D0A" w:rsidRPr="00FB5D0A">
        <w:rPr>
          <w:lang w:val="lv-LV"/>
        </w:rPr>
        <w:t xml:space="preserve"> ar </w:t>
      </w:r>
      <w:r w:rsidR="00D94F33">
        <w:rPr>
          <w:lang w:val="lv-LV"/>
        </w:rPr>
        <w:t>pretendentu, kuram tiks pi</w:t>
      </w:r>
      <w:r w:rsidR="00883BA3">
        <w:rPr>
          <w:lang w:val="lv-LV"/>
        </w:rPr>
        <w:t xml:space="preserve">ešķirtas </w:t>
      </w:r>
      <w:r>
        <w:rPr>
          <w:lang w:val="lv-LV"/>
        </w:rPr>
        <w:t xml:space="preserve">iepirkuma </w:t>
      </w:r>
      <w:r w:rsidR="00883BA3">
        <w:rPr>
          <w:lang w:val="lv-LV"/>
        </w:rPr>
        <w:t>līguma slēgšanas tiesī</w:t>
      </w:r>
      <w:r w:rsidR="00D94F33">
        <w:rPr>
          <w:lang w:val="lv-LV"/>
        </w:rPr>
        <w:t>bas</w:t>
      </w:r>
      <w:r w:rsidR="00FB5D0A" w:rsidRPr="00FB5D0A">
        <w:rPr>
          <w:lang w:val="lv-LV"/>
        </w:rPr>
        <w:t>.</w:t>
      </w:r>
    </w:p>
    <w:p w:rsidR="00FB5D0A" w:rsidRPr="00FB5D0A" w:rsidRDefault="00FB5D0A" w:rsidP="00FB5D0A">
      <w:pPr>
        <w:ind w:left="709"/>
        <w:jc w:val="both"/>
        <w:rPr>
          <w:lang w:val="lv-LV"/>
        </w:rPr>
      </w:pPr>
      <w:r w:rsidRPr="00FB5D0A">
        <w:rPr>
          <w:b/>
          <w:iCs/>
          <w:lang w:val="lv-LV"/>
        </w:rPr>
        <w:t xml:space="preserve">Nolikums </w:t>
      </w:r>
      <w:r w:rsidRPr="00FB5D0A">
        <w:rPr>
          <w:lang w:val="lv-LV"/>
        </w:rPr>
        <w:t>–</w:t>
      </w:r>
      <w:r w:rsidR="00E40266">
        <w:rPr>
          <w:lang w:val="lv-LV"/>
        </w:rPr>
        <w:t xml:space="preserve"> </w:t>
      </w:r>
      <w:r w:rsidR="00621275">
        <w:rPr>
          <w:lang w:val="lv-LV"/>
        </w:rPr>
        <w:t xml:space="preserve">iepirkuma </w:t>
      </w:r>
      <w:r w:rsidRPr="00FB5D0A">
        <w:rPr>
          <w:lang w:val="lv-LV"/>
        </w:rPr>
        <w:t>nolikums.</w:t>
      </w:r>
    </w:p>
    <w:p w:rsidR="00FB5D0A" w:rsidRPr="003A0C92" w:rsidRDefault="00FB5D0A" w:rsidP="00FB5D0A">
      <w:pPr>
        <w:ind w:left="709"/>
        <w:jc w:val="both"/>
        <w:rPr>
          <w:bCs/>
          <w:lang w:val="lv-LV"/>
        </w:rPr>
      </w:pPr>
      <w:r w:rsidRPr="00FB5D0A">
        <w:rPr>
          <w:b/>
          <w:lang w:val="lv-LV"/>
        </w:rPr>
        <w:t>Pretendents</w:t>
      </w:r>
      <w:r w:rsidRPr="00FB5D0A">
        <w:rPr>
          <w:lang w:val="lv-LV"/>
        </w:rPr>
        <w:t xml:space="preserve"> – piegādātājs, kurš </w:t>
      </w:r>
      <w:r w:rsidR="005054B3">
        <w:rPr>
          <w:lang w:val="lv-LV"/>
        </w:rPr>
        <w:t xml:space="preserve">ir </w:t>
      </w:r>
      <w:r w:rsidRPr="00FB5D0A">
        <w:rPr>
          <w:lang w:val="lv-LV"/>
        </w:rPr>
        <w:t>iesniedz</w:t>
      </w:r>
      <w:r w:rsidR="005054B3">
        <w:rPr>
          <w:lang w:val="lv-LV"/>
        </w:rPr>
        <w:t>is</w:t>
      </w:r>
      <w:r w:rsidRPr="00FB5D0A">
        <w:rPr>
          <w:lang w:val="lv-LV"/>
        </w:rPr>
        <w:t xml:space="preserve"> piedāvājumu</w:t>
      </w:r>
      <w:r w:rsidR="00D94F33">
        <w:rPr>
          <w:lang w:val="lv-LV"/>
        </w:rPr>
        <w:t>.</w:t>
      </w:r>
    </w:p>
    <w:p w:rsidR="003320B9" w:rsidRPr="003A0C92" w:rsidRDefault="003320B9" w:rsidP="003320B9">
      <w:pPr>
        <w:ind w:left="709"/>
        <w:jc w:val="both"/>
        <w:rPr>
          <w:bCs/>
          <w:lang w:val="lv-LV"/>
        </w:rPr>
      </w:pPr>
    </w:p>
    <w:p w:rsidR="003320B9" w:rsidRPr="00B71391" w:rsidRDefault="003320B9" w:rsidP="003320B9">
      <w:pPr>
        <w:pStyle w:val="NoSpacing"/>
        <w:numPr>
          <w:ilvl w:val="1"/>
          <w:numId w:val="1"/>
        </w:numPr>
        <w:ind w:left="709" w:right="95" w:hanging="709"/>
        <w:rPr>
          <w:szCs w:val="24"/>
        </w:rPr>
      </w:pPr>
      <w:r w:rsidRPr="003A0C92">
        <w:rPr>
          <w:b/>
          <w:szCs w:val="24"/>
        </w:rPr>
        <w:lastRenderedPageBreak/>
        <w:t xml:space="preserve">Piedāvājumu iesniegšanas </w:t>
      </w:r>
      <w:r w:rsidRPr="00B71391">
        <w:rPr>
          <w:b/>
          <w:szCs w:val="24"/>
        </w:rPr>
        <w:t>vieta, datums, laiks un kārtība</w:t>
      </w:r>
    </w:p>
    <w:p w:rsidR="003320B9" w:rsidRPr="00491EFE" w:rsidRDefault="003320B9" w:rsidP="00491EFE">
      <w:pPr>
        <w:pStyle w:val="ListParagraph"/>
        <w:numPr>
          <w:ilvl w:val="2"/>
          <w:numId w:val="1"/>
        </w:numPr>
        <w:tabs>
          <w:tab w:val="left" w:pos="426"/>
        </w:tabs>
        <w:ind w:right="95"/>
        <w:jc w:val="both"/>
        <w:rPr>
          <w:lang w:val="lv-LV"/>
        </w:rPr>
      </w:pPr>
      <w:r w:rsidRPr="00B71391">
        <w:rPr>
          <w:lang w:val="lv-LV"/>
        </w:rPr>
        <w:t xml:space="preserve">Piedāvājumi ir jāiesniedz līdz </w:t>
      </w:r>
      <w:r w:rsidR="00B37025" w:rsidRPr="001E61A7">
        <w:rPr>
          <w:highlight w:val="yellow"/>
          <w:lang w:val="lv-LV"/>
        </w:rPr>
        <w:t>201</w:t>
      </w:r>
      <w:r w:rsidR="001E61A7" w:rsidRPr="001E61A7">
        <w:rPr>
          <w:highlight w:val="yellow"/>
          <w:lang w:val="lv-LV"/>
        </w:rPr>
        <w:t>8</w:t>
      </w:r>
      <w:r w:rsidR="00B37025" w:rsidRPr="001E61A7">
        <w:rPr>
          <w:highlight w:val="yellow"/>
          <w:lang w:val="lv-LV"/>
        </w:rPr>
        <w:t xml:space="preserve">.gada </w:t>
      </w:r>
      <w:r w:rsidR="00895CB5">
        <w:rPr>
          <w:highlight w:val="yellow"/>
          <w:lang w:val="lv-LV"/>
        </w:rPr>
        <w:t>12.jūlija</w:t>
      </w:r>
      <w:r w:rsidR="00B37025" w:rsidRPr="001E61A7">
        <w:rPr>
          <w:highlight w:val="yellow"/>
          <w:lang w:val="lv-LV"/>
        </w:rPr>
        <w:t xml:space="preserve"> </w:t>
      </w:r>
      <w:r w:rsidRPr="001E61A7">
        <w:rPr>
          <w:highlight w:val="yellow"/>
          <w:lang w:val="lv-LV"/>
        </w:rPr>
        <w:t>plkst.</w:t>
      </w:r>
      <w:r w:rsidR="00B37025" w:rsidRPr="001E61A7">
        <w:rPr>
          <w:highlight w:val="yellow"/>
          <w:lang w:val="lv-LV"/>
        </w:rPr>
        <w:t>11:00</w:t>
      </w:r>
      <w:r w:rsidR="00FF2521" w:rsidRPr="00B71391">
        <w:rPr>
          <w:lang w:val="lv-LV"/>
        </w:rPr>
        <w:t xml:space="preserve">, </w:t>
      </w:r>
      <w:r w:rsidR="00FF2521" w:rsidRPr="00B71391">
        <w:rPr>
          <w:bCs/>
          <w:lang w:val="lv-LV"/>
        </w:rPr>
        <w:t>Vaļņu iel</w:t>
      </w:r>
      <w:r w:rsidR="005A02CF" w:rsidRPr="00B71391">
        <w:rPr>
          <w:bCs/>
          <w:lang w:val="lv-LV"/>
        </w:rPr>
        <w:t>ā</w:t>
      </w:r>
      <w:r w:rsidR="00FF2521" w:rsidRPr="00491EFE">
        <w:rPr>
          <w:bCs/>
          <w:lang w:val="lv-LV"/>
        </w:rPr>
        <w:t xml:space="preserve"> 1, Rīg</w:t>
      </w:r>
      <w:r w:rsidR="005A02CF">
        <w:rPr>
          <w:bCs/>
          <w:lang w:val="lv-LV"/>
        </w:rPr>
        <w:t>ā</w:t>
      </w:r>
      <w:r w:rsidR="00FF2521" w:rsidRPr="00491EFE">
        <w:rPr>
          <w:bCs/>
          <w:lang w:val="lv-LV"/>
        </w:rPr>
        <w:t>, LV-1050</w:t>
      </w:r>
      <w:r w:rsidR="00FF2521" w:rsidRPr="00491EFE">
        <w:rPr>
          <w:i/>
          <w:lang w:val="lv-LV"/>
        </w:rPr>
        <w:t xml:space="preserve">, </w:t>
      </w:r>
      <w:r w:rsidR="00FF2521" w:rsidRPr="00491EFE">
        <w:rPr>
          <w:lang w:val="lv-LV"/>
        </w:rPr>
        <w:t>sekretariātā, 5.stāvā</w:t>
      </w:r>
      <w:r w:rsidRPr="00491EFE">
        <w:rPr>
          <w:lang w:val="lv-LV"/>
        </w:rPr>
        <w:t>, vai nosūtām</w:t>
      </w:r>
      <w:r w:rsidR="005A02CF">
        <w:rPr>
          <w:lang w:val="lv-LV"/>
        </w:rPr>
        <w:t>i</w:t>
      </w:r>
      <w:r w:rsidRPr="00491EFE">
        <w:rPr>
          <w:lang w:val="lv-LV"/>
        </w:rPr>
        <w:t xml:space="preserve"> pa pastu pasta sūtījumā uz </w:t>
      </w:r>
      <w:r w:rsidR="002A4D7D">
        <w:rPr>
          <w:lang w:val="lv-LV"/>
        </w:rPr>
        <w:t>P</w:t>
      </w:r>
      <w:r w:rsidRPr="00491EFE">
        <w:rPr>
          <w:lang w:val="lv-LV"/>
        </w:rPr>
        <w:t>asūtītāja adresi</w:t>
      </w:r>
      <w:r w:rsidR="00FF2521" w:rsidRPr="00491EFE">
        <w:rPr>
          <w:lang w:val="lv-LV"/>
        </w:rPr>
        <w:t xml:space="preserve"> </w:t>
      </w:r>
      <w:r w:rsidR="00FF2521" w:rsidRPr="00491EFE">
        <w:rPr>
          <w:bCs/>
          <w:lang w:val="lv-LV"/>
        </w:rPr>
        <w:t>Vaļņu iel</w:t>
      </w:r>
      <w:r w:rsidR="005A02CF">
        <w:rPr>
          <w:bCs/>
          <w:lang w:val="lv-LV"/>
        </w:rPr>
        <w:t>ā</w:t>
      </w:r>
      <w:r w:rsidR="00FF2521" w:rsidRPr="00491EFE">
        <w:rPr>
          <w:bCs/>
          <w:lang w:val="lv-LV"/>
        </w:rPr>
        <w:t xml:space="preserve"> 1, Rīg</w:t>
      </w:r>
      <w:r w:rsidR="005A02CF">
        <w:rPr>
          <w:bCs/>
          <w:lang w:val="lv-LV"/>
        </w:rPr>
        <w:t>ā</w:t>
      </w:r>
      <w:r w:rsidR="00FF2521" w:rsidRPr="00491EFE">
        <w:rPr>
          <w:bCs/>
          <w:lang w:val="lv-LV"/>
        </w:rPr>
        <w:t>, LV-1050</w:t>
      </w:r>
      <w:r w:rsidRPr="00491EFE">
        <w:rPr>
          <w:lang w:val="lv-LV"/>
        </w:rPr>
        <w:t>.</w:t>
      </w:r>
    </w:p>
    <w:p w:rsidR="003320B9" w:rsidRPr="003A0C92" w:rsidRDefault="003320B9" w:rsidP="00491EFE">
      <w:pPr>
        <w:pStyle w:val="ListParagraph"/>
        <w:numPr>
          <w:ilvl w:val="2"/>
          <w:numId w:val="1"/>
        </w:numPr>
        <w:tabs>
          <w:tab w:val="left" w:pos="426"/>
        </w:tabs>
        <w:ind w:right="95"/>
        <w:jc w:val="both"/>
        <w:rPr>
          <w:lang w:val="lv-LV"/>
        </w:rPr>
      </w:pPr>
      <w:r w:rsidRPr="003A0C92">
        <w:rPr>
          <w:lang w:val="lv-LV"/>
        </w:rPr>
        <w:t xml:space="preserve">Ja </w:t>
      </w:r>
      <w:r w:rsidR="002A4D7D">
        <w:rPr>
          <w:lang w:val="lv-LV"/>
        </w:rPr>
        <w:t>P</w:t>
      </w:r>
      <w:r w:rsidRPr="003A0C92">
        <w:rPr>
          <w:lang w:val="lv-LV"/>
        </w:rPr>
        <w:t>retendents nosūta piedāvājumu pa pastu, tas nodrošina piedāvāju</w:t>
      </w:r>
      <w:r w:rsidR="007F6AA0">
        <w:rPr>
          <w:lang w:val="lv-LV"/>
        </w:rPr>
        <w:t xml:space="preserve">ma saņemšanu līdz </w:t>
      </w:r>
      <w:r w:rsidR="002A4D7D">
        <w:rPr>
          <w:lang w:val="lv-LV"/>
        </w:rPr>
        <w:t>N</w:t>
      </w:r>
      <w:r w:rsidR="007F6AA0">
        <w:rPr>
          <w:lang w:val="lv-LV"/>
        </w:rPr>
        <w:t>olikuma 1.</w:t>
      </w:r>
      <w:r w:rsidR="005054B3">
        <w:rPr>
          <w:lang w:val="lv-LV"/>
        </w:rPr>
        <w:t>7</w:t>
      </w:r>
      <w:r w:rsidR="00425137">
        <w:rPr>
          <w:lang w:val="lv-LV"/>
        </w:rPr>
        <w:t>.1</w:t>
      </w:r>
      <w:r w:rsidRPr="003A0C92">
        <w:rPr>
          <w:lang w:val="lv-LV"/>
        </w:rPr>
        <w:t xml:space="preserve">. punktā noteiktajam termiņam. Pēc norādītā termiņa </w:t>
      </w:r>
      <w:r w:rsidR="00E40266">
        <w:rPr>
          <w:lang w:val="lv-LV"/>
        </w:rPr>
        <w:t xml:space="preserve">pa pastu saņemtos piedāvājumus </w:t>
      </w:r>
      <w:r w:rsidR="005A02CF">
        <w:rPr>
          <w:lang w:val="lv-LV"/>
        </w:rPr>
        <w:t>I</w:t>
      </w:r>
      <w:r w:rsidRPr="003A0C92">
        <w:rPr>
          <w:lang w:val="lv-LV"/>
        </w:rPr>
        <w:t>epirkuma komisija nepieņems.</w:t>
      </w:r>
    </w:p>
    <w:p w:rsidR="003320B9" w:rsidRPr="003A0C92" w:rsidRDefault="003320B9" w:rsidP="003320B9">
      <w:pPr>
        <w:tabs>
          <w:tab w:val="left" w:pos="851"/>
          <w:tab w:val="left" w:pos="1701"/>
        </w:tabs>
        <w:jc w:val="both"/>
        <w:rPr>
          <w:lang w:val="lv-LV"/>
        </w:rPr>
      </w:pPr>
    </w:p>
    <w:p w:rsidR="003320B9" w:rsidRPr="003A0C92" w:rsidRDefault="003320B9" w:rsidP="003320B9">
      <w:pPr>
        <w:pStyle w:val="NoSpacing"/>
        <w:numPr>
          <w:ilvl w:val="1"/>
          <w:numId w:val="1"/>
        </w:numPr>
        <w:tabs>
          <w:tab w:val="clear" w:pos="720"/>
          <w:tab w:val="left" w:pos="709"/>
          <w:tab w:val="left" w:pos="9356"/>
        </w:tabs>
        <w:ind w:right="95"/>
        <w:rPr>
          <w:b/>
          <w:szCs w:val="24"/>
        </w:rPr>
      </w:pPr>
      <w:r w:rsidRPr="003A0C92">
        <w:rPr>
          <w:b/>
          <w:szCs w:val="24"/>
        </w:rPr>
        <w:t>Piedāvājuma noformēšana un iesniegšana, finanšu piedāvājuma forma un valoda, kādā piedāvājums iesniedzams</w:t>
      </w:r>
    </w:p>
    <w:p w:rsidR="003320B9" w:rsidRPr="003A0C92" w:rsidRDefault="003320B9" w:rsidP="003320B9">
      <w:pPr>
        <w:pStyle w:val="NoSpacing"/>
        <w:numPr>
          <w:ilvl w:val="2"/>
          <w:numId w:val="1"/>
        </w:numPr>
        <w:tabs>
          <w:tab w:val="left" w:pos="1701"/>
        </w:tabs>
        <w:ind w:right="95"/>
        <w:rPr>
          <w:b/>
          <w:szCs w:val="24"/>
        </w:rPr>
      </w:pPr>
      <w:r w:rsidRPr="003A0C92">
        <w:rPr>
          <w:szCs w:val="24"/>
        </w:rPr>
        <w:t xml:space="preserve">Pretendents iesniedz vienu piedāvājumu </w:t>
      </w:r>
      <w:r w:rsidR="00296654">
        <w:rPr>
          <w:szCs w:val="24"/>
        </w:rPr>
        <w:t xml:space="preserve">par pilnu iepirkuma priekšmeta </w:t>
      </w:r>
      <w:r w:rsidR="00056FDC">
        <w:rPr>
          <w:szCs w:val="24"/>
        </w:rPr>
        <w:t>apjomu</w:t>
      </w:r>
      <w:r w:rsidRPr="003A0C92">
        <w:rPr>
          <w:szCs w:val="24"/>
        </w:rPr>
        <w:t xml:space="preserve">. </w:t>
      </w:r>
    </w:p>
    <w:p w:rsidR="003320B9" w:rsidRPr="007F6AA0" w:rsidRDefault="003320B9" w:rsidP="003320B9">
      <w:pPr>
        <w:pStyle w:val="NoSpacing"/>
        <w:numPr>
          <w:ilvl w:val="2"/>
          <w:numId w:val="1"/>
        </w:numPr>
        <w:tabs>
          <w:tab w:val="left" w:pos="1701"/>
        </w:tabs>
        <w:ind w:right="95"/>
        <w:rPr>
          <w:b/>
          <w:szCs w:val="24"/>
        </w:rPr>
      </w:pPr>
      <w:r w:rsidRPr="003A0C92">
        <w:rPr>
          <w:szCs w:val="24"/>
        </w:rPr>
        <w:t xml:space="preserve">Piedāvājums jāsagatavo latviešu valodā, datorrakstā, tam jābūt skaidri salasāmam, </w:t>
      </w:r>
      <w:r w:rsidR="00296654">
        <w:rPr>
          <w:szCs w:val="24"/>
        </w:rPr>
        <w:t xml:space="preserve">bez labojumiem </w:t>
      </w:r>
      <w:r w:rsidR="00296654" w:rsidRPr="007F6AA0">
        <w:rPr>
          <w:szCs w:val="24"/>
        </w:rPr>
        <w:t>un dzēsumiem 1 oriģināleksemplārā un 1 kopij</w:t>
      </w:r>
      <w:r w:rsidR="005A02CF">
        <w:rPr>
          <w:szCs w:val="24"/>
        </w:rPr>
        <w:t>a</w:t>
      </w:r>
      <w:r w:rsidRPr="007F6AA0">
        <w:rPr>
          <w:szCs w:val="24"/>
        </w:rPr>
        <w:t>.</w:t>
      </w:r>
    </w:p>
    <w:p w:rsidR="003320B9" w:rsidRPr="003A0C92" w:rsidRDefault="00E40266" w:rsidP="003320B9">
      <w:pPr>
        <w:pStyle w:val="NoSpacing"/>
        <w:numPr>
          <w:ilvl w:val="2"/>
          <w:numId w:val="1"/>
        </w:numPr>
        <w:tabs>
          <w:tab w:val="left" w:pos="1701"/>
        </w:tabs>
        <w:ind w:right="95"/>
        <w:rPr>
          <w:b/>
          <w:szCs w:val="24"/>
        </w:rPr>
      </w:pPr>
      <w:r>
        <w:rPr>
          <w:szCs w:val="24"/>
        </w:rPr>
        <w:t xml:space="preserve">Visiem </w:t>
      </w:r>
      <w:r w:rsidR="00A03DA6">
        <w:rPr>
          <w:szCs w:val="24"/>
        </w:rPr>
        <w:t>P</w:t>
      </w:r>
      <w:r w:rsidR="003320B9" w:rsidRPr="003A0C92">
        <w:rPr>
          <w:szCs w:val="24"/>
        </w:rPr>
        <w:t xml:space="preserve">retendenta iesniegtiem dokumentiem jābūt noformētiem saskaņā ar Dokumentu juridiskā spēka likumu un 2010.gada </w:t>
      </w:r>
      <w:r w:rsidR="003320B9" w:rsidRPr="003A0C92">
        <w:rPr>
          <w:bCs/>
          <w:szCs w:val="24"/>
        </w:rPr>
        <w:t xml:space="preserve">28.septembra Ministru kabineta noteikumiem Nr.916 </w:t>
      </w:r>
      <w:r>
        <w:rPr>
          <w:bCs/>
          <w:szCs w:val="24"/>
        </w:rPr>
        <w:t>“</w:t>
      </w:r>
      <w:r w:rsidR="003320B9" w:rsidRPr="003A0C92">
        <w:rPr>
          <w:bCs/>
          <w:szCs w:val="24"/>
        </w:rPr>
        <w:t>Dokumentu izstrādāšanas un noformēšanas kārtība</w:t>
      </w:r>
      <w:r>
        <w:rPr>
          <w:bCs/>
          <w:szCs w:val="24"/>
        </w:rPr>
        <w:t>”</w:t>
      </w:r>
      <w:r w:rsidR="003320B9" w:rsidRPr="003A0C92">
        <w:rPr>
          <w:szCs w:val="24"/>
        </w:rPr>
        <w:t xml:space="preserve">. </w:t>
      </w:r>
    </w:p>
    <w:p w:rsidR="003320B9" w:rsidRPr="003A0C92" w:rsidRDefault="003320B9" w:rsidP="003320B9">
      <w:pPr>
        <w:pStyle w:val="ListParagraph"/>
        <w:numPr>
          <w:ilvl w:val="2"/>
          <w:numId w:val="1"/>
        </w:numPr>
        <w:jc w:val="both"/>
        <w:rPr>
          <w:bCs/>
          <w:lang w:val="lv-LV"/>
        </w:rPr>
      </w:pPr>
      <w:r w:rsidRPr="003A0C92">
        <w:rPr>
          <w:bCs/>
          <w:lang w:val="lv-LV"/>
        </w:rPr>
        <w:t>Piedāvājums sastāv no:</w:t>
      </w:r>
    </w:p>
    <w:p w:rsidR="003320B9" w:rsidRDefault="00A03DA6" w:rsidP="003320B9">
      <w:pPr>
        <w:pStyle w:val="ListParagraph"/>
        <w:numPr>
          <w:ilvl w:val="3"/>
          <w:numId w:val="1"/>
        </w:numPr>
        <w:jc w:val="both"/>
        <w:rPr>
          <w:bCs/>
          <w:lang w:val="lv-LV"/>
        </w:rPr>
      </w:pPr>
      <w:r>
        <w:rPr>
          <w:bCs/>
          <w:lang w:val="lv-LV"/>
        </w:rPr>
        <w:t>P</w:t>
      </w:r>
      <w:r w:rsidR="007F6AA0">
        <w:rPr>
          <w:bCs/>
          <w:lang w:val="lv-LV"/>
        </w:rPr>
        <w:t>retendenta atlases dokumenti</w:t>
      </w:r>
      <w:r w:rsidR="003320B9" w:rsidRPr="003A0C92">
        <w:rPr>
          <w:bCs/>
          <w:lang w:val="lv-LV"/>
        </w:rPr>
        <w:t>;</w:t>
      </w:r>
    </w:p>
    <w:p w:rsidR="003320B9" w:rsidRPr="003A0C92" w:rsidRDefault="00E40266" w:rsidP="003320B9">
      <w:pPr>
        <w:pStyle w:val="ListParagraph"/>
        <w:numPr>
          <w:ilvl w:val="3"/>
          <w:numId w:val="1"/>
        </w:numPr>
        <w:jc w:val="both"/>
        <w:rPr>
          <w:bCs/>
          <w:lang w:val="lv-LV"/>
        </w:rPr>
      </w:pPr>
      <w:r>
        <w:rPr>
          <w:bCs/>
          <w:lang w:val="lv-LV"/>
        </w:rPr>
        <w:t xml:space="preserve">tehniskais un </w:t>
      </w:r>
      <w:r w:rsidR="003320B9" w:rsidRPr="003A0C92">
        <w:rPr>
          <w:bCs/>
          <w:lang w:val="lv-LV"/>
        </w:rPr>
        <w:t xml:space="preserve">finanšu piedāvājums. </w:t>
      </w:r>
    </w:p>
    <w:p w:rsidR="003320B9" w:rsidRPr="00D83286" w:rsidRDefault="003320B9" w:rsidP="003320B9">
      <w:pPr>
        <w:pStyle w:val="NoSpacing"/>
        <w:numPr>
          <w:ilvl w:val="2"/>
          <w:numId w:val="1"/>
        </w:numPr>
        <w:ind w:right="95"/>
        <w:rPr>
          <w:b/>
          <w:szCs w:val="24"/>
        </w:rPr>
      </w:pPr>
      <w:r w:rsidRPr="003A0C92">
        <w:rPr>
          <w:szCs w:val="24"/>
        </w:rPr>
        <w:t xml:space="preserve">Piedāvājums jāiesniedz </w:t>
      </w:r>
      <w:r w:rsidR="003C4654">
        <w:rPr>
          <w:szCs w:val="24"/>
        </w:rPr>
        <w:t>cauršū</w:t>
      </w:r>
      <w:r w:rsidR="001A00DA">
        <w:rPr>
          <w:szCs w:val="24"/>
        </w:rPr>
        <w:t>ts vai</w:t>
      </w:r>
      <w:r w:rsidR="003C4654">
        <w:rPr>
          <w:szCs w:val="24"/>
        </w:rPr>
        <w:t xml:space="preserve"> </w:t>
      </w:r>
      <w:r w:rsidRPr="003A0C92">
        <w:rPr>
          <w:szCs w:val="24"/>
        </w:rPr>
        <w:t xml:space="preserve">caurauklots, ar sanumurētām lapām, uz uzlīmes jābūt norādītam lapu skaitam, uzlīmei jābūt apzīmogotai un to paraksta </w:t>
      </w:r>
      <w:r w:rsidR="00A03DA6">
        <w:rPr>
          <w:szCs w:val="24"/>
        </w:rPr>
        <w:t>P</w:t>
      </w:r>
      <w:r w:rsidRPr="003A0C92">
        <w:rPr>
          <w:szCs w:val="24"/>
        </w:rPr>
        <w:t xml:space="preserve">retendenta pārstāvis </w:t>
      </w:r>
      <w:r w:rsidR="00056FDC">
        <w:rPr>
          <w:szCs w:val="24"/>
        </w:rPr>
        <w:t xml:space="preserve">ar paraksta tiesībām </w:t>
      </w:r>
      <w:r w:rsidRPr="003A0C92">
        <w:rPr>
          <w:szCs w:val="24"/>
        </w:rPr>
        <w:t xml:space="preserve">vai </w:t>
      </w:r>
      <w:r w:rsidR="00A03DA6">
        <w:rPr>
          <w:szCs w:val="24"/>
        </w:rPr>
        <w:t>P</w:t>
      </w:r>
      <w:r w:rsidRPr="003A0C92">
        <w:rPr>
          <w:szCs w:val="24"/>
        </w:rPr>
        <w:t xml:space="preserve">retendenta pārstāvja pilnvarota persona. </w:t>
      </w:r>
      <w:r w:rsidR="00056FDC">
        <w:rPr>
          <w:szCs w:val="24"/>
        </w:rPr>
        <w:t xml:space="preserve">Ja piedāvājumu paraksta </w:t>
      </w:r>
      <w:r w:rsidR="00A03DA6">
        <w:rPr>
          <w:szCs w:val="24"/>
        </w:rPr>
        <w:t>P</w:t>
      </w:r>
      <w:r w:rsidR="00056FDC">
        <w:rPr>
          <w:szCs w:val="24"/>
        </w:rPr>
        <w:t xml:space="preserve">retendenta </w:t>
      </w:r>
      <w:r w:rsidR="00491EFE">
        <w:rPr>
          <w:szCs w:val="24"/>
        </w:rPr>
        <w:t xml:space="preserve">pārstāvja </w:t>
      </w:r>
      <w:r w:rsidR="00056FDC">
        <w:rPr>
          <w:szCs w:val="24"/>
        </w:rPr>
        <w:t>pilnvarota pers</w:t>
      </w:r>
      <w:r w:rsidR="00D83286">
        <w:rPr>
          <w:szCs w:val="24"/>
        </w:rPr>
        <w:t>ona</w:t>
      </w:r>
      <w:r w:rsidR="00056FDC">
        <w:rPr>
          <w:szCs w:val="24"/>
        </w:rPr>
        <w:t>, p</w:t>
      </w:r>
      <w:r w:rsidRPr="003A0C92">
        <w:rPr>
          <w:szCs w:val="24"/>
        </w:rPr>
        <w:t>ilnvara ir jāiesniedz kopā ar piedāvājumu un jāiesien kopā ar pieteikumu. Uz oriģināla jābūt norādei „ORIĢINĀLS”, uz kopijas jābūt norādei „KOPIJA”. Pretendents piedāvājumu iesniedz aizlīmētā un aizzīmogotā aploksnē, uz kuras norāda</w:t>
      </w:r>
      <w:r w:rsidR="00296654">
        <w:rPr>
          <w:szCs w:val="24"/>
        </w:rPr>
        <w:t>:</w:t>
      </w:r>
    </w:p>
    <w:p w:rsidR="00D83286" w:rsidRDefault="00D83286" w:rsidP="00D83286">
      <w:pPr>
        <w:pStyle w:val="NoSpacing"/>
        <w:ind w:right="95"/>
        <w:rPr>
          <w:szCs w:val="24"/>
        </w:rPr>
      </w:pPr>
    </w:p>
    <w:p w:rsidR="00296654" w:rsidRPr="007F6AA0" w:rsidRDefault="00296654" w:rsidP="00296654">
      <w:pPr>
        <w:pStyle w:val="NoSpacing"/>
        <w:ind w:left="1004" w:right="95" w:firstLine="0"/>
        <w:rPr>
          <w:sz w:val="16"/>
          <w:szCs w:val="16"/>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4"/>
      </w:tblGrid>
      <w:tr w:rsidR="00296654" w:rsidRPr="00B37025" w:rsidTr="007F6AA0">
        <w:tc>
          <w:tcPr>
            <w:tcW w:w="7644" w:type="dxa"/>
            <w:shd w:val="clear" w:color="auto" w:fill="auto"/>
          </w:tcPr>
          <w:p w:rsidR="007F6AA0" w:rsidRPr="007F6AA0" w:rsidRDefault="007F6AA0" w:rsidP="006865C4">
            <w:pPr>
              <w:jc w:val="center"/>
              <w:rPr>
                <w:sz w:val="16"/>
                <w:szCs w:val="16"/>
                <w:lang w:val="lv-LV"/>
              </w:rPr>
            </w:pPr>
          </w:p>
          <w:p w:rsidR="00296654" w:rsidRPr="00296654" w:rsidRDefault="00296654" w:rsidP="006865C4">
            <w:pPr>
              <w:jc w:val="center"/>
              <w:rPr>
                <w:lang w:val="lv-LV"/>
              </w:rPr>
            </w:pPr>
            <w:r w:rsidRPr="00296654">
              <w:rPr>
                <w:sz w:val="22"/>
                <w:lang w:val="lv-LV"/>
              </w:rPr>
              <w:t>Valsts izglītības attīstības aģentūrai</w:t>
            </w:r>
          </w:p>
          <w:p w:rsidR="00296654" w:rsidRPr="00296654" w:rsidRDefault="00296654" w:rsidP="006865C4">
            <w:pPr>
              <w:jc w:val="center"/>
              <w:rPr>
                <w:lang w:val="lv-LV"/>
              </w:rPr>
            </w:pPr>
            <w:r w:rsidRPr="00296654">
              <w:rPr>
                <w:sz w:val="22"/>
                <w:lang w:val="lv-LV"/>
              </w:rPr>
              <w:t>Vaļņu ielā 1, Rīgā, LV-1050, 5.stāvs</w:t>
            </w:r>
          </w:p>
          <w:p w:rsidR="00296654" w:rsidRPr="007F6AA0" w:rsidRDefault="00296654" w:rsidP="006865C4">
            <w:pPr>
              <w:pStyle w:val="ListParagraph"/>
              <w:ind w:left="1701"/>
              <w:jc w:val="center"/>
              <w:rPr>
                <w:sz w:val="16"/>
                <w:szCs w:val="16"/>
                <w:lang w:val="lv-LV"/>
              </w:rPr>
            </w:pPr>
          </w:p>
          <w:p w:rsidR="00296654" w:rsidRPr="00296654" w:rsidRDefault="00296654" w:rsidP="006865C4">
            <w:pPr>
              <w:jc w:val="center"/>
              <w:rPr>
                <w:i/>
                <w:lang w:val="lv-LV"/>
              </w:rPr>
            </w:pPr>
            <w:r w:rsidRPr="00296654">
              <w:rPr>
                <w:i/>
                <w:sz w:val="22"/>
                <w:lang w:val="lv-LV"/>
              </w:rPr>
              <w:t>pretendenta nosaukums, juridiskā adrese un tālrunis</w:t>
            </w:r>
          </w:p>
          <w:p w:rsidR="00296654" w:rsidRPr="007F6AA0" w:rsidRDefault="00296654" w:rsidP="006865C4">
            <w:pPr>
              <w:jc w:val="center"/>
              <w:rPr>
                <w:sz w:val="16"/>
                <w:szCs w:val="16"/>
                <w:lang w:val="lv-LV"/>
              </w:rPr>
            </w:pPr>
          </w:p>
          <w:p w:rsidR="00296654" w:rsidRDefault="00056FDC" w:rsidP="006865C4">
            <w:pPr>
              <w:jc w:val="center"/>
              <w:rPr>
                <w:lang w:val="lv-LV"/>
              </w:rPr>
            </w:pPr>
            <w:r>
              <w:rPr>
                <w:sz w:val="22"/>
                <w:lang w:val="lv-LV"/>
              </w:rPr>
              <w:t>P</w:t>
            </w:r>
            <w:r w:rsidR="00296654" w:rsidRPr="00296654">
              <w:rPr>
                <w:sz w:val="22"/>
                <w:lang w:val="lv-LV"/>
              </w:rPr>
              <w:t xml:space="preserve">iedāvājums </w:t>
            </w:r>
            <w:r w:rsidR="00D83286">
              <w:rPr>
                <w:sz w:val="22"/>
                <w:lang w:val="lv-LV"/>
              </w:rPr>
              <w:t>iepirkumā</w:t>
            </w:r>
          </w:p>
          <w:p w:rsidR="0079380F" w:rsidRPr="00296654" w:rsidRDefault="0079380F" w:rsidP="006865C4">
            <w:pPr>
              <w:jc w:val="center"/>
              <w:rPr>
                <w:lang w:val="lv-LV"/>
              </w:rPr>
            </w:pPr>
          </w:p>
          <w:p w:rsidR="00296654" w:rsidRPr="0079380F" w:rsidRDefault="00296654" w:rsidP="006865C4">
            <w:pPr>
              <w:jc w:val="center"/>
              <w:rPr>
                <w:b/>
                <w:lang w:val="lv-LV"/>
              </w:rPr>
            </w:pPr>
            <w:r w:rsidRPr="0079380F">
              <w:rPr>
                <w:b/>
                <w:sz w:val="22"/>
                <w:szCs w:val="22"/>
                <w:lang w:val="lv-LV"/>
              </w:rPr>
              <w:t>„</w:t>
            </w:r>
            <w:r w:rsidR="00E40266">
              <w:rPr>
                <w:b/>
                <w:sz w:val="22"/>
                <w:szCs w:val="22"/>
                <w:lang w:val="lv-LV"/>
              </w:rPr>
              <w:t>Pasākumu organizēšanas pakalpojumi VIAA funkciju nodrošināšanai</w:t>
            </w:r>
            <w:r w:rsidRPr="0079380F">
              <w:rPr>
                <w:b/>
                <w:sz w:val="22"/>
                <w:szCs w:val="22"/>
                <w:lang w:val="lv-LV"/>
              </w:rPr>
              <w:t>”</w:t>
            </w:r>
          </w:p>
          <w:p w:rsidR="00296654" w:rsidRDefault="00296654" w:rsidP="006865C4">
            <w:pPr>
              <w:jc w:val="center"/>
              <w:rPr>
                <w:lang w:val="lv-LV"/>
              </w:rPr>
            </w:pPr>
            <w:r w:rsidRPr="00296654">
              <w:rPr>
                <w:sz w:val="22"/>
                <w:lang w:val="lv-LV"/>
              </w:rPr>
              <w:t xml:space="preserve">identifikācijas Nr.: </w:t>
            </w:r>
            <w:r w:rsidR="0079380F">
              <w:rPr>
                <w:sz w:val="22"/>
                <w:lang w:val="lv-LV"/>
              </w:rPr>
              <w:t>VIAA 201</w:t>
            </w:r>
            <w:r w:rsidR="001E61A7">
              <w:rPr>
                <w:sz w:val="22"/>
                <w:lang w:val="lv-LV"/>
              </w:rPr>
              <w:t>8</w:t>
            </w:r>
            <w:r w:rsidR="0079380F">
              <w:rPr>
                <w:sz w:val="22"/>
                <w:lang w:val="lv-LV"/>
              </w:rPr>
              <w:t>/</w:t>
            </w:r>
            <w:r w:rsidR="001E61A7">
              <w:rPr>
                <w:sz w:val="22"/>
                <w:lang w:val="lv-LV"/>
              </w:rPr>
              <w:t>48</w:t>
            </w:r>
          </w:p>
          <w:p w:rsidR="0079380F" w:rsidRPr="00296654" w:rsidRDefault="0079380F" w:rsidP="006865C4">
            <w:pPr>
              <w:jc w:val="center"/>
              <w:rPr>
                <w:lang w:val="lv-LV"/>
              </w:rPr>
            </w:pPr>
          </w:p>
          <w:p w:rsidR="00296654" w:rsidRPr="007F6AA0" w:rsidRDefault="00296654" w:rsidP="006865C4">
            <w:pPr>
              <w:pStyle w:val="ListParagraph"/>
              <w:ind w:left="1701"/>
              <w:jc w:val="center"/>
              <w:rPr>
                <w:sz w:val="16"/>
                <w:szCs w:val="16"/>
                <w:lang w:val="lv-LV"/>
              </w:rPr>
            </w:pPr>
          </w:p>
          <w:p w:rsidR="00296654" w:rsidRPr="00B71391" w:rsidRDefault="00296654" w:rsidP="006865C4">
            <w:pPr>
              <w:jc w:val="center"/>
              <w:rPr>
                <w:b/>
                <w:lang w:val="lv-LV"/>
              </w:rPr>
            </w:pPr>
            <w:r w:rsidRPr="00296654">
              <w:rPr>
                <w:b/>
                <w:sz w:val="22"/>
                <w:lang w:val="lv-LV"/>
              </w:rPr>
              <w:t xml:space="preserve">Neatvērt </w:t>
            </w:r>
            <w:r w:rsidRPr="00B71391">
              <w:rPr>
                <w:b/>
                <w:sz w:val="22"/>
                <w:lang w:val="lv-LV"/>
              </w:rPr>
              <w:t>pirms piedāvājuma iesniegšanas termiņa beigām</w:t>
            </w:r>
          </w:p>
          <w:p w:rsidR="00296654" w:rsidRPr="00296654" w:rsidRDefault="00B37025" w:rsidP="006865C4">
            <w:pPr>
              <w:jc w:val="center"/>
              <w:rPr>
                <w:b/>
                <w:lang w:val="lv-LV"/>
              </w:rPr>
            </w:pPr>
            <w:r w:rsidRPr="009938A0">
              <w:rPr>
                <w:b/>
                <w:color w:val="000000"/>
                <w:sz w:val="22"/>
                <w:highlight w:val="yellow"/>
                <w:lang w:val="lv-LV"/>
              </w:rPr>
              <w:t>201</w:t>
            </w:r>
            <w:r w:rsidR="001E61A7" w:rsidRPr="009938A0">
              <w:rPr>
                <w:b/>
                <w:color w:val="000000"/>
                <w:sz w:val="22"/>
                <w:highlight w:val="yellow"/>
                <w:lang w:val="lv-LV"/>
              </w:rPr>
              <w:t>8</w:t>
            </w:r>
            <w:r w:rsidRPr="009938A0">
              <w:rPr>
                <w:b/>
                <w:color w:val="000000"/>
                <w:sz w:val="22"/>
                <w:highlight w:val="yellow"/>
                <w:lang w:val="lv-LV"/>
              </w:rPr>
              <w:t xml:space="preserve">.gada </w:t>
            </w:r>
            <w:r w:rsidR="00895CB5">
              <w:rPr>
                <w:b/>
                <w:color w:val="000000"/>
                <w:sz w:val="22"/>
                <w:highlight w:val="yellow"/>
                <w:lang w:val="lv-LV"/>
              </w:rPr>
              <w:t>12.jūlija</w:t>
            </w:r>
            <w:r w:rsidR="00296654" w:rsidRPr="009938A0">
              <w:rPr>
                <w:color w:val="000000"/>
                <w:sz w:val="22"/>
                <w:highlight w:val="yellow"/>
                <w:lang w:val="lv-LV"/>
              </w:rPr>
              <w:t xml:space="preserve"> </w:t>
            </w:r>
            <w:r w:rsidR="00296654" w:rsidRPr="009938A0">
              <w:rPr>
                <w:b/>
                <w:color w:val="000000"/>
                <w:sz w:val="22"/>
                <w:highlight w:val="yellow"/>
                <w:lang w:val="lv-LV"/>
              </w:rPr>
              <w:t>plkst.11:00</w:t>
            </w:r>
            <w:r w:rsidR="00296654" w:rsidRPr="00B71391">
              <w:rPr>
                <w:b/>
                <w:sz w:val="22"/>
                <w:lang w:val="lv-LV"/>
              </w:rPr>
              <w:t>.</w:t>
            </w:r>
          </w:p>
          <w:p w:rsidR="00296654" w:rsidRPr="00D83286" w:rsidRDefault="00296654" w:rsidP="006865C4">
            <w:pPr>
              <w:jc w:val="center"/>
              <w:rPr>
                <w:sz w:val="16"/>
                <w:szCs w:val="16"/>
                <w:lang w:val="lv-LV"/>
              </w:rPr>
            </w:pPr>
          </w:p>
        </w:tc>
      </w:tr>
    </w:tbl>
    <w:p w:rsidR="00296654" w:rsidRPr="003A0C92" w:rsidRDefault="00296654" w:rsidP="00296654">
      <w:pPr>
        <w:pStyle w:val="NoSpacing"/>
        <w:ind w:left="1004" w:right="95" w:firstLine="0"/>
        <w:rPr>
          <w:b/>
          <w:szCs w:val="24"/>
        </w:rPr>
      </w:pPr>
    </w:p>
    <w:p w:rsidR="003320B9" w:rsidRPr="003A0C92" w:rsidRDefault="003320B9" w:rsidP="003320B9">
      <w:pPr>
        <w:pStyle w:val="NoSpacing"/>
        <w:numPr>
          <w:ilvl w:val="2"/>
          <w:numId w:val="1"/>
        </w:numPr>
        <w:tabs>
          <w:tab w:val="left" w:pos="1701"/>
        </w:tabs>
        <w:ind w:right="95"/>
        <w:rPr>
          <w:rStyle w:val="FontStyle88"/>
          <w:rFonts w:ascii="Times New Roman" w:hAnsi="Times New Roman"/>
          <w:b/>
          <w:sz w:val="24"/>
          <w:szCs w:val="24"/>
        </w:rPr>
      </w:pPr>
      <w:r w:rsidRPr="003A0C92">
        <w:rPr>
          <w:rStyle w:val="FontStyle88"/>
          <w:rFonts w:ascii="Times New Roman" w:hAnsi="Times New Roman"/>
          <w:sz w:val="24"/>
          <w:szCs w:val="24"/>
        </w:rPr>
        <w:t xml:space="preserve">Svešvalodā sagatavotiem piedāvājuma dokumentiem jāpievieno </w:t>
      </w:r>
      <w:r w:rsidR="00A03DA6">
        <w:rPr>
          <w:rStyle w:val="FontStyle88"/>
          <w:rFonts w:ascii="Times New Roman" w:hAnsi="Times New Roman"/>
          <w:sz w:val="24"/>
          <w:szCs w:val="24"/>
        </w:rPr>
        <w:t>P</w:t>
      </w:r>
      <w:r w:rsidRPr="003A0C92">
        <w:rPr>
          <w:rStyle w:val="FontStyle88"/>
          <w:rFonts w:ascii="Times New Roman" w:hAnsi="Times New Roman"/>
          <w:sz w:val="24"/>
          <w:szCs w:val="24"/>
        </w:rPr>
        <w:t xml:space="preserve">retendenta apliecināts tulkojums latviešu valodā, norādot </w:t>
      </w:r>
      <w:r w:rsidR="00E40266">
        <w:rPr>
          <w:rStyle w:val="FontStyle88"/>
          <w:rFonts w:ascii="Times New Roman" w:hAnsi="Times New Roman"/>
          <w:sz w:val="24"/>
          <w:szCs w:val="24"/>
        </w:rPr>
        <w:t>–</w:t>
      </w:r>
      <w:r w:rsidRPr="003A0C92">
        <w:rPr>
          <w:rStyle w:val="FontStyle88"/>
          <w:rFonts w:ascii="Times New Roman" w:hAnsi="Times New Roman"/>
          <w:sz w:val="24"/>
          <w:szCs w:val="24"/>
        </w:rPr>
        <w:t xml:space="preserve"> „Tulkojums atbilst oriģinālam", apliecinātāja amatu, vārdu, uzvārdu un datumu. Ja viss piedāvājums ir cauršūts</w:t>
      </w:r>
      <w:r w:rsidR="001A00DA">
        <w:rPr>
          <w:rStyle w:val="FontStyle88"/>
          <w:rFonts w:ascii="Times New Roman" w:hAnsi="Times New Roman"/>
          <w:sz w:val="24"/>
          <w:szCs w:val="24"/>
        </w:rPr>
        <w:t xml:space="preserve"> vai</w:t>
      </w:r>
      <w:r w:rsidRPr="003A0C92">
        <w:rPr>
          <w:rStyle w:val="FontStyle88"/>
          <w:rFonts w:ascii="Times New Roman" w:hAnsi="Times New Roman"/>
          <w:sz w:val="24"/>
          <w:szCs w:val="24"/>
        </w:rPr>
        <w:t xml:space="preserve"> </w:t>
      </w:r>
      <w:r w:rsidR="003C4654">
        <w:rPr>
          <w:rStyle w:val="FontStyle88"/>
          <w:rFonts w:ascii="Times New Roman" w:hAnsi="Times New Roman"/>
          <w:sz w:val="24"/>
          <w:szCs w:val="24"/>
        </w:rPr>
        <w:t xml:space="preserve">caurauklots </w:t>
      </w:r>
      <w:r w:rsidR="00A03DA6">
        <w:rPr>
          <w:rStyle w:val="FontStyle88"/>
          <w:rFonts w:ascii="Times New Roman" w:hAnsi="Times New Roman"/>
          <w:sz w:val="24"/>
          <w:szCs w:val="24"/>
        </w:rPr>
        <w:t>P</w:t>
      </w:r>
      <w:r w:rsidRPr="003A0C92">
        <w:rPr>
          <w:rStyle w:val="FontStyle88"/>
          <w:rFonts w:ascii="Times New Roman" w:hAnsi="Times New Roman"/>
          <w:sz w:val="24"/>
          <w:szCs w:val="24"/>
        </w:rPr>
        <w:t>retendents var kopijas un tulkojumus ap</w:t>
      </w:r>
      <w:r w:rsidR="00D53E45">
        <w:rPr>
          <w:rStyle w:val="FontStyle88"/>
          <w:rFonts w:ascii="Times New Roman" w:hAnsi="Times New Roman"/>
          <w:sz w:val="24"/>
          <w:szCs w:val="24"/>
        </w:rPr>
        <w:t>liecināt ar vienu apliecinājumu</w:t>
      </w:r>
      <w:r w:rsidRPr="003A0C92">
        <w:rPr>
          <w:rStyle w:val="FontStyle88"/>
          <w:rFonts w:ascii="Times New Roman" w:hAnsi="Times New Roman"/>
          <w:sz w:val="24"/>
          <w:szCs w:val="24"/>
        </w:rPr>
        <w:t>.</w:t>
      </w:r>
    </w:p>
    <w:p w:rsidR="003320B9" w:rsidRPr="0079380F" w:rsidRDefault="003320B9" w:rsidP="0079380F">
      <w:pPr>
        <w:pStyle w:val="NoSpacing"/>
        <w:numPr>
          <w:ilvl w:val="2"/>
          <w:numId w:val="1"/>
        </w:numPr>
        <w:tabs>
          <w:tab w:val="clear" w:pos="720"/>
          <w:tab w:val="left" w:pos="709"/>
          <w:tab w:val="left" w:pos="993"/>
          <w:tab w:val="left" w:pos="1276"/>
          <w:tab w:val="left" w:pos="1418"/>
        </w:tabs>
        <w:ind w:right="95"/>
        <w:rPr>
          <w:b/>
          <w:szCs w:val="24"/>
        </w:rPr>
      </w:pPr>
      <w:r w:rsidRPr="003A0C92">
        <w:rPr>
          <w:szCs w:val="24"/>
        </w:rPr>
        <w:t xml:space="preserve">Pretendentam </w:t>
      </w:r>
      <w:r w:rsidR="00E40266">
        <w:rPr>
          <w:szCs w:val="24"/>
        </w:rPr>
        <w:t xml:space="preserve">tehniskais un </w:t>
      </w:r>
      <w:r w:rsidRPr="003A0C92">
        <w:rPr>
          <w:szCs w:val="24"/>
        </w:rPr>
        <w:t xml:space="preserve">finanšu piedāvājums jāsagatavo atbilstoši </w:t>
      </w:r>
      <w:r w:rsidR="002A4D7D">
        <w:rPr>
          <w:szCs w:val="24"/>
        </w:rPr>
        <w:t>N</w:t>
      </w:r>
      <w:r w:rsidRPr="003A0C92">
        <w:rPr>
          <w:szCs w:val="24"/>
        </w:rPr>
        <w:t xml:space="preserve">olikuma </w:t>
      </w:r>
      <w:r w:rsidRPr="00FE64CB">
        <w:rPr>
          <w:szCs w:val="24"/>
        </w:rPr>
        <w:t>pielikuma Nr.</w:t>
      </w:r>
      <w:r w:rsidR="0090730D" w:rsidRPr="00FE64CB">
        <w:rPr>
          <w:szCs w:val="24"/>
        </w:rPr>
        <w:t>5</w:t>
      </w:r>
      <w:r w:rsidRPr="003A0C92">
        <w:rPr>
          <w:szCs w:val="24"/>
        </w:rPr>
        <w:t xml:space="preserve"> „</w:t>
      </w:r>
      <w:r w:rsidR="00E40266">
        <w:rPr>
          <w:szCs w:val="24"/>
        </w:rPr>
        <w:t>Tehniskais un f</w:t>
      </w:r>
      <w:r w:rsidRPr="003A0C92">
        <w:rPr>
          <w:szCs w:val="24"/>
        </w:rPr>
        <w:t>inanšu piedāvājums”</w:t>
      </w:r>
      <w:r w:rsidR="00C349C4">
        <w:rPr>
          <w:szCs w:val="24"/>
        </w:rPr>
        <w:t xml:space="preserve"> prasībām</w:t>
      </w:r>
      <w:r w:rsidRPr="003A0C92">
        <w:rPr>
          <w:szCs w:val="24"/>
        </w:rPr>
        <w:t xml:space="preserve">. </w:t>
      </w:r>
    </w:p>
    <w:p w:rsidR="001A00DA" w:rsidRPr="001A00DA" w:rsidRDefault="003320B9" w:rsidP="001A00DA">
      <w:pPr>
        <w:pStyle w:val="NoSpacing"/>
        <w:numPr>
          <w:ilvl w:val="2"/>
          <w:numId w:val="1"/>
        </w:numPr>
        <w:tabs>
          <w:tab w:val="clear" w:pos="720"/>
          <w:tab w:val="left" w:pos="993"/>
          <w:tab w:val="left" w:pos="1276"/>
          <w:tab w:val="left" w:pos="1418"/>
        </w:tabs>
        <w:ind w:left="709" w:right="95" w:hanging="709"/>
        <w:rPr>
          <w:b/>
        </w:rPr>
      </w:pPr>
      <w:r w:rsidRPr="003A0C92">
        <w:rPr>
          <w:szCs w:val="24"/>
        </w:rPr>
        <w:t xml:space="preserve">Pretendents jebkurā laikā līdz piedāvājumu iesniegšanas termiņa beigām var atsaukt vai grozīt savu piedāvājumu. Paziņojums par </w:t>
      </w:r>
      <w:r w:rsidR="004568AC">
        <w:rPr>
          <w:szCs w:val="24"/>
        </w:rPr>
        <w:t>piedāvājuma grozījumiem vai atsaukumu</w:t>
      </w:r>
      <w:r w:rsidR="004568AC" w:rsidRPr="003A0C92">
        <w:rPr>
          <w:szCs w:val="24"/>
        </w:rPr>
        <w:t xml:space="preserve"> </w:t>
      </w:r>
      <w:r w:rsidRPr="003A0C92">
        <w:rPr>
          <w:szCs w:val="24"/>
        </w:rPr>
        <w:t>sagatavojams, aizzīmogojams, marķējams un nosūtams tāpat kā piedāvājuma oriģināls un ar norādi, ka t</w:t>
      </w:r>
      <w:r w:rsidR="0079380F">
        <w:rPr>
          <w:szCs w:val="24"/>
        </w:rPr>
        <w:t>a</w:t>
      </w:r>
      <w:r w:rsidR="00E40266">
        <w:rPr>
          <w:szCs w:val="24"/>
        </w:rPr>
        <w:t>s ir sākotnējā p</w:t>
      </w:r>
      <w:r w:rsidRPr="003A0C92">
        <w:rPr>
          <w:szCs w:val="24"/>
        </w:rPr>
        <w:t xml:space="preserve">iedāvājuma </w:t>
      </w:r>
      <w:r w:rsidR="004568AC">
        <w:rPr>
          <w:szCs w:val="24"/>
        </w:rPr>
        <w:t>grozījumi vai atsaukums.</w:t>
      </w:r>
      <w:r w:rsidRPr="003A0C92">
        <w:rPr>
          <w:szCs w:val="24"/>
        </w:rPr>
        <w:t xml:space="preserve"> Piedāvājuma atsaukšanai ir bezierunu raksturs un tā izslēdz tālāku </w:t>
      </w:r>
      <w:r w:rsidRPr="003A0C92">
        <w:rPr>
          <w:szCs w:val="24"/>
        </w:rPr>
        <w:lastRenderedPageBreak/>
        <w:t>līdzdalību</w:t>
      </w:r>
      <w:r w:rsidR="0090730D">
        <w:rPr>
          <w:szCs w:val="24"/>
        </w:rPr>
        <w:t xml:space="preserve"> iepirkumā</w:t>
      </w:r>
      <w:r w:rsidRPr="003A0C92">
        <w:rPr>
          <w:szCs w:val="24"/>
        </w:rPr>
        <w:t>.</w:t>
      </w:r>
      <w:r w:rsidR="001A00DA">
        <w:rPr>
          <w:szCs w:val="24"/>
        </w:rPr>
        <w:t xml:space="preserve"> </w:t>
      </w:r>
      <w:r w:rsidR="001A00DA" w:rsidRPr="001A00DA">
        <w:t>P</w:t>
      </w:r>
      <w:r w:rsidR="00A03DA6">
        <w:t>iedāvājuma grozīšanas gadījumā P</w:t>
      </w:r>
      <w:r w:rsidR="001A00DA" w:rsidRPr="001A00DA">
        <w:t>retendents iesniedz jaunu piedāvājumu. Par piedāvājuma iesniegšanas laiku tiks uzskatīts brīdis, kad iesniegti attiecīgā piedāvājuma pēdējie grozījumi.</w:t>
      </w:r>
    </w:p>
    <w:p w:rsidR="00056FDC" w:rsidRPr="00BE32B6" w:rsidRDefault="00141055" w:rsidP="0079380F">
      <w:pPr>
        <w:pStyle w:val="NoSpacing"/>
        <w:numPr>
          <w:ilvl w:val="2"/>
          <w:numId w:val="1"/>
        </w:numPr>
        <w:tabs>
          <w:tab w:val="clear" w:pos="720"/>
          <w:tab w:val="left" w:pos="993"/>
          <w:tab w:val="left" w:pos="1276"/>
          <w:tab w:val="left" w:pos="1418"/>
        </w:tabs>
        <w:ind w:left="709" w:right="95" w:hanging="709"/>
        <w:rPr>
          <w:b/>
        </w:rPr>
      </w:pPr>
      <w:r>
        <w:t xml:space="preserve">Ja </w:t>
      </w:r>
      <w:r w:rsidR="002A4D7D">
        <w:t>P</w:t>
      </w:r>
      <w:r>
        <w:t xml:space="preserve">asūtītājam rodas šaubas par iesniegtās dokumenta kopijas autentiskumu, </w:t>
      </w:r>
      <w:r w:rsidR="00A03DA6">
        <w:t>P</w:t>
      </w:r>
      <w:r>
        <w:t xml:space="preserve">retendents pēc </w:t>
      </w:r>
      <w:r w:rsidR="00056FDC" w:rsidRPr="00056FDC">
        <w:t>iepirkuma komisijas pieprasījuma</w:t>
      </w:r>
      <w:r>
        <w:t xml:space="preserve"> uzrāda attiecīgā dokumenta oriģinālu vai iesniedz apliecinātu dokumenta kopiju.</w:t>
      </w:r>
      <w:r w:rsidR="00056FDC" w:rsidRPr="00056FDC">
        <w:t xml:space="preserve"> </w:t>
      </w:r>
    </w:p>
    <w:p w:rsidR="00056FDC" w:rsidRPr="003A0C92" w:rsidRDefault="00056FDC" w:rsidP="00BE32B6">
      <w:pPr>
        <w:pStyle w:val="NoSpacing"/>
        <w:tabs>
          <w:tab w:val="left" w:pos="993"/>
          <w:tab w:val="left" w:pos="1276"/>
          <w:tab w:val="left" w:pos="1418"/>
        </w:tabs>
        <w:ind w:left="851" w:right="95" w:firstLine="0"/>
        <w:rPr>
          <w:b/>
          <w:szCs w:val="24"/>
        </w:rPr>
      </w:pPr>
    </w:p>
    <w:p w:rsidR="003320B9" w:rsidRPr="003A0C92" w:rsidRDefault="003320B9" w:rsidP="003320B9">
      <w:pPr>
        <w:pStyle w:val="NoSpacing"/>
        <w:tabs>
          <w:tab w:val="left" w:pos="1701"/>
        </w:tabs>
        <w:ind w:left="1701" w:right="95" w:firstLine="0"/>
        <w:rPr>
          <w:b/>
          <w:szCs w:val="24"/>
        </w:rPr>
      </w:pPr>
    </w:p>
    <w:p w:rsidR="003320B9" w:rsidRPr="003A0C92" w:rsidRDefault="003320B9" w:rsidP="003320B9">
      <w:pPr>
        <w:pStyle w:val="ListParagraph"/>
        <w:numPr>
          <w:ilvl w:val="1"/>
          <w:numId w:val="1"/>
        </w:numPr>
        <w:jc w:val="both"/>
        <w:rPr>
          <w:lang w:val="lv-LV"/>
        </w:rPr>
      </w:pPr>
      <w:r w:rsidRPr="003A0C92">
        <w:rPr>
          <w:b/>
          <w:lang w:val="lv-LV"/>
        </w:rPr>
        <w:t>Cita informācija</w:t>
      </w:r>
    </w:p>
    <w:p w:rsidR="00815220" w:rsidRPr="00815220" w:rsidRDefault="0090730D" w:rsidP="00815220">
      <w:pPr>
        <w:pStyle w:val="ListParagraph"/>
        <w:numPr>
          <w:ilvl w:val="2"/>
          <w:numId w:val="1"/>
        </w:numPr>
        <w:tabs>
          <w:tab w:val="left" w:pos="1701"/>
        </w:tabs>
        <w:ind w:right="95"/>
        <w:jc w:val="both"/>
        <w:rPr>
          <w:lang w:val="lv-LV"/>
        </w:rPr>
      </w:pPr>
      <w:r w:rsidRPr="0090730D">
        <w:rPr>
          <w:lang w:val="lv-LV"/>
        </w:rPr>
        <w:t>Pasūtītājs savā pircēja profilā nodrošina brīvu un tiešu elektronisku piekļuvi iepirkuma dokumentiem un visiem papildus nepieciešamajiem dokumentiem</w:t>
      </w:r>
      <w:r>
        <w:rPr>
          <w:lang w:val="lv-LV"/>
        </w:rPr>
        <w:t xml:space="preserve"> (</w:t>
      </w:r>
      <w:hyperlink r:id="rId11" w:history="1">
        <w:r w:rsidRPr="00CC01BB">
          <w:rPr>
            <w:rStyle w:val="Hyperlink"/>
            <w:lang w:val="lv-LV"/>
          </w:rPr>
          <w:t>http://viaa.gov.lv/lat/viaa/valsts_iepirkumi/</w:t>
        </w:r>
      </w:hyperlink>
      <w:r>
        <w:rPr>
          <w:lang w:val="lv-LV"/>
        </w:rPr>
        <w:t xml:space="preserve"> </w:t>
      </w:r>
      <w:r w:rsidRPr="003A0C92">
        <w:rPr>
          <w:lang w:val="lv-LV"/>
        </w:rPr>
        <w:t>sadaļā “</w:t>
      </w:r>
      <w:r>
        <w:rPr>
          <w:lang w:val="lv-LV"/>
        </w:rPr>
        <w:t>Publiskie i</w:t>
      </w:r>
      <w:r w:rsidRPr="003A0C92">
        <w:rPr>
          <w:lang w:val="lv-LV"/>
        </w:rPr>
        <w:t>epirkumi”</w:t>
      </w:r>
      <w:r>
        <w:rPr>
          <w:lang w:val="lv-LV"/>
        </w:rPr>
        <w:t>)</w:t>
      </w:r>
      <w:r w:rsidRPr="0090730D">
        <w:rPr>
          <w:lang w:val="lv-LV"/>
        </w:rPr>
        <w:t>, sākot ar iepirkuma izsludināšanas brīdi.</w:t>
      </w:r>
      <w:r w:rsidR="00815220">
        <w:rPr>
          <w:lang w:val="lv-LV"/>
        </w:rPr>
        <w:t xml:space="preserve"> </w:t>
      </w:r>
      <w:r w:rsidRPr="00815220">
        <w:rPr>
          <w:lang w:val="lv-LV"/>
        </w:rPr>
        <w:t xml:space="preserve">Ja piegādātājs pieprasa izsniegt iepirkuma dokumentus drukātā veidā, </w:t>
      </w:r>
      <w:r w:rsidR="002A4D7D">
        <w:rPr>
          <w:lang w:val="lv-LV"/>
        </w:rPr>
        <w:t>P</w:t>
      </w:r>
      <w:r w:rsidRPr="00815220">
        <w:rPr>
          <w:lang w:val="lv-LV"/>
        </w:rPr>
        <w:t>asūtītājs tos izsniedz</w:t>
      </w:r>
      <w:r w:rsidR="00815220">
        <w:rPr>
          <w:lang w:val="lv-LV"/>
        </w:rPr>
        <w:t xml:space="preserve"> (bez maksas)</w:t>
      </w:r>
      <w:r w:rsidRPr="00815220">
        <w:rPr>
          <w:lang w:val="lv-LV"/>
        </w:rPr>
        <w:t xml:space="preserve"> triju darbdienu laikā pēc tam, kad saņemts šo dokumentu pieprasījums, ievērojot nosacījumu, ka dokumentu pieprasījums iesniegts laikus pirms piedāvājumu iesniegšanas termiņa beigām.</w:t>
      </w:r>
    </w:p>
    <w:p w:rsidR="003320B9" w:rsidRPr="003A0C92" w:rsidRDefault="00394018" w:rsidP="007761BF">
      <w:pPr>
        <w:pStyle w:val="ListParagraph"/>
        <w:numPr>
          <w:ilvl w:val="2"/>
          <w:numId w:val="1"/>
        </w:numPr>
        <w:tabs>
          <w:tab w:val="left" w:pos="1701"/>
        </w:tabs>
        <w:ind w:right="95"/>
        <w:jc w:val="both"/>
        <w:rPr>
          <w:lang w:val="lv-LV"/>
        </w:rPr>
      </w:pPr>
      <w:r w:rsidRPr="00394018">
        <w:rPr>
          <w:lang w:val="lv-LV"/>
        </w:rPr>
        <w:t xml:space="preserve">Papildu informāciju </w:t>
      </w:r>
      <w:r w:rsidR="002A4D7D">
        <w:rPr>
          <w:lang w:val="lv-LV"/>
        </w:rPr>
        <w:t>P</w:t>
      </w:r>
      <w:r w:rsidRPr="00394018">
        <w:rPr>
          <w:lang w:val="lv-LV"/>
        </w:rPr>
        <w:t>asūtītājs nosūta piegādātājam, kas uzdevis jautājumu, un vienlaikus ievieto šo informāciju pircēja profilā, kur ir pieejami iepirkuma dokumenti, norādot arī uzdoto jautājumu.</w:t>
      </w:r>
    </w:p>
    <w:p w:rsidR="003320B9" w:rsidRDefault="003320B9" w:rsidP="003320B9">
      <w:pPr>
        <w:pStyle w:val="ListParagraph"/>
        <w:numPr>
          <w:ilvl w:val="2"/>
          <w:numId w:val="1"/>
        </w:numPr>
        <w:jc w:val="both"/>
        <w:rPr>
          <w:lang w:val="lv-LV"/>
        </w:rPr>
      </w:pPr>
      <w:r w:rsidRPr="003A0C92">
        <w:rPr>
          <w:lang w:val="lv-LV"/>
        </w:rPr>
        <w:t xml:space="preserve">Pretendents sedz visus izdevumus, kas saistīti ar piedāvājuma sagatavošanu un iesniegšanu </w:t>
      </w:r>
      <w:r w:rsidR="002A4D7D">
        <w:rPr>
          <w:lang w:val="lv-LV"/>
        </w:rPr>
        <w:t>P</w:t>
      </w:r>
      <w:r w:rsidRPr="003A0C92">
        <w:rPr>
          <w:lang w:val="lv-LV"/>
        </w:rPr>
        <w:t xml:space="preserve">asūtītājam. Iesniegtie piedāvājumi ir </w:t>
      </w:r>
      <w:r w:rsidR="002A4D7D">
        <w:rPr>
          <w:lang w:val="lv-LV"/>
        </w:rPr>
        <w:t>P</w:t>
      </w:r>
      <w:r w:rsidRPr="003A0C92">
        <w:rPr>
          <w:lang w:val="lv-LV"/>
        </w:rPr>
        <w:t xml:space="preserve">asūtītāja īpašums un </w:t>
      </w:r>
      <w:r w:rsidR="00A03DA6">
        <w:rPr>
          <w:lang w:val="lv-LV"/>
        </w:rPr>
        <w:t>P</w:t>
      </w:r>
      <w:r w:rsidRPr="003A0C92">
        <w:rPr>
          <w:lang w:val="lv-LV"/>
        </w:rPr>
        <w:t>retendentam netiek atdoti.</w:t>
      </w:r>
    </w:p>
    <w:p w:rsidR="006B3DF2" w:rsidRPr="003A0C92" w:rsidRDefault="006B3DF2" w:rsidP="003320B9">
      <w:pPr>
        <w:pStyle w:val="ListParagraph"/>
        <w:numPr>
          <w:ilvl w:val="2"/>
          <w:numId w:val="1"/>
        </w:numPr>
        <w:jc w:val="both"/>
        <w:rPr>
          <w:lang w:val="lv-LV"/>
        </w:rPr>
      </w:pPr>
      <w:r>
        <w:rPr>
          <w:lang w:val="lv-LV"/>
        </w:rPr>
        <w:t xml:space="preserve">Iesniedzot piedāvājumu, </w:t>
      </w:r>
      <w:r w:rsidR="00A03DA6">
        <w:rPr>
          <w:lang w:val="lv-LV"/>
        </w:rPr>
        <w:t>P</w:t>
      </w:r>
      <w:r>
        <w:rPr>
          <w:lang w:val="lv-LV"/>
        </w:rPr>
        <w:t>retendents norāda tās piedāvājuma daļas, kuras satur komercnoslēpumu.</w:t>
      </w:r>
    </w:p>
    <w:p w:rsidR="00763F3E" w:rsidRDefault="00763F3E" w:rsidP="00CB4143">
      <w:pPr>
        <w:pStyle w:val="NoSpacing"/>
        <w:ind w:left="0" w:right="95" w:firstLine="0"/>
        <w:rPr>
          <w:szCs w:val="24"/>
        </w:rPr>
      </w:pPr>
    </w:p>
    <w:p w:rsidR="00763F3E" w:rsidRPr="003A0C92" w:rsidRDefault="00763F3E" w:rsidP="00CB4143">
      <w:pPr>
        <w:pStyle w:val="NoSpacing"/>
        <w:ind w:left="0" w:right="95" w:firstLine="0"/>
        <w:rPr>
          <w:szCs w:val="24"/>
        </w:rPr>
      </w:pPr>
    </w:p>
    <w:p w:rsidR="003320B9" w:rsidRPr="003A0C92" w:rsidRDefault="003320B9" w:rsidP="008F3A48">
      <w:pPr>
        <w:pStyle w:val="Subtitle"/>
        <w:numPr>
          <w:ilvl w:val="0"/>
          <w:numId w:val="4"/>
        </w:numPr>
        <w:ind w:right="95"/>
        <w:jc w:val="center"/>
        <w:rPr>
          <w:rFonts w:ascii="Times New Roman" w:hAnsi="Times New Roman"/>
          <w:i/>
          <w:sz w:val="24"/>
          <w:szCs w:val="24"/>
          <w:lang w:val="lv-LV"/>
        </w:rPr>
      </w:pPr>
      <w:r w:rsidRPr="003A0C92">
        <w:rPr>
          <w:rFonts w:ascii="Times New Roman" w:hAnsi="Times New Roman"/>
          <w:b/>
          <w:sz w:val="24"/>
          <w:szCs w:val="24"/>
          <w:lang w:val="lv-LV"/>
        </w:rPr>
        <w:t>INFORMĀCIJA PAR IEPIRKUMA PRIEKŠMETU</w:t>
      </w:r>
      <w:r w:rsidR="00BC1D38">
        <w:rPr>
          <w:rFonts w:ascii="Times New Roman" w:hAnsi="Times New Roman"/>
          <w:b/>
          <w:sz w:val="24"/>
          <w:szCs w:val="24"/>
          <w:lang w:val="lv-LV"/>
        </w:rPr>
        <w:t>,</w:t>
      </w:r>
      <w:r w:rsidR="00BC1D38" w:rsidRPr="003A0C92">
        <w:rPr>
          <w:rFonts w:ascii="Times New Roman" w:hAnsi="Times New Roman"/>
          <w:b/>
          <w:sz w:val="24"/>
          <w:szCs w:val="24"/>
          <w:lang w:val="lv-LV"/>
        </w:rPr>
        <w:t xml:space="preserve"> </w:t>
      </w:r>
      <w:r w:rsidR="00BC1D38" w:rsidRPr="00BC1D38">
        <w:rPr>
          <w:rFonts w:ascii="Times New Roman" w:hAnsi="Times New Roman"/>
          <w:b/>
          <w:sz w:val="24"/>
          <w:szCs w:val="24"/>
          <w:lang w:val="lv-LV"/>
        </w:rPr>
        <w:t>LĪGUMA DARBĪBAS TERMIŅŠ UN APMAKSAS NOSACĪJUMI</w:t>
      </w:r>
    </w:p>
    <w:p w:rsidR="00313B90" w:rsidRDefault="003320B9" w:rsidP="008F3A48">
      <w:pPr>
        <w:pStyle w:val="ListParagraph"/>
        <w:numPr>
          <w:ilvl w:val="1"/>
          <w:numId w:val="3"/>
        </w:numPr>
        <w:jc w:val="both"/>
        <w:rPr>
          <w:lang w:val="lv-LV"/>
        </w:rPr>
      </w:pPr>
      <w:r w:rsidRPr="003A0C92">
        <w:rPr>
          <w:lang w:val="lv-LV"/>
        </w:rPr>
        <w:t xml:space="preserve">Iepirkuma priekšmeta apraksts un </w:t>
      </w:r>
      <w:r w:rsidR="00721AEE">
        <w:rPr>
          <w:lang w:val="lv-LV"/>
        </w:rPr>
        <w:t xml:space="preserve">apjoms: </w:t>
      </w:r>
      <w:r w:rsidR="00CF4AF0">
        <w:rPr>
          <w:lang w:val="lv-LV"/>
        </w:rPr>
        <w:t>pasākumu</w:t>
      </w:r>
      <w:r w:rsidR="0079380F" w:rsidRPr="009A7A39">
        <w:rPr>
          <w:lang w:val="lv-LV"/>
        </w:rPr>
        <w:t xml:space="preserve"> organizēšanas pakalpojumi VIAA </w:t>
      </w:r>
      <w:r w:rsidR="00CF4AF0">
        <w:rPr>
          <w:lang w:val="lv-LV"/>
        </w:rPr>
        <w:t xml:space="preserve">funkciju nodrošināšanai </w:t>
      </w:r>
      <w:r w:rsidR="00CD0AA6" w:rsidRPr="005D47E8">
        <w:rPr>
          <w:lang w:val="lv-LV"/>
        </w:rPr>
        <w:t xml:space="preserve">saskaņā ar </w:t>
      </w:r>
      <w:r w:rsidR="002A4D7D">
        <w:rPr>
          <w:lang w:val="lv-LV"/>
        </w:rPr>
        <w:t>N</w:t>
      </w:r>
      <w:r w:rsidR="00CD0AA6" w:rsidRPr="005D47E8">
        <w:rPr>
          <w:lang w:val="lv-LV"/>
        </w:rPr>
        <w:t>ol</w:t>
      </w:r>
      <w:r w:rsidR="0079380F">
        <w:rPr>
          <w:lang w:val="lv-LV"/>
        </w:rPr>
        <w:t xml:space="preserve">ikumā un </w:t>
      </w:r>
      <w:r w:rsidR="002A4D7D">
        <w:rPr>
          <w:lang w:val="lv-LV"/>
        </w:rPr>
        <w:t>N</w:t>
      </w:r>
      <w:r w:rsidR="0079380F">
        <w:rPr>
          <w:lang w:val="lv-LV"/>
        </w:rPr>
        <w:t>olikuma pielikumā Nr.</w:t>
      </w:r>
      <w:r w:rsidR="00CF4AF0">
        <w:rPr>
          <w:lang w:val="lv-LV"/>
        </w:rPr>
        <w:t>2</w:t>
      </w:r>
      <w:r w:rsidR="00CF4AF0" w:rsidRPr="005D47E8">
        <w:rPr>
          <w:lang w:val="lv-LV"/>
        </w:rPr>
        <w:t xml:space="preserve"> </w:t>
      </w:r>
      <w:r w:rsidR="00CD0AA6" w:rsidRPr="005D47E8">
        <w:rPr>
          <w:lang w:val="lv-LV"/>
        </w:rPr>
        <w:t xml:space="preserve">noteiktajām prasībām. </w:t>
      </w:r>
    </w:p>
    <w:p w:rsidR="00C27CD7" w:rsidRDefault="0079380F" w:rsidP="008F3A48">
      <w:pPr>
        <w:pStyle w:val="ListParagraph"/>
        <w:numPr>
          <w:ilvl w:val="1"/>
          <w:numId w:val="3"/>
        </w:numPr>
        <w:jc w:val="both"/>
        <w:rPr>
          <w:lang w:val="lv-LV"/>
        </w:rPr>
      </w:pPr>
      <w:r w:rsidRPr="00313B90">
        <w:rPr>
          <w:lang w:val="lv-LV"/>
        </w:rPr>
        <w:t xml:space="preserve">Iepirkuma rezultātā VIAA slēgs </w:t>
      </w:r>
      <w:r w:rsidR="00B227B6">
        <w:rPr>
          <w:lang w:val="lv-LV"/>
        </w:rPr>
        <w:t xml:space="preserve">Līgumu </w:t>
      </w:r>
      <w:r w:rsidRPr="00313B90">
        <w:rPr>
          <w:lang w:val="lv-LV"/>
        </w:rPr>
        <w:t xml:space="preserve">par summu, kas </w:t>
      </w:r>
      <w:r w:rsidR="008F3A48">
        <w:rPr>
          <w:lang w:val="lv-LV"/>
        </w:rPr>
        <w:t>nepārsniedz 139</w:t>
      </w:r>
      <w:r w:rsidRPr="00394018">
        <w:rPr>
          <w:lang w:val="lv-LV"/>
        </w:rPr>
        <w:t xml:space="preserve"> 999,00 EUR </w:t>
      </w:r>
      <w:r w:rsidR="008F3A48">
        <w:rPr>
          <w:lang w:val="lv-LV"/>
        </w:rPr>
        <w:t>(Viens simts trīsdesmit deviņi</w:t>
      </w:r>
      <w:r w:rsidRPr="00313B90">
        <w:rPr>
          <w:lang w:val="lv-LV"/>
        </w:rPr>
        <w:t xml:space="preserve"> tūkstoši deviņi simti deviņdesmit deviņi euro un 00 centi) bez PVN. </w:t>
      </w:r>
      <w:r w:rsidR="001E61A7">
        <w:t xml:space="preserve">Līguma darbības termiņš ir </w:t>
      </w:r>
      <w:r w:rsidR="00E34A8B">
        <w:t xml:space="preserve">2 (divi) gadi </w:t>
      </w:r>
      <w:r w:rsidR="001E61A7">
        <w:t>vai līdz līgumcenas apguvei, atkarībā no tā, kurš nosacījums iestājas pirmais</w:t>
      </w:r>
      <w:r w:rsidR="00A90146">
        <w:rPr>
          <w:lang w:val="lv-LV"/>
        </w:rPr>
        <w:t>.</w:t>
      </w:r>
    </w:p>
    <w:p w:rsidR="008F3A48" w:rsidRDefault="00E40266" w:rsidP="008F3A48">
      <w:pPr>
        <w:pStyle w:val="ListParagraph"/>
        <w:numPr>
          <w:ilvl w:val="1"/>
          <w:numId w:val="3"/>
        </w:numPr>
        <w:jc w:val="both"/>
        <w:rPr>
          <w:lang w:val="lv-LV"/>
        </w:rPr>
      </w:pPr>
      <w:r>
        <w:rPr>
          <w:lang w:val="lv-LV"/>
        </w:rPr>
        <w:t xml:space="preserve">Galvenais </w:t>
      </w:r>
      <w:r w:rsidR="00721AEE" w:rsidRPr="00C27CD7">
        <w:rPr>
          <w:lang w:val="lv-LV"/>
        </w:rPr>
        <w:t>CPV kods:</w:t>
      </w:r>
      <w:r w:rsidR="00B269E9" w:rsidRPr="00C27CD7">
        <w:rPr>
          <w:b/>
          <w:lang w:val="lv-LV"/>
        </w:rPr>
        <w:t xml:space="preserve"> </w:t>
      </w:r>
      <w:r w:rsidRPr="00E40266">
        <w:rPr>
          <w:lang w:val="lv-LV"/>
        </w:rPr>
        <w:t>79952000-2 (Pasā</w:t>
      </w:r>
      <w:r>
        <w:rPr>
          <w:lang w:val="lv-LV"/>
        </w:rPr>
        <w:t>kumu organizēšanas pakalpojumi).</w:t>
      </w:r>
      <w:r w:rsidRPr="00E40266">
        <w:rPr>
          <w:lang w:val="lv-LV"/>
        </w:rPr>
        <w:t xml:space="preserve"> </w:t>
      </w:r>
      <w:r>
        <w:rPr>
          <w:color w:val="111111"/>
          <w:lang w:val="lv-LV"/>
        </w:rPr>
        <w:t>Papildus CPV kodi:</w:t>
      </w:r>
      <w:r w:rsidR="00313B90" w:rsidRPr="00C27CD7">
        <w:rPr>
          <w:color w:val="111111"/>
          <w:lang w:val="lv-LV"/>
        </w:rPr>
        <w:t xml:space="preserve"> </w:t>
      </w:r>
      <w:r w:rsidRPr="00C27CD7">
        <w:rPr>
          <w:color w:val="111111"/>
          <w:lang w:val="lv-LV"/>
        </w:rPr>
        <w:t>55120000-7 (Viesnīcu sanāksmju un konferenču organizēšanas pakalpojumi)</w:t>
      </w:r>
      <w:r>
        <w:rPr>
          <w:color w:val="111111"/>
          <w:lang w:val="lv-LV"/>
        </w:rPr>
        <w:t xml:space="preserve">; </w:t>
      </w:r>
      <w:r w:rsidR="00C27CD7" w:rsidRPr="00C27CD7">
        <w:rPr>
          <w:lang w:val="lv-LV" w:eastAsia="lv-LV"/>
        </w:rPr>
        <w:t xml:space="preserve">79951000-5 (Semināru organizēšanas pakalpojumi); </w:t>
      </w:r>
      <w:hyperlink r:id="rId12" w:history="1">
        <w:r w:rsidR="00313B90" w:rsidRPr="00E40266">
          <w:rPr>
            <w:rStyle w:val="Hyperlink"/>
            <w:color w:val="auto"/>
            <w:u w:val="none"/>
            <w:lang w:val="lv-LV"/>
          </w:rPr>
          <w:t>55300000-3</w:t>
        </w:r>
      </w:hyperlink>
      <w:r w:rsidR="00313B90" w:rsidRPr="00E40266">
        <w:rPr>
          <w:lang w:val="lv-LV"/>
        </w:rPr>
        <w:t xml:space="preserve"> (Restorānu un ēdināšanas pakalpojumi)</w:t>
      </w:r>
      <w:r w:rsidR="00313B90" w:rsidRPr="00C27CD7">
        <w:rPr>
          <w:lang w:val="lv-LV" w:eastAsia="lv-LV"/>
        </w:rPr>
        <w:t>.</w:t>
      </w:r>
    </w:p>
    <w:p w:rsidR="003320B9" w:rsidRPr="008F3A48" w:rsidRDefault="00CA5E29" w:rsidP="008F3A48">
      <w:pPr>
        <w:pStyle w:val="ListParagraph"/>
        <w:numPr>
          <w:ilvl w:val="1"/>
          <w:numId w:val="3"/>
        </w:numPr>
        <w:jc w:val="both"/>
        <w:rPr>
          <w:lang w:val="lv-LV"/>
        </w:rPr>
      </w:pPr>
      <w:r w:rsidRPr="008F3A48">
        <w:rPr>
          <w:iCs/>
          <w:lang w:val="lv-LV"/>
        </w:rPr>
        <w:t xml:space="preserve">Piedāvājumu </w:t>
      </w:r>
      <w:r w:rsidR="008F3A48">
        <w:rPr>
          <w:iCs/>
          <w:lang w:val="lv-LV"/>
        </w:rPr>
        <w:t xml:space="preserve">jāiesniedz </w:t>
      </w:r>
      <w:r w:rsidRPr="008F3A48">
        <w:rPr>
          <w:iCs/>
          <w:lang w:val="lv-LV"/>
        </w:rPr>
        <w:t xml:space="preserve">par visu </w:t>
      </w:r>
      <w:r w:rsidR="00313B90" w:rsidRPr="008F3A48">
        <w:rPr>
          <w:iCs/>
          <w:lang w:val="lv-LV"/>
        </w:rPr>
        <w:t xml:space="preserve">iepirkuma priekšmeta </w:t>
      </w:r>
      <w:r w:rsidRPr="008F3A48">
        <w:rPr>
          <w:iCs/>
          <w:lang w:val="lv-LV"/>
        </w:rPr>
        <w:t xml:space="preserve">apjomu. </w:t>
      </w:r>
      <w:r w:rsidR="005D47E8" w:rsidRPr="008F3A48">
        <w:rPr>
          <w:lang w:val="lv-LV"/>
        </w:rPr>
        <w:t>Pretendents nevar iesniegt piedāvājuma variantus.</w:t>
      </w:r>
    </w:p>
    <w:p w:rsidR="00BC1D38" w:rsidRPr="00BC1D38" w:rsidRDefault="00BC1D38" w:rsidP="008F3A48">
      <w:pPr>
        <w:pStyle w:val="ListParagraph"/>
        <w:numPr>
          <w:ilvl w:val="1"/>
          <w:numId w:val="3"/>
        </w:numPr>
        <w:jc w:val="both"/>
        <w:rPr>
          <w:lang w:val="lv-LV"/>
        </w:rPr>
      </w:pPr>
      <w:r w:rsidRPr="00BC1D38">
        <w:rPr>
          <w:lang w:val="lv-LV"/>
        </w:rPr>
        <w:t>Līguma izpilde var tikt finansēta no:</w:t>
      </w:r>
    </w:p>
    <w:p w:rsidR="00BC1D38" w:rsidRDefault="00BC1D38" w:rsidP="008F3A48">
      <w:pPr>
        <w:pStyle w:val="ListParagraph"/>
        <w:numPr>
          <w:ilvl w:val="2"/>
          <w:numId w:val="3"/>
        </w:numPr>
        <w:ind w:left="993" w:hanging="993"/>
        <w:jc w:val="both"/>
        <w:rPr>
          <w:lang w:val="lv-LV"/>
        </w:rPr>
      </w:pPr>
      <w:r w:rsidRPr="00BC1D38">
        <w:rPr>
          <w:lang w:val="lv-LV"/>
        </w:rPr>
        <w:t>Eiropas Ekonomikas zonas un Norvēģijas finanšu instrumentu programmas “Pētniecība un Stipendijas”, līguma Nr. LV 05;</w:t>
      </w:r>
    </w:p>
    <w:p w:rsidR="00BC1D38" w:rsidRDefault="00BC1D38" w:rsidP="008F3A48">
      <w:pPr>
        <w:pStyle w:val="ListParagraph"/>
        <w:numPr>
          <w:ilvl w:val="2"/>
          <w:numId w:val="3"/>
        </w:numPr>
        <w:ind w:left="993" w:hanging="993"/>
        <w:jc w:val="both"/>
        <w:rPr>
          <w:lang w:val="lv-LV"/>
        </w:rPr>
      </w:pPr>
      <w:r w:rsidRPr="00BC1D38">
        <w:rPr>
          <w:lang w:val="lv-LV"/>
        </w:rPr>
        <w:t>„Izglītības un zinātnes ministrijas kapacitātes stiprināšana Eiropas Savienības struktūrfondu plānošanai, ieviešanai un uzraudzībai 2014-2020. gada plānošanas periodā”, vienošanās Nr. 11.1.1.0/15/TP/011;</w:t>
      </w:r>
    </w:p>
    <w:p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prioritārā virziena "Izglītība, prasmes un mūžizglītība" 8.3.5. specifiskais atbalsta mērķis "Uzlabot pieeju karjeras atbalstam izglītojamajiem vispārējās un profesionālās izglītības i</w:t>
      </w:r>
      <w:r w:rsidR="008F3A48">
        <w:rPr>
          <w:lang w:val="lv-LV"/>
        </w:rPr>
        <w:t>estādēs", vienošanās Nr. 8.3.5</w:t>
      </w:r>
      <w:r w:rsidRPr="00BC1D38">
        <w:rPr>
          <w:lang w:val="lv-LV"/>
        </w:rPr>
        <w:t>.0/16/I/001;</w:t>
      </w:r>
    </w:p>
    <w:p w:rsidR="00BC1D38" w:rsidRDefault="00BC1D38" w:rsidP="008F3A48">
      <w:pPr>
        <w:pStyle w:val="ListParagraph"/>
        <w:numPr>
          <w:ilvl w:val="2"/>
          <w:numId w:val="3"/>
        </w:numPr>
        <w:ind w:left="993" w:hanging="993"/>
        <w:jc w:val="both"/>
        <w:rPr>
          <w:lang w:val="lv-LV"/>
        </w:rPr>
      </w:pPr>
      <w:r w:rsidRPr="00BC1D38">
        <w:rPr>
          <w:lang w:val="lv-LV"/>
        </w:rPr>
        <w:lastRenderedPageBreak/>
        <w:t>Darbības programmas "Izaugsme un nodarbinātība" 8.4.1. specifiskā atbalsta mērķ</w:t>
      </w:r>
      <w:r w:rsidR="00B06639">
        <w:rPr>
          <w:lang w:val="lv-LV"/>
        </w:rPr>
        <w:t>a</w:t>
      </w:r>
      <w:r w:rsidRPr="00BC1D38">
        <w:rPr>
          <w:lang w:val="lv-LV"/>
        </w:rPr>
        <w:t xml:space="preserve"> "Pilnveidot nodarbināto personu profesionālo kompetenci"</w:t>
      </w:r>
      <w:r w:rsidR="00B06639">
        <w:rPr>
          <w:lang w:val="lv-LV"/>
        </w:rPr>
        <w:t xml:space="preserve"> Eiropas Sociālā fonda projekta “Nodarbināto personu profesionālās kompetences pilnveide”</w:t>
      </w:r>
      <w:r w:rsidRPr="00BC1D38">
        <w:rPr>
          <w:lang w:val="lv-LV"/>
        </w:rPr>
        <w:t xml:space="preserve">, </w:t>
      </w:r>
      <w:r w:rsidRPr="00BC1D38">
        <w:rPr>
          <w:bCs/>
          <w:lang w:val="lv-LV"/>
        </w:rPr>
        <w:t>vienošanās Nr. 8.4.1.0/16/I/001</w:t>
      </w:r>
      <w:r w:rsidRPr="00BC1D38">
        <w:rPr>
          <w:lang w:val="lv-LV"/>
        </w:rPr>
        <w:t>;</w:t>
      </w:r>
    </w:p>
    <w:p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rsidR="00BC1D38" w:rsidRDefault="00BC1D38" w:rsidP="008F3A48">
      <w:pPr>
        <w:pStyle w:val="ListParagraph"/>
        <w:numPr>
          <w:ilvl w:val="2"/>
          <w:numId w:val="3"/>
        </w:numPr>
        <w:ind w:left="993" w:hanging="993"/>
        <w:jc w:val="both"/>
        <w:rPr>
          <w:lang w:val="lv-LV"/>
        </w:rPr>
      </w:pPr>
      <w:r w:rsidRPr="00BC1D38">
        <w:rPr>
          <w:lang w:val="lv-LV"/>
        </w:rPr>
        <w:t>Darbības programmas "Izaugsme un nodarbinātība" 8.1.3. specifiskā atbalsta mērķis "Palielināt modernizēto profesionālās izglītības iestāžu skaitu";</w:t>
      </w:r>
    </w:p>
    <w:p w:rsidR="00BC1D38" w:rsidRDefault="00BC1D38" w:rsidP="008F3A48">
      <w:pPr>
        <w:pStyle w:val="ListParagraph"/>
        <w:numPr>
          <w:ilvl w:val="2"/>
          <w:numId w:val="3"/>
        </w:numPr>
        <w:ind w:left="993" w:hanging="993"/>
        <w:jc w:val="both"/>
        <w:rPr>
          <w:lang w:val="lv-LV"/>
        </w:rPr>
      </w:pPr>
      <w:r w:rsidRPr="00BC1D38">
        <w:rPr>
          <w:lang w:val="lv-LV"/>
        </w:rPr>
        <w:t>Eiropas Savienības Erasmus+ programma izglītības, jaunatnes un sporta jomā 2014.- 2020.gadam;</w:t>
      </w:r>
    </w:p>
    <w:p w:rsidR="00EE63FC" w:rsidRDefault="005B53EB" w:rsidP="008F3A48">
      <w:pPr>
        <w:pStyle w:val="ListParagraph"/>
        <w:numPr>
          <w:ilvl w:val="2"/>
          <w:numId w:val="3"/>
        </w:numPr>
        <w:ind w:left="993" w:hanging="993"/>
        <w:jc w:val="both"/>
        <w:rPr>
          <w:lang w:val="lv-LV"/>
        </w:rPr>
      </w:pPr>
      <w:r>
        <w:rPr>
          <w:lang w:val="lv-LV"/>
        </w:rPr>
        <w:t>“</w:t>
      </w:r>
      <w:r w:rsidR="00EE63FC">
        <w:rPr>
          <w:lang w:val="lv-LV"/>
        </w:rPr>
        <w:t>Apvārsnis 2020</w:t>
      </w:r>
      <w:r>
        <w:rPr>
          <w:lang w:val="lv-LV"/>
        </w:rPr>
        <w:t>”</w:t>
      </w:r>
      <w:r w:rsidR="00EE63FC">
        <w:rPr>
          <w:lang w:val="lv-LV"/>
        </w:rPr>
        <w:t xml:space="preserve"> programmas projektiem;</w:t>
      </w:r>
    </w:p>
    <w:p w:rsidR="00BC1D38" w:rsidRDefault="00BC1D38" w:rsidP="008F3A48">
      <w:pPr>
        <w:pStyle w:val="ListParagraph"/>
        <w:numPr>
          <w:ilvl w:val="2"/>
          <w:numId w:val="3"/>
        </w:numPr>
        <w:ind w:left="993" w:hanging="993"/>
        <w:jc w:val="both"/>
        <w:rPr>
          <w:lang w:val="lv-LV"/>
        </w:rPr>
      </w:pPr>
      <w:r w:rsidRPr="00BC1D38">
        <w:rPr>
          <w:lang w:val="lv-LV"/>
        </w:rPr>
        <w:t>citiem ārvalstu finanšu instrumentu līdzekļiem;</w:t>
      </w:r>
    </w:p>
    <w:p w:rsidR="00BC1D38" w:rsidRDefault="00BC1D38" w:rsidP="008F3A48">
      <w:pPr>
        <w:pStyle w:val="ListParagraph"/>
        <w:numPr>
          <w:ilvl w:val="2"/>
          <w:numId w:val="3"/>
        </w:numPr>
        <w:ind w:left="993" w:hanging="993"/>
        <w:jc w:val="both"/>
        <w:rPr>
          <w:lang w:val="lv-LV"/>
        </w:rPr>
      </w:pPr>
      <w:r w:rsidRPr="00BC1D38">
        <w:rPr>
          <w:lang w:val="lv-LV"/>
        </w:rPr>
        <w:t>no valsts budžeta līdzekļiem</w:t>
      </w:r>
      <w:r>
        <w:rPr>
          <w:lang w:val="lv-LV"/>
        </w:rPr>
        <w:t>.</w:t>
      </w:r>
    </w:p>
    <w:p w:rsidR="003320B9" w:rsidRPr="003A0C92" w:rsidRDefault="003320B9" w:rsidP="003320B9">
      <w:pPr>
        <w:ind w:right="95"/>
        <w:rPr>
          <w:lang w:val="lv-LV"/>
        </w:rPr>
      </w:pPr>
    </w:p>
    <w:p w:rsidR="003320B9" w:rsidRPr="003A0C92" w:rsidRDefault="003320B9" w:rsidP="003320B9">
      <w:pPr>
        <w:ind w:right="95"/>
        <w:rPr>
          <w:lang w:val="lv-LV"/>
        </w:rPr>
      </w:pPr>
    </w:p>
    <w:p w:rsidR="003320B9" w:rsidRDefault="003320B9" w:rsidP="009C2E17">
      <w:pPr>
        <w:pStyle w:val="Heading1"/>
        <w:numPr>
          <w:ilvl w:val="0"/>
          <w:numId w:val="3"/>
        </w:numPr>
        <w:tabs>
          <w:tab w:val="left" w:pos="851"/>
        </w:tabs>
        <w:spacing w:before="0" w:after="0"/>
        <w:ind w:right="95"/>
        <w:jc w:val="center"/>
        <w:rPr>
          <w:rFonts w:ascii="Times New Roman" w:hAnsi="Times New Roman"/>
          <w:sz w:val="24"/>
          <w:szCs w:val="24"/>
          <w:lang w:val="lv-LV"/>
        </w:rPr>
      </w:pPr>
      <w:r w:rsidRPr="003A0C92">
        <w:rPr>
          <w:rFonts w:ascii="Times New Roman" w:hAnsi="Times New Roman"/>
          <w:sz w:val="24"/>
          <w:szCs w:val="24"/>
          <w:lang w:val="lv-LV"/>
        </w:rPr>
        <w:t>PRETENDENTU ATLASES PRASĪBAS UN IESNIEDZAMIE DOKUMENTI</w:t>
      </w:r>
    </w:p>
    <w:p w:rsidR="005E15B8" w:rsidRDefault="005E15B8" w:rsidP="005E15B8">
      <w:pPr>
        <w:rPr>
          <w:lang w:val="lv-LV" w:eastAsia="da-DK"/>
        </w:rPr>
      </w:pPr>
    </w:p>
    <w:p w:rsidR="00E57359" w:rsidRPr="00E57359" w:rsidRDefault="00E57359" w:rsidP="008F3A48">
      <w:pPr>
        <w:pStyle w:val="Style1"/>
        <w:widowControl/>
        <w:numPr>
          <w:ilvl w:val="1"/>
          <w:numId w:val="3"/>
        </w:numPr>
        <w:suppressAutoHyphens w:val="0"/>
        <w:autoSpaceDE/>
        <w:spacing w:line="240" w:lineRule="auto"/>
        <w:ind w:right="28"/>
        <w:jc w:val="both"/>
        <w:rPr>
          <w:lang w:val="lv-LV"/>
        </w:rPr>
      </w:pPr>
      <w:r w:rsidRPr="00E57359">
        <w:rPr>
          <w:lang w:val="lv-LV"/>
        </w:rPr>
        <w:t xml:space="preserve">Pretendenta kvalifikācijas prasības ir obligātas visiem </w:t>
      </w:r>
      <w:r w:rsidR="00A03DA6">
        <w:rPr>
          <w:lang w:val="lv-LV"/>
        </w:rPr>
        <w:t>P</w:t>
      </w:r>
      <w:r w:rsidRPr="00E57359">
        <w:rPr>
          <w:lang w:val="lv-LV"/>
        </w:rPr>
        <w:t xml:space="preserve">retendentiem, kas vēlas iegūt Iepirkuma līguma slēgšanas tiesības. </w:t>
      </w:r>
    </w:p>
    <w:p w:rsidR="00E57359" w:rsidRPr="00E57359" w:rsidRDefault="00E57359" w:rsidP="00E57359">
      <w:pPr>
        <w:pStyle w:val="ListParagraph"/>
        <w:rPr>
          <w:lang w:val="lv-LV" w:eastAsia="da-DK"/>
        </w:rPr>
      </w:pPr>
    </w:p>
    <w:tbl>
      <w:tblPr>
        <w:tblStyle w:val="TableGrid"/>
        <w:tblW w:w="0" w:type="auto"/>
        <w:tblLayout w:type="fixed"/>
        <w:tblLook w:val="04A0"/>
      </w:tblPr>
      <w:tblGrid>
        <w:gridCol w:w="846"/>
        <w:gridCol w:w="3969"/>
        <w:gridCol w:w="4247"/>
      </w:tblGrid>
      <w:tr w:rsidR="00D07C4B" w:rsidRPr="005E15B8" w:rsidTr="00590534">
        <w:tc>
          <w:tcPr>
            <w:tcW w:w="846" w:type="dxa"/>
          </w:tcPr>
          <w:p w:rsidR="00D07C4B" w:rsidRDefault="00D07C4B" w:rsidP="005E15B8">
            <w:pPr>
              <w:jc w:val="center"/>
              <w:rPr>
                <w:b/>
                <w:lang w:val="lv-LV"/>
              </w:rPr>
            </w:pPr>
            <w:r>
              <w:rPr>
                <w:b/>
                <w:lang w:val="lv-LV"/>
              </w:rPr>
              <w:t>Nr.p.k.</w:t>
            </w:r>
          </w:p>
        </w:tc>
        <w:tc>
          <w:tcPr>
            <w:tcW w:w="3969" w:type="dxa"/>
          </w:tcPr>
          <w:p w:rsidR="00D07C4B" w:rsidRPr="005E15B8" w:rsidRDefault="00D07C4B" w:rsidP="005E15B8">
            <w:pPr>
              <w:jc w:val="center"/>
              <w:rPr>
                <w:b/>
                <w:lang w:val="lv-LV" w:eastAsia="da-DK"/>
              </w:rPr>
            </w:pPr>
            <w:r>
              <w:rPr>
                <w:b/>
                <w:lang w:val="lv-LV"/>
              </w:rPr>
              <w:t>P</w:t>
            </w:r>
            <w:r w:rsidRPr="005E15B8">
              <w:rPr>
                <w:b/>
                <w:lang w:val="lv-LV"/>
              </w:rPr>
              <w:t>retendentu atlases prasības</w:t>
            </w:r>
          </w:p>
        </w:tc>
        <w:tc>
          <w:tcPr>
            <w:tcW w:w="4247" w:type="dxa"/>
          </w:tcPr>
          <w:p w:rsidR="00D07C4B" w:rsidRPr="005E15B8" w:rsidRDefault="00D07C4B" w:rsidP="005E15B8">
            <w:pPr>
              <w:jc w:val="center"/>
              <w:rPr>
                <w:b/>
                <w:lang w:val="lv-LV" w:eastAsia="da-DK"/>
              </w:rPr>
            </w:pPr>
            <w:r>
              <w:rPr>
                <w:b/>
                <w:lang w:val="lv-LV"/>
              </w:rPr>
              <w:t>I</w:t>
            </w:r>
            <w:r w:rsidRPr="005E15B8">
              <w:rPr>
                <w:b/>
                <w:lang w:val="lv-LV"/>
              </w:rPr>
              <w:t>esniedzamie dokumenti</w:t>
            </w:r>
            <w:r w:rsidR="00E94CDB">
              <w:rPr>
                <w:b/>
                <w:lang w:val="lv-LV"/>
              </w:rPr>
              <w:t>/pārbaudāmie fakti</w:t>
            </w:r>
          </w:p>
        </w:tc>
      </w:tr>
      <w:tr w:rsidR="00D07C4B" w:rsidRPr="00B13406" w:rsidTr="00590534">
        <w:tc>
          <w:tcPr>
            <w:tcW w:w="846" w:type="dxa"/>
          </w:tcPr>
          <w:p w:rsidR="00D07C4B" w:rsidRPr="005E15B8" w:rsidRDefault="00D07C4B" w:rsidP="008F3A48">
            <w:pPr>
              <w:pStyle w:val="ListParagraph"/>
              <w:numPr>
                <w:ilvl w:val="1"/>
                <w:numId w:val="3"/>
              </w:numPr>
              <w:ind w:left="454" w:hanging="454"/>
              <w:jc w:val="both"/>
              <w:rPr>
                <w:lang w:val="lv-LV" w:eastAsia="da-DK"/>
              </w:rPr>
            </w:pPr>
          </w:p>
        </w:tc>
        <w:tc>
          <w:tcPr>
            <w:tcW w:w="3969" w:type="dxa"/>
          </w:tcPr>
          <w:p w:rsidR="00D07C4B" w:rsidRPr="00D07C4B" w:rsidRDefault="00D07C4B" w:rsidP="00D07C4B">
            <w:pPr>
              <w:jc w:val="both"/>
              <w:rPr>
                <w:lang w:val="lv-LV" w:eastAsia="da-DK"/>
              </w:rPr>
            </w:pPr>
            <w:r w:rsidRPr="00D07C4B">
              <w:rPr>
                <w:lang w:val="lv-LV" w:eastAsia="da-DK"/>
              </w:rPr>
              <w:t xml:space="preserve">Pretendents ir reģistrēts Latvijas Republikas Uzņēmumu reģistrā vai līdzvērtīgā reģistrā ārvalstīs, ja to paredz attiecīgās valsts normatīvie akti.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sidR="00A03DA6">
              <w:rPr>
                <w:lang w:val="lv-LV" w:eastAsia="da-DK"/>
              </w:rPr>
              <w:t>P</w:t>
            </w:r>
            <w:r w:rsidRPr="00D07C4B">
              <w:rPr>
                <w:lang w:val="lv-LV" w:eastAsia="da-DK"/>
              </w:rPr>
              <w:t>retendents plāno piesaistīt apakšuzņēmējus).</w:t>
            </w:r>
          </w:p>
        </w:tc>
        <w:tc>
          <w:tcPr>
            <w:tcW w:w="4247" w:type="dxa"/>
          </w:tcPr>
          <w:p w:rsidR="00D07C4B" w:rsidRPr="00D07C4B" w:rsidRDefault="00D07C4B" w:rsidP="00D07C4B">
            <w:pPr>
              <w:jc w:val="both"/>
              <w:rPr>
                <w:lang w:val="lv-LV" w:eastAsia="da-DK"/>
              </w:rPr>
            </w:pPr>
            <w:r w:rsidRPr="00D07C4B">
              <w:rPr>
                <w:lang w:val="lv-LV" w:eastAsia="da-DK"/>
              </w:rPr>
              <w:t xml:space="preserve">Pretendentu, kas reģistrēti Latvijas Republikas Uzņēmumu reģistra komercreģistrā, reģistrācijas faktu iepirkuma komisija pārbauda Uzņēmumu reģistra mājas lapā.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w:t>
            </w:r>
            <w:r w:rsidR="00A03DA6">
              <w:rPr>
                <w:lang w:val="lv-LV" w:eastAsia="da-DK"/>
              </w:rPr>
              <w:t>P</w:t>
            </w:r>
            <w:r w:rsidRPr="00D07C4B">
              <w:rPr>
                <w:lang w:val="lv-LV" w:eastAsia="da-DK"/>
              </w:rPr>
              <w:t>retendenta reģistrācijas nr. un reģistrācijas laiku, kā arī norāda kompetento iestādi reģistrācijas valstī, kas nepieciešamības gadījumā var apliecināt reģistrācijas faktu).</w:t>
            </w:r>
          </w:p>
        </w:tc>
      </w:tr>
      <w:tr w:rsidR="00D07C4B" w:rsidRPr="00B13406" w:rsidTr="00590534">
        <w:tc>
          <w:tcPr>
            <w:tcW w:w="846" w:type="dxa"/>
          </w:tcPr>
          <w:p w:rsidR="00D07C4B" w:rsidRPr="00D07C4B" w:rsidRDefault="00D07C4B" w:rsidP="009C2E17">
            <w:pPr>
              <w:pStyle w:val="ListParagraph"/>
              <w:numPr>
                <w:ilvl w:val="1"/>
                <w:numId w:val="3"/>
              </w:numPr>
              <w:jc w:val="both"/>
              <w:rPr>
                <w:lang w:val="lv-LV" w:eastAsia="da-DK"/>
              </w:rPr>
            </w:pPr>
          </w:p>
        </w:tc>
        <w:tc>
          <w:tcPr>
            <w:tcW w:w="3969" w:type="dxa"/>
          </w:tcPr>
          <w:p w:rsidR="00D07C4B" w:rsidRPr="00D07C4B" w:rsidRDefault="00D07C4B" w:rsidP="00E138CF">
            <w:pPr>
              <w:jc w:val="both"/>
              <w:rPr>
                <w:lang w:val="lv-LV" w:eastAsia="da-DK"/>
              </w:rPr>
            </w:pPr>
            <w:r w:rsidRPr="00D07C4B">
              <w:rPr>
                <w:lang w:val="lv-LV" w:eastAsia="da-DK"/>
              </w:rPr>
              <w:t>Pretendenta izteikta griba dalībai</w:t>
            </w:r>
            <w:r w:rsidR="00E138CF">
              <w:rPr>
                <w:lang w:val="lv-LV" w:eastAsia="da-DK"/>
              </w:rPr>
              <w:t xml:space="preserve"> iepirkumā</w:t>
            </w:r>
            <w:r w:rsidRPr="00D07C4B">
              <w:rPr>
                <w:lang w:val="lv-LV" w:eastAsia="da-DK"/>
              </w:rPr>
              <w:t>.</w:t>
            </w:r>
          </w:p>
        </w:tc>
        <w:tc>
          <w:tcPr>
            <w:tcW w:w="4247" w:type="dxa"/>
          </w:tcPr>
          <w:p w:rsidR="00D07C4B" w:rsidRPr="00D07C4B" w:rsidRDefault="00D07C4B" w:rsidP="00D07C4B">
            <w:pPr>
              <w:tabs>
                <w:tab w:val="left" w:pos="175"/>
              </w:tabs>
              <w:jc w:val="both"/>
              <w:rPr>
                <w:lang w:val="lv-LV" w:eastAsia="da-DK"/>
              </w:rPr>
            </w:pPr>
            <w:r>
              <w:rPr>
                <w:lang w:val="lv-LV" w:eastAsia="da-DK"/>
              </w:rPr>
              <w:t xml:space="preserve">• </w:t>
            </w:r>
            <w:r w:rsidR="00FC6B32">
              <w:rPr>
                <w:lang w:val="lv-LV" w:eastAsia="da-DK"/>
              </w:rPr>
              <w:t xml:space="preserve">Pretendents iesniedz </w:t>
            </w:r>
            <w:r w:rsidRPr="00D07C4B">
              <w:rPr>
                <w:lang w:val="lv-LV" w:eastAsia="da-DK"/>
              </w:rPr>
              <w:t>pieteikum</w:t>
            </w:r>
            <w:r w:rsidR="00FC6B32">
              <w:rPr>
                <w:lang w:val="lv-LV" w:eastAsia="da-DK"/>
              </w:rPr>
              <w:t>u dalībai iepirkumā</w:t>
            </w:r>
            <w:r w:rsidRPr="00D07C4B">
              <w:rPr>
                <w:lang w:val="lv-LV" w:eastAsia="da-DK"/>
              </w:rPr>
              <w:t xml:space="preserve"> (atbilstoši Nolikuma pielikumam</w:t>
            </w:r>
            <w:r w:rsidR="009C2E17">
              <w:rPr>
                <w:lang w:val="lv-LV" w:eastAsia="da-DK"/>
              </w:rPr>
              <w:t xml:space="preserve"> Nr.1</w:t>
            </w:r>
            <w:r w:rsidRPr="00D07C4B">
              <w:rPr>
                <w:lang w:val="lv-LV" w:eastAsia="da-DK"/>
              </w:rPr>
              <w:t xml:space="preserve">), ko parakstījusi persona ar </w:t>
            </w:r>
            <w:r w:rsidR="00A03DA6">
              <w:rPr>
                <w:lang w:val="lv-LV" w:eastAsia="da-DK"/>
              </w:rPr>
              <w:t>P</w:t>
            </w:r>
            <w:r w:rsidRPr="00D07C4B">
              <w:rPr>
                <w:lang w:val="lv-LV" w:eastAsia="da-DK"/>
              </w:rPr>
              <w:t>retendenta pārstāvības tiesībām vai tā pilnvarotā persona.</w:t>
            </w:r>
          </w:p>
          <w:p w:rsidR="00D07C4B" w:rsidRPr="00D07C4B" w:rsidRDefault="00D07C4B" w:rsidP="00D07C4B">
            <w:pPr>
              <w:jc w:val="both"/>
              <w:rPr>
                <w:lang w:val="lv-LV" w:eastAsia="da-DK"/>
              </w:rPr>
            </w:pPr>
            <w:r w:rsidRPr="00D07C4B">
              <w:rPr>
                <w:lang w:val="lv-LV" w:eastAsia="da-DK"/>
              </w:rPr>
              <w:t>•</w:t>
            </w:r>
            <w:r w:rsidRPr="00D07C4B">
              <w:rPr>
                <w:lang w:val="lv-LV" w:eastAsia="da-DK"/>
              </w:rPr>
              <w:tab/>
            </w:r>
            <w:r w:rsidRPr="00C26DBC">
              <w:rPr>
                <w:lang w:val="lv-LV" w:eastAsia="da-DK"/>
              </w:rPr>
              <w:t>Pretendenta personas ar pārstāvības tiesībām izdota pilnvara (oriģināls vai apliecināta kopija</w:t>
            </w:r>
            <w:r w:rsidRPr="00D07C4B">
              <w:rPr>
                <w:lang w:val="lv-LV" w:eastAsia="da-DK"/>
              </w:rPr>
              <w:t>) citai</w:t>
            </w:r>
          </w:p>
          <w:p w:rsidR="00D07C4B" w:rsidRPr="00D07C4B" w:rsidRDefault="00D07C4B" w:rsidP="00D07C4B">
            <w:pPr>
              <w:jc w:val="both"/>
              <w:rPr>
                <w:lang w:val="lv-LV" w:eastAsia="da-DK"/>
              </w:rPr>
            </w:pPr>
            <w:r w:rsidRPr="00D07C4B">
              <w:rPr>
                <w:lang w:val="lv-LV" w:eastAsia="da-DK"/>
              </w:rPr>
              <w:t xml:space="preserve"> personai parakstīt piedāvājumu, ja tā atšķiras no Latvijas Republikas  Uzņēmumu reģistra (turpmāk – Uzņēmumu reģistrs)  datubāzē norādītās informācijas.</w:t>
            </w:r>
          </w:p>
        </w:tc>
      </w:tr>
      <w:tr w:rsidR="00D07C4B" w:rsidRPr="00B13406" w:rsidTr="00590534">
        <w:tc>
          <w:tcPr>
            <w:tcW w:w="846" w:type="dxa"/>
          </w:tcPr>
          <w:p w:rsidR="00D07C4B" w:rsidRPr="00E57359" w:rsidRDefault="00E57359" w:rsidP="005E15B8">
            <w:pPr>
              <w:ind w:left="454" w:hanging="454"/>
              <w:jc w:val="both"/>
              <w:rPr>
                <w:lang w:val="lv-LV" w:eastAsia="da-DK"/>
              </w:rPr>
            </w:pPr>
            <w:r>
              <w:rPr>
                <w:lang w:val="lv-LV" w:eastAsia="da-DK"/>
              </w:rPr>
              <w:t>3.4</w:t>
            </w:r>
            <w:r w:rsidR="00D07C4B" w:rsidRPr="00E57359">
              <w:rPr>
                <w:lang w:val="lv-LV" w:eastAsia="da-DK"/>
              </w:rPr>
              <w:t>.</w:t>
            </w:r>
          </w:p>
        </w:tc>
        <w:tc>
          <w:tcPr>
            <w:tcW w:w="3969" w:type="dxa"/>
          </w:tcPr>
          <w:p w:rsidR="009A70D1" w:rsidRPr="005C3B20" w:rsidRDefault="005C3B20" w:rsidP="001E61A7">
            <w:pPr>
              <w:pStyle w:val="ListParagraph"/>
              <w:ind w:left="0"/>
              <w:jc w:val="both"/>
              <w:rPr>
                <w:lang w:val="lv-LV" w:eastAsia="da-DK"/>
              </w:rPr>
            </w:pPr>
            <w:r w:rsidRPr="005C3B20">
              <w:rPr>
                <w:lang w:val="lv-LV" w:eastAsia="da-DK"/>
              </w:rPr>
              <w:t xml:space="preserve">Pretendents iepriekšējo 3 gadu laikā </w:t>
            </w:r>
            <w:r w:rsidR="0059680D">
              <w:rPr>
                <w:lang w:val="lv-LV" w:eastAsia="da-DK"/>
              </w:rPr>
              <w:t>(201</w:t>
            </w:r>
            <w:r w:rsidR="001E61A7">
              <w:rPr>
                <w:lang w:val="lv-LV" w:eastAsia="da-DK"/>
              </w:rPr>
              <w:t>5</w:t>
            </w:r>
            <w:r w:rsidR="0059680D">
              <w:rPr>
                <w:lang w:val="lv-LV" w:eastAsia="da-DK"/>
              </w:rPr>
              <w:t>.gada, 201</w:t>
            </w:r>
            <w:r w:rsidR="001E61A7">
              <w:rPr>
                <w:lang w:val="lv-LV" w:eastAsia="da-DK"/>
              </w:rPr>
              <w:t>6</w:t>
            </w:r>
            <w:r w:rsidR="0059680D">
              <w:rPr>
                <w:lang w:val="lv-LV" w:eastAsia="da-DK"/>
              </w:rPr>
              <w:t>., 201</w:t>
            </w:r>
            <w:r w:rsidR="001E61A7">
              <w:rPr>
                <w:lang w:val="lv-LV" w:eastAsia="da-DK"/>
              </w:rPr>
              <w:t>7</w:t>
            </w:r>
            <w:r w:rsidR="0059680D">
              <w:rPr>
                <w:lang w:val="lv-LV" w:eastAsia="da-DK"/>
              </w:rPr>
              <w:t>. un 201</w:t>
            </w:r>
            <w:r w:rsidR="001E61A7">
              <w:rPr>
                <w:lang w:val="lv-LV" w:eastAsia="da-DK"/>
              </w:rPr>
              <w:t>8</w:t>
            </w:r>
            <w:r w:rsidRPr="005C3B20">
              <w:rPr>
                <w:lang w:val="lv-LV" w:eastAsia="da-DK"/>
              </w:rPr>
              <w:t xml:space="preserve">.gadā </w:t>
            </w:r>
            <w:r w:rsidRPr="005C3B20">
              <w:rPr>
                <w:lang w:val="lv-LV" w:eastAsia="da-DK"/>
              </w:rPr>
              <w:lastRenderedPageBreak/>
              <w:t xml:space="preserve">līdz piedāvājuma iesniegšanas brīdim) ir organizējis vismaz 3 </w:t>
            </w:r>
            <w:r w:rsidRPr="005C3B20">
              <w:rPr>
                <w:b/>
                <w:lang w:val="lv-LV" w:eastAsia="da-DK"/>
              </w:rPr>
              <w:t>konferences vai seminārus vai citus publiskus informatīvos pasākumus</w:t>
            </w:r>
            <w:r w:rsidRPr="005C3B20">
              <w:rPr>
                <w:lang w:val="lv-LV" w:eastAsia="da-DK"/>
              </w:rPr>
              <w:t>, no kuriem katrā ir piedalījušies vismaz 100 dalībnieki.</w:t>
            </w:r>
          </w:p>
        </w:tc>
        <w:tc>
          <w:tcPr>
            <w:tcW w:w="4247" w:type="dxa"/>
          </w:tcPr>
          <w:p w:rsidR="005C3B20" w:rsidRPr="005C3B20" w:rsidRDefault="005C3B20" w:rsidP="005C3B20">
            <w:pPr>
              <w:jc w:val="both"/>
              <w:rPr>
                <w:lang w:val="lv-LV" w:eastAsia="da-DK"/>
              </w:rPr>
            </w:pPr>
            <w:r w:rsidRPr="005C3B20">
              <w:rPr>
                <w:lang w:val="lv-LV" w:eastAsia="da-DK"/>
              </w:rPr>
              <w:lastRenderedPageBreak/>
              <w:t xml:space="preserve">Lai apliecinātu atbilstību </w:t>
            </w:r>
            <w:r>
              <w:rPr>
                <w:lang w:val="lv-LV" w:eastAsia="da-DK"/>
              </w:rPr>
              <w:t xml:space="preserve">šajā punktā izvirzītajai </w:t>
            </w:r>
            <w:r w:rsidR="002A4D7D">
              <w:rPr>
                <w:lang w:val="lv-LV" w:eastAsia="da-DK"/>
              </w:rPr>
              <w:t>N</w:t>
            </w:r>
            <w:r w:rsidRPr="005C3B20">
              <w:rPr>
                <w:lang w:val="lv-LV" w:eastAsia="da-DK"/>
              </w:rPr>
              <w:t>olikuma</w:t>
            </w:r>
            <w:r>
              <w:rPr>
                <w:lang w:val="lv-LV" w:eastAsia="da-DK"/>
              </w:rPr>
              <w:t xml:space="preserve"> prasībai</w:t>
            </w:r>
            <w:r w:rsidRPr="005C3B20">
              <w:rPr>
                <w:lang w:val="lv-LV" w:eastAsia="da-DK"/>
              </w:rPr>
              <w:t xml:space="preserve">, Pretendents </w:t>
            </w:r>
            <w:r w:rsidRPr="005C3B20">
              <w:rPr>
                <w:lang w:val="lv-LV" w:eastAsia="da-DK"/>
              </w:rPr>
              <w:lastRenderedPageBreak/>
              <w:t>iesniedz pieredzes</w:t>
            </w:r>
            <w:r w:rsidR="009C2E17">
              <w:rPr>
                <w:lang w:val="lv-LV" w:eastAsia="da-DK"/>
              </w:rPr>
              <w:t xml:space="preserve"> aprakstu atbilstoši Nolikuma </w:t>
            </w:r>
            <w:r w:rsidRPr="005C3B20">
              <w:rPr>
                <w:lang w:val="lv-LV" w:eastAsia="da-DK"/>
              </w:rPr>
              <w:t>pielikumā</w:t>
            </w:r>
            <w:r w:rsidR="009C2E17">
              <w:rPr>
                <w:lang w:val="lv-LV" w:eastAsia="da-DK"/>
              </w:rPr>
              <w:t xml:space="preserve"> Nr.3</w:t>
            </w:r>
            <w:r w:rsidRPr="005C3B20">
              <w:rPr>
                <w:lang w:val="lv-LV" w:eastAsia="da-DK"/>
              </w:rPr>
              <w:t xml:space="preserve"> esošajai veidlapai.  </w:t>
            </w:r>
          </w:p>
          <w:p w:rsidR="00D07C4B" w:rsidRPr="00E57359" w:rsidRDefault="00D07C4B" w:rsidP="001B47ED">
            <w:pPr>
              <w:jc w:val="both"/>
              <w:rPr>
                <w:lang w:val="lv-LV" w:eastAsia="da-DK"/>
              </w:rPr>
            </w:pPr>
          </w:p>
        </w:tc>
      </w:tr>
      <w:tr w:rsidR="000A518D" w:rsidRPr="00B13406" w:rsidTr="00590534">
        <w:tc>
          <w:tcPr>
            <w:tcW w:w="846" w:type="dxa"/>
          </w:tcPr>
          <w:p w:rsidR="000A518D" w:rsidRPr="000A518D" w:rsidRDefault="000A518D" w:rsidP="00730D7B">
            <w:pPr>
              <w:pStyle w:val="ListParagraph"/>
              <w:ind w:hanging="691"/>
              <w:jc w:val="both"/>
              <w:rPr>
                <w:lang w:val="lv-LV" w:eastAsia="da-DK"/>
              </w:rPr>
            </w:pPr>
            <w:r>
              <w:rPr>
                <w:lang w:val="lv-LV" w:eastAsia="da-DK"/>
              </w:rPr>
              <w:lastRenderedPageBreak/>
              <w:t xml:space="preserve">3.5. </w:t>
            </w:r>
          </w:p>
        </w:tc>
        <w:tc>
          <w:tcPr>
            <w:tcW w:w="3969" w:type="dxa"/>
          </w:tcPr>
          <w:p w:rsidR="000A518D" w:rsidRPr="000A518D" w:rsidRDefault="000A518D" w:rsidP="000A518D">
            <w:pPr>
              <w:tabs>
                <w:tab w:val="left" w:pos="1560"/>
              </w:tabs>
              <w:spacing w:before="120"/>
              <w:jc w:val="both"/>
              <w:rPr>
                <w:lang w:val="lv-LV" w:eastAsia="ru-RU"/>
              </w:rPr>
            </w:pPr>
            <w:r w:rsidRPr="000A518D">
              <w:rPr>
                <w:lang w:val="lv-LV" w:eastAsia="ru-RU"/>
              </w:rPr>
              <w:t xml:space="preserve">Pretendents Pakalpojumu sniegšanai (nepieciešamības gadījumā pēc </w:t>
            </w:r>
            <w:r w:rsidR="002A4D7D">
              <w:rPr>
                <w:lang w:val="lv-LV" w:eastAsia="ru-RU"/>
              </w:rPr>
              <w:t>P</w:t>
            </w:r>
            <w:r w:rsidRPr="000A518D">
              <w:rPr>
                <w:lang w:val="lv-LV" w:eastAsia="ru-RU"/>
              </w:rPr>
              <w:t xml:space="preserve">asūtītāja atsevišķa pieprasījuma Līguma izpildes ietvaros) spēj piesaistīt vismaz 1 (vienu) projekta vadītāju, kuram ir ļoti labas latviešu valodas zināšanas un </w:t>
            </w:r>
            <w:r w:rsidR="00CC0F4B">
              <w:rPr>
                <w:lang w:val="lv-LV" w:eastAsia="ru-RU"/>
              </w:rPr>
              <w:t xml:space="preserve">labas </w:t>
            </w:r>
            <w:r w:rsidRPr="000A518D">
              <w:rPr>
                <w:lang w:val="lv-LV" w:eastAsia="ru-RU"/>
              </w:rPr>
              <w:t>angļu valodas zināšanas visās prasmēs (izpratne, runāšana, rakstīšana)</w:t>
            </w:r>
            <w:r w:rsidR="009C2E17">
              <w:rPr>
                <w:rStyle w:val="FootnoteReference"/>
                <w:lang w:val="lv-LV" w:eastAsia="ru-RU"/>
              </w:rPr>
              <w:footnoteReference w:id="1"/>
            </w:r>
            <w:r w:rsidRPr="000A518D">
              <w:rPr>
                <w:lang w:val="lv-LV" w:eastAsia="ru-RU"/>
              </w:rPr>
              <w:t xml:space="preserve">, un kurš iepriekšējo 3 gadu laikā </w:t>
            </w:r>
            <w:r w:rsidR="0059680D">
              <w:rPr>
                <w:lang w:val="lv-LV" w:eastAsia="ru-RU"/>
              </w:rPr>
              <w:t>(201</w:t>
            </w:r>
            <w:r w:rsidR="001E61A7">
              <w:rPr>
                <w:lang w:val="lv-LV" w:eastAsia="ru-RU"/>
              </w:rPr>
              <w:t>5</w:t>
            </w:r>
            <w:r w:rsidR="0059680D">
              <w:rPr>
                <w:lang w:val="lv-LV" w:eastAsia="ru-RU"/>
              </w:rPr>
              <w:t>.gada, 201</w:t>
            </w:r>
            <w:r w:rsidR="001E61A7">
              <w:rPr>
                <w:lang w:val="lv-LV" w:eastAsia="ru-RU"/>
              </w:rPr>
              <w:t>6</w:t>
            </w:r>
            <w:r w:rsidR="0059680D">
              <w:rPr>
                <w:lang w:val="lv-LV" w:eastAsia="ru-RU"/>
              </w:rPr>
              <w:t>., 201</w:t>
            </w:r>
            <w:r w:rsidR="001E61A7">
              <w:rPr>
                <w:lang w:val="lv-LV" w:eastAsia="ru-RU"/>
              </w:rPr>
              <w:t>7</w:t>
            </w:r>
            <w:r w:rsidR="0059680D">
              <w:rPr>
                <w:lang w:val="lv-LV" w:eastAsia="ru-RU"/>
              </w:rPr>
              <w:t>. un 201</w:t>
            </w:r>
            <w:r w:rsidR="001E61A7">
              <w:rPr>
                <w:lang w:val="lv-LV" w:eastAsia="ru-RU"/>
              </w:rPr>
              <w:t>8</w:t>
            </w:r>
            <w:r w:rsidRPr="000A518D">
              <w:rPr>
                <w:lang w:val="lv-LV" w:eastAsia="ru-RU"/>
              </w:rPr>
              <w:t xml:space="preserve">.gadā līdz piedāvājuma iesniegšanas brīdim) ir organizējis vismaz 2 </w:t>
            </w:r>
            <w:r w:rsidRPr="000A518D">
              <w:rPr>
                <w:b/>
                <w:lang w:val="lv-LV" w:eastAsia="ru-RU"/>
              </w:rPr>
              <w:t>konferences vai seminārus vai citus publiskus informatīvos pasākumus</w:t>
            </w:r>
            <w:r w:rsidRPr="000A518D">
              <w:rPr>
                <w:lang w:val="lv-LV" w:eastAsia="ru-RU"/>
              </w:rPr>
              <w:t xml:space="preserve">, no kuriem katrā ir piedalījušies vismaz 100 dalībnieki. </w:t>
            </w:r>
          </w:p>
          <w:p w:rsidR="000A518D" w:rsidRPr="005C3B20" w:rsidRDefault="000A518D" w:rsidP="005C3B20">
            <w:pPr>
              <w:pStyle w:val="ListParagraph"/>
              <w:ind w:left="0"/>
              <w:jc w:val="both"/>
              <w:rPr>
                <w:lang w:val="lv-LV" w:eastAsia="da-DK"/>
              </w:rPr>
            </w:pPr>
          </w:p>
        </w:tc>
        <w:tc>
          <w:tcPr>
            <w:tcW w:w="4247" w:type="dxa"/>
          </w:tcPr>
          <w:p w:rsidR="000A518D" w:rsidRPr="000A518D" w:rsidRDefault="000A518D" w:rsidP="000A518D">
            <w:pPr>
              <w:jc w:val="both"/>
              <w:rPr>
                <w:lang w:val="lv-LV" w:eastAsia="da-DK"/>
              </w:rPr>
            </w:pPr>
            <w:r w:rsidRPr="000A518D">
              <w:rPr>
                <w:lang w:val="lv-LV" w:eastAsia="da-DK"/>
              </w:rPr>
              <w:t xml:space="preserve">Lai apliecinātu atbilstību </w:t>
            </w:r>
            <w:r>
              <w:rPr>
                <w:lang w:val="lv-LV" w:eastAsia="da-DK"/>
              </w:rPr>
              <w:t xml:space="preserve">šajā </w:t>
            </w:r>
            <w:r w:rsidRPr="000A518D">
              <w:rPr>
                <w:lang w:val="lv-LV" w:eastAsia="da-DK"/>
              </w:rPr>
              <w:t>punktā noteiktajām prasībām, Pretendents iesniedz Pakalpojumu sniegšanā iesaistītā projekta vadītāja apliecinājumu ar tajā iekļautu pieredzes aprakstu un projekta vadītāja</w:t>
            </w:r>
            <w:r w:rsidR="009C2E17">
              <w:rPr>
                <w:lang w:val="lv-LV" w:eastAsia="da-DK"/>
              </w:rPr>
              <w:t xml:space="preserve"> </w:t>
            </w:r>
            <w:r w:rsidRPr="000A518D">
              <w:rPr>
                <w:lang w:val="lv-LV" w:eastAsia="da-DK"/>
              </w:rPr>
              <w:t xml:space="preserve">apliecinājumu par piekrišanu piedalīties Līguma izpildē, ja </w:t>
            </w:r>
            <w:r w:rsidR="00A03DA6">
              <w:rPr>
                <w:lang w:val="lv-LV" w:eastAsia="da-DK"/>
              </w:rPr>
              <w:t>P</w:t>
            </w:r>
            <w:r w:rsidRPr="000A518D">
              <w:rPr>
                <w:lang w:val="lv-LV" w:eastAsia="da-DK"/>
              </w:rPr>
              <w:t>retendentam tiks piešķirtas tiesības slēgt Līgumu</w:t>
            </w:r>
            <w:r w:rsidR="004D6711">
              <w:rPr>
                <w:lang w:val="lv-LV" w:eastAsia="da-DK"/>
              </w:rPr>
              <w:t>,</w:t>
            </w:r>
            <w:r w:rsidR="009C2E17">
              <w:rPr>
                <w:lang w:val="lv-LV" w:eastAsia="da-DK"/>
              </w:rPr>
              <w:t xml:space="preserve"> atbilstoši Nolikuma </w:t>
            </w:r>
            <w:r w:rsidR="004D6711" w:rsidRPr="000A518D">
              <w:rPr>
                <w:lang w:val="lv-LV" w:eastAsia="da-DK"/>
              </w:rPr>
              <w:t>pielikumā</w:t>
            </w:r>
            <w:r w:rsidR="009C2E17">
              <w:rPr>
                <w:lang w:val="lv-LV" w:eastAsia="da-DK"/>
              </w:rPr>
              <w:t xml:space="preserve"> Nr.4</w:t>
            </w:r>
            <w:r w:rsidR="004D6711" w:rsidRPr="000A518D">
              <w:rPr>
                <w:lang w:val="lv-LV" w:eastAsia="da-DK"/>
              </w:rPr>
              <w:t xml:space="preserve"> esošajai veidlapai</w:t>
            </w:r>
            <w:r w:rsidRPr="000A518D">
              <w:rPr>
                <w:lang w:val="lv-LV" w:eastAsia="da-DK"/>
              </w:rPr>
              <w:t xml:space="preserve">. </w:t>
            </w:r>
          </w:p>
          <w:p w:rsidR="000A518D" w:rsidRPr="005C3B20" w:rsidRDefault="000A518D" w:rsidP="005C3B20">
            <w:pPr>
              <w:jc w:val="both"/>
              <w:rPr>
                <w:lang w:val="lv-LV" w:eastAsia="da-DK"/>
              </w:rPr>
            </w:pPr>
          </w:p>
        </w:tc>
      </w:tr>
    </w:tbl>
    <w:p w:rsidR="00440A92" w:rsidRPr="00440A92" w:rsidRDefault="00440A92" w:rsidP="00440A92">
      <w:pPr>
        <w:rPr>
          <w:lang w:val="lv-LV" w:eastAsia="da-DK"/>
        </w:rPr>
      </w:pPr>
    </w:p>
    <w:p w:rsidR="003320B9" w:rsidRPr="003A0C92" w:rsidRDefault="003320B9" w:rsidP="003320B9">
      <w:pPr>
        <w:jc w:val="both"/>
        <w:rPr>
          <w:lang w:val="lv-LV"/>
        </w:rPr>
      </w:pPr>
    </w:p>
    <w:p w:rsidR="003D16EE" w:rsidRPr="007D0743" w:rsidRDefault="00730D7B" w:rsidP="002B697C">
      <w:pPr>
        <w:ind w:left="709" w:hanging="709"/>
        <w:jc w:val="both"/>
        <w:rPr>
          <w:b/>
          <w:lang w:val="lv-LV"/>
        </w:rPr>
      </w:pPr>
      <w:r w:rsidRPr="00590534">
        <w:rPr>
          <w:lang w:val="lv-LV"/>
        </w:rPr>
        <w:t>3.6</w:t>
      </w:r>
      <w:r w:rsidR="004956BD" w:rsidRPr="00590534">
        <w:rPr>
          <w:lang w:val="lv-LV"/>
        </w:rPr>
        <w:t>.</w:t>
      </w:r>
      <w:r w:rsidR="004956BD" w:rsidRPr="00590534">
        <w:rPr>
          <w:lang w:val="lv-LV"/>
        </w:rPr>
        <w:tab/>
      </w:r>
      <w:r w:rsidR="003D16EE" w:rsidRPr="00590534">
        <w:rPr>
          <w:lang w:val="lv-LV"/>
        </w:rPr>
        <w:t xml:space="preserve">Pretendents var balstīties uz citu personu iespējām, ja tas ir nepieciešams konkrētā līguma izpildei, neatkarīgi no savstarpējo attiecību tiesiskā rakstura. Ja </w:t>
      </w:r>
      <w:r w:rsidR="00D63EDF">
        <w:rPr>
          <w:lang w:val="lv-LV"/>
        </w:rPr>
        <w:t>P</w:t>
      </w:r>
      <w:r w:rsidR="003D16EE" w:rsidRPr="00590534">
        <w:rPr>
          <w:lang w:val="lv-LV"/>
        </w:rPr>
        <w:t xml:space="preserve">retendents balstās uz citu personu iespējām, </w:t>
      </w:r>
      <w:r w:rsidR="00D63EDF">
        <w:rPr>
          <w:lang w:val="lv-LV"/>
        </w:rPr>
        <w:t>P</w:t>
      </w:r>
      <w:r w:rsidR="003D16EE" w:rsidRPr="00590534">
        <w:rPr>
          <w:lang w:val="lv-LV"/>
        </w:rPr>
        <w:t xml:space="preserve">retendents pierāda, ka viņa rīcībā būs nepieciešamie resursi, iesniedzot šo personu apliecinājumus vai vienošanos par nepieciešamo resursu nodošanu </w:t>
      </w:r>
      <w:r w:rsidR="00D63EDF">
        <w:rPr>
          <w:lang w:val="lv-LV"/>
        </w:rPr>
        <w:t>P</w:t>
      </w:r>
      <w:r w:rsidR="003D16EE" w:rsidRPr="00590534">
        <w:rPr>
          <w:lang w:val="lv-LV"/>
        </w:rPr>
        <w:t>retendenta rīcībā</w:t>
      </w:r>
      <w:r w:rsidR="00590534" w:rsidRPr="00590534">
        <w:rPr>
          <w:lang w:val="lv-LV"/>
        </w:rPr>
        <w:t xml:space="preserve"> (</w:t>
      </w:r>
      <w:r w:rsidR="002A4D7D">
        <w:rPr>
          <w:lang w:val="lv-LV"/>
        </w:rPr>
        <w:t>N</w:t>
      </w:r>
      <w:r w:rsidR="00590534" w:rsidRPr="00590534">
        <w:rPr>
          <w:lang w:val="lv-LV"/>
        </w:rPr>
        <w:t>olikuma 6</w:t>
      </w:r>
      <w:r w:rsidR="00E2052B" w:rsidRPr="00590534">
        <w:rPr>
          <w:lang w:val="lv-LV"/>
        </w:rPr>
        <w:t>.pielikums)</w:t>
      </w:r>
      <w:r w:rsidR="003D16EE" w:rsidRPr="00590534">
        <w:rPr>
          <w:lang w:val="lv-LV"/>
        </w:rPr>
        <w:t>.</w:t>
      </w:r>
    </w:p>
    <w:p w:rsidR="007D0743" w:rsidRPr="002B53D2" w:rsidRDefault="007D0743" w:rsidP="007D0743">
      <w:pPr>
        <w:pStyle w:val="ListParagraph"/>
        <w:ind w:left="660"/>
        <w:jc w:val="both"/>
        <w:rPr>
          <w:b/>
          <w:lang w:val="lv-LV"/>
        </w:rPr>
      </w:pPr>
    </w:p>
    <w:p w:rsidR="0065678F" w:rsidRPr="003A0C92" w:rsidRDefault="0065678F" w:rsidP="009F769C">
      <w:pPr>
        <w:jc w:val="both"/>
        <w:rPr>
          <w:lang w:val="lv-LV"/>
        </w:rPr>
      </w:pPr>
    </w:p>
    <w:p w:rsidR="00B71072" w:rsidRDefault="00B71072" w:rsidP="009C2E17">
      <w:pPr>
        <w:pStyle w:val="Heading1"/>
        <w:numPr>
          <w:ilvl w:val="0"/>
          <w:numId w:val="6"/>
        </w:numPr>
        <w:tabs>
          <w:tab w:val="left" w:pos="0"/>
          <w:tab w:val="left" w:pos="851"/>
        </w:tabs>
        <w:spacing w:before="0" w:after="0"/>
        <w:ind w:right="95" w:firstLine="1200"/>
        <w:jc w:val="center"/>
        <w:rPr>
          <w:rFonts w:ascii="Times New Roman" w:hAnsi="Times New Roman"/>
          <w:sz w:val="24"/>
          <w:szCs w:val="24"/>
          <w:lang w:val="lv-LV"/>
        </w:rPr>
      </w:pPr>
      <w:r>
        <w:rPr>
          <w:rFonts w:ascii="Times New Roman" w:hAnsi="Times New Roman"/>
          <w:sz w:val="24"/>
          <w:szCs w:val="24"/>
          <w:lang w:val="lv-LV"/>
        </w:rPr>
        <w:t xml:space="preserve">TEHNISKAIS </w:t>
      </w:r>
      <w:r w:rsidR="00570370">
        <w:rPr>
          <w:rFonts w:ascii="Times New Roman" w:hAnsi="Times New Roman"/>
          <w:sz w:val="24"/>
          <w:szCs w:val="24"/>
          <w:lang w:val="lv-LV"/>
        </w:rPr>
        <w:t xml:space="preserve">UN FINANŠU </w:t>
      </w:r>
      <w:r>
        <w:rPr>
          <w:rFonts w:ascii="Times New Roman" w:hAnsi="Times New Roman"/>
          <w:sz w:val="24"/>
          <w:szCs w:val="24"/>
          <w:lang w:val="lv-LV"/>
        </w:rPr>
        <w:t>PIEDĀVĀJUMS</w:t>
      </w:r>
    </w:p>
    <w:p w:rsidR="000628B7" w:rsidRDefault="00FE64CB" w:rsidP="009C2E17">
      <w:pPr>
        <w:pStyle w:val="ListParagraph"/>
        <w:numPr>
          <w:ilvl w:val="1"/>
          <w:numId w:val="6"/>
        </w:numPr>
        <w:tabs>
          <w:tab w:val="left" w:pos="709"/>
        </w:tabs>
        <w:spacing w:before="120"/>
        <w:jc w:val="both"/>
        <w:rPr>
          <w:lang w:val="lv-LV"/>
        </w:rPr>
      </w:pPr>
      <w:r w:rsidRPr="000628B7">
        <w:rPr>
          <w:lang w:val="lv-LV"/>
        </w:rPr>
        <w:t>Pretendents apliecina sava tehniskā piedāvājuma atbilstību Tehniskās specifikācija</w:t>
      </w:r>
      <w:r w:rsidR="009C2E17">
        <w:rPr>
          <w:lang w:val="lv-LV"/>
        </w:rPr>
        <w:t xml:space="preserve">s prasībām, parakstot Nolikuma </w:t>
      </w:r>
      <w:r w:rsidR="00117230" w:rsidRPr="000628B7">
        <w:rPr>
          <w:lang w:val="lv-LV"/>
        </w:rPr>
        <w:t>pielikum</w:t>
      </w:r>
      <w:r w:rsidR="00117230">
        <w:rPr>
          <w:lang w:val="lv-LV"/>
        </w:rPr>
        <w:t>ā</w:t>
      </w:r>
      <w:r w:rsidR="009C2E17">
        <w:rPr>
          <w:lang w:val="lv-LV"/>
        </w:rPr>
        <w:t xml:space="preserve"> Nr.5</w:t>
      </w:r>
      <w:r w:rsidR="00117230" w:rsidRPr="000628B7">
        <w:rPr>
          <w:lang w:val="lv-LV"/>
        </w:rPr>
        <w:t xml:space="preserve"> </w:t>
      </w:r>
      <w:r w:rsidRPr="000628B7">
        <w:rPr>
          <w:lang w:val="lv-LV"/>
        </w:rPr>
        <w:t>“</w:t>
      </w:r>
      <w:r w:rsidR="000628B7">
        <w:rPr>
          <w:lang w:val="lv-LV"/>
        </w:rPr>
        <w:t>Tehniskais un finanšu piedāvājums”</w:t>
      </w:r>
      <w:r w:rsidR="00117230">
        <w:rPr>
          <w:lang w:val="lv-LV"/>
        </w:rPr>
        <w:t xml:space="preserve"> iekļauto veidlapu</w:t>
      </w:r>
      <w:r w:rsidR="000628B7">
        <w:rPr>
          <w:i/>
          <w:lang w:val="lv-LV"/>
        </w:rPr>
        <w:t>.</w:t>
      </w:r>
    </w:p>
    <w:p w:rsidR="000628B7" w:rsidRDefault="00916E59" w:rsidP="009C2E17">
      <w:pPr>
        <w:pStyle w:val="ListParagraph"/>
        <w:numPr>
          <w:ilvl w:val="1"/>
          <w:numId w:val="6"/>
        </w:numPr>
        <w:tabs>
          <w:tab w:val="left" w:pos="709"/>
        </w:tabs>
        <w:spacing w:before="120"/>
        <w:jc w:val="both"/>
        <w:rPr>
          <w:lang w:val="lv-LV"/>
        </w:rPr>
      </w:pPr>
      <w:r w:rsidRPr="000628B7">
        <w:rPr>
          <w:lang w:val="lv-LV"/>
        </w:rPr>
        <w:t>Finanšu piedāvājumu Pretendents sagatavo, ņemot vērā Nolikumā noteikto</w:t>
      </w:r>
      <w:r w:rsidR="00D63EDF">
        <w:rPr>
          <w:lang w:val="lv-LV"/>
        </w:rPr>
        <w:t xml:space="preserve"> un,</w:t>
      </w:r>
      <w:r w:rsidR="009C2E17">
        <w:rPr>
          <w:lang w:val="lv-LV"/>
        </w:rPr>
        <w:t xml:space="preserve"> iesniedzot Nolikuma </w:t>
      </w:r>
      <w:r w:rsidRPr="000628B7">
        <w:rPr>
          <w:lang w:val="lv-LV"/>
        </w:rPr>
        <w:t xml:space="preserve">pielikumā </w:t>
      </w:r>
      <w:r w:rsidR="009C2E17">
        <w:rPr>
          <w:lang w:val="lv-LV"/>
        </w:rPr>
        <w:t xml:space="preserve">Nr.5 </w:t>
      </w:r>
      <w:r w:rsidRPr="000628B7">
        <w:rPr>
          <w:lang w:val="lv-LV"/>
        </w:rPr>
        <w:t xml:space="preserve">norādīto informāciju. Pretendents iesniedz savu </w:t>
      </w:r>
      <w:r w:rsidRPr="000628B7">
        <w:rPr>
          <w:b/>
          <w:lang w:val="lv-LV"/>
        </w:rPr>
        <w:t>cenas piedāvājumu, izsakot to procenta likmē</w:t>
      </w:r>
      <w:r w:rsidRPr="000628B7">
        <w:rPr>
          <w:lang w:val="lv-LV"/>
        </w:rPr>
        <w:t>, kas tiks piemērota katram konkrētajam Pasākumam atsevišķi.</w:t>
      </w:r>
    </w:p>
    <w:p w:rsidR="000628B7" w:rsidRDefault="00916E59" w:rsidP="009C2E17">
      <w:pPr>
        <w:pStyle w:val="ListParagraph"/>
        <w:numPr>
          <w:ilvl w:val="1"/>
          <w:numId w:val="6"/>
        </w:numPr>
        <w:tabs>
          <w:tab w:val="left" w:pos="709"/>
        </w:tabs>
        <w:spacing w:before="120"/>
        <w:jc w:val="both"/>
        <w:rPr>
          <w:lang w:val="lv-LV"/>
        </w:rPr>
      </w:pPr>
      <w:r w:rsidRPr="000628B7">
        <w:rPr>
          <w:lang w:val="lv-LV"/>
        </w:rPr>
        <w:t xml:space="preserve">Pasākuma izdevumi ir visi ar konkrētā Pasākuma norisi saistītie izdevumi bez PVN (tajā skaitā izdevumi par Pasākuma norises </w:t>
      </w:r>
      <w:r w:rsidRPr="000628B7">
        <w:rPr>
          <w:rFonts w:eastAsia="Calibri"/>
          <w:lang w:val="lv-LV"/>
        </w:rPr>
        <w:t>telpas</w:t>
      </w:r>
      <w:r w:rsidR="007F08DB">
        <w:rPr>
          <w:rFonts w:eastAsia="Calibri"/>
          <w:lang w:val="lv-LV"/>
        </w:rPr>
        <w:t xml:space="preserve"> nomu</w:t>
      </w:r>
      <w:r w:rsidRPr="000628B7">
        <w:rPr>
          <w:rFonts w:eastAsia="Calibri"/>
          <w:lang w:val="lv-LV"/>
        </w:rPr>
        <w:t xml:space="preserve">, telpas iekārtošanas, telpas </w:t>
      </w:r>
      <w:r w:rsidRPr="000628B7">
        <w:rPr>
          <w:rFonts w:eastAsia="Calibri"/>
          <w:lang w:val="lv-LV"/>
        </w:rPr>
        <w:lastRenderedPageBreak/>
        <w:t>noformēšanas, tehniskā aprīkojuma, ēdināšanas, moderatora, transporta nodrošināšanu, u.c. pēc Pasūtītāja pieprasījuma ar Pasākumu saistītie iespējamie izdevumi</w:t>
      </w:r>
      <w:r w:rsidR="007F08DB">
        <w:rPr>
          <w:rFonts w:eastAsia="Calibri"/>
          <w:lang w:val="lv-LV"/>
        </w:rPr>
        <w:t>, kā arī ar Pasākuma organizēšanu saistītie izdevumi</w:t>
      </w:r>
      <w:r w:rsidRPr="000628B7">
        <w:rPr>
          <w:lang w:val="lv-LV"/>
        </w:rPr>
        <w:t xml:space="preserve">).  </w:t>
      </w:r>
    </w:p>
    <w:p w:rsidR="007F08DB" w:rsidRDefault="00916E59" w:rsidP="007F08DB">
      <w:pPr>
        <w:pStyle w:val="ListParagraph"/>
        <w:numPr>
          <w:ilvl w:val="1"/>
          <w:numId w:val="6"/>
        </w:numPr>
        <w:tabs>
          <w:tab w:val="left" w:pos="709"/>
        </w:tabs>
        <w:spacing w:before="120"/>
        <w:jc w:val="both"/>
        <w:rPr>
          <w:lang w:val="lv-LV"/>
        </w:rPr>
      </w:pPr>
      <w:r w:rsidRPr="000628B7">
        <w:rPr>
          <w:lang w:val="lv-LV"/>
        </w:rPr>
        <w:t xml:space="preserve">Finanšu piedāvājumā </w:t>
      </w:r>
      <w:r w:rsidR="007D26EA">
        <w:rPr>
          <w:lang w:val="lv-LV"/>
        </w:rPr>
        <w:t>norādītajā</w:t>
      </w:r>
      <w:r w:rsidR="007D26EA" w:rsidRPr="000628B7">
        <w:rPr>
          <w:lang w:val="lv-LV"/>
        </w:rPr>
        <w:t xml:space="preserve"> </w:t>
      </w:r>
      <w:r w:rsidRPr="000628B7">
        <w:rPr>
          <w:lang w:val="lv-LV"/>
        </w:rPr>
        <w:t>procenta likmē no konkrētā Pasākuma izdevumiem (turpmāk – Procenta likme) iek</w:t>
      </w:r>
      <w:r w:rsidRPr="000628B7">
        <w:rPr>
          <w:rFonts w:eastAsia="MS Mincho"/>
          <w:lang w:val="lv-LV"/>
        </w:rPr>
        <w:t>ļ</w:t>
      </w:r>
      <w:r w:rsidRPr="000628B7">
        <w:rPr>
          <w:lang w:val="lv-LV"/>
        </w:rPr>
        <w:t>auj visas izmaksas, kas saistītas ar Izpildītāja darbu Pasākuma organizēšanā</w:t>
      </w:r>
      <w:r w:rsidR="007F08DB">
        <w:rPr>
          <w:lang w:val="lv-LV"/>
        </w:rPr>
        <w:t>, saskaņā ar Tehnisko specifikāciju</w:t>
      </w:r>
      <w:r w:rsidRPr="000628B7">
        <w:rPr>
          <w:lang w:val="lv-LV"/>
        </w:rPr>
        <w:t xml:space="preserve"> (tajā skaitā jebkāda veida atlīdzība Izpildītāja piesaistītajam personālam, Izpildītāja transporta izdevumi, administratīvās izmaksas, organizatoriskās izmaksas, nodok</w:t>
      </w:r>
      <w:r w:rsidRPr="000628B7">
        <w:rPr>
          <w:rFonts w:eastAsia="MS Mincho"/>
          <w:lang w:val="lv-LV"/>
        </w:rPr>
        <w:t>ļi</w:t>
      </w:r>
      <w:r w:rsidRPr="000628B7">
        <w:rPr>
          <w:lang w:val="lv-LV"/>
        </w:rPr>
        <w:t xml:space="preserve"> (izņemot PVN) un nodevas, u.c. </w:t>
      </w:r>
      <w:r w:rsidRPr="000628B7">
        <w:rPr>
          <w:rFonts w:eastAsia="Calibri"/>
          <w:lang w:val="lv-LV"/>
        </w:rPr>
        <w:t xml:space="preserve">pēc Pasūtītāja pieprasījuma ar Pasākumu organizēšanu saistītie </w:t>
      </w:r>
      <w:r w:rsidRPr="000628B7">
        <w:rPr>
          <w:lang w:val="lv-LV"/>
        </w:rPr>
        <w:t xml:space="preserve">iespējamie izdevumi). </w:t>
      </w:r>
    </w:p>
    <w:p w:rsidR="007F08DB" w:rsidRDefault="00916E59" w:rsidP="007F08DB">
      <w:pPr>
        <w:pStyle w:val="ListParagraph"/>
        <w:numPr>
          <w:ilvl w:val="1"/>
          <w:numId w:val="6"/>
        </w:numPr>
        <w:tabs>
          <w:tab w:val="left" w:pos="709"/>
        </w:tabs>
        <w:spacing w:before="120"/>
        <w:jc w:val="both"/>
        <w:rPr>
          <w:lang w:val="lv-LV"/>
        </w:rPr>
      </w:pPr>
      <w:r w:rsidRPr="007F08DB">
        <w:rPr>
          <w:lang w:val="lv-LV"/>
        </w:rPr>
        <w:t xml:space="preserve">Procenta likme nedrīkst būt mazāka vai vienāda ar </w:t>
      </w:r>
      <w:r w:rsidRPr="007F08DB">
        <w:rPr>
          <w:b/>
          <w:lang w:val="lv-LV"/>
        </w:rPr>
        <w:t>0,00%</w:t>
      </w:r>
      <w:r w:rsidRPr="007F08DB">
        <w:rPr>
          <w:lang w:val="lv-LV"/>
        </w:rPr>
        <w:t xml:space="preserve">. Ja Pretendenta piedāvātā Procenta likme ir mazāka vai vienāda ar </w:t>
      </w:r>
      <w:r w:rsidRPr="007F08DB">
        <w:rPr>
          <w:b/>
          <w:lang w:val="lv-LV"/>
        </w:rPr>
        <w:t>0,00%</w:t>
      </w:r>
      <w:r w:rsidRPr="007F08DB">
        <w:rPr>
          <w:lang w:val="lv-LV"/>
        </w:rPr>
        <w:t>, Pretendenta piedāvājums tiek izslēgts no turpmākas dalības Iepirkumā. Procenta likme jānorāda ar precizitāti līdz 2 (divām) zīmēm aiz komata.</w:t>
      </w:r>
    </w:p>
    <w:p w:rsidR="00916E59" w:rsidRPr="007F08DB" w:rsidRDefault="00916E59" w:rsidP="007F08DB">
      <w:pPr>
        <w:pStyle w:val="ListParagraph"/>
        <w:numPr>
          <w:ilvl w:val="1"/>
          <w:numId w:val="6"/>
        </w:numPr>
        <w:tabs>
          <w:tab w:val="left" w:pos="709"/>
        </w:tabs>
        <w:spacing w:before="120"/>
        <w:jc w:val="both"/>
        <w:rPr>
          <w:lang w:val="lv-LV"/>
        </w:rPr>
      </w:pPr>
      <w:r w:rsidRPr="007F08DB">
        <w:rPr>
          <w:lang w:val="lv-LV"/>
        </w:rPr>
        <w:t>Finanšu piedāvājumā norādītā Procenta likme tiks iekļauta Līgumā, un tā nevar tikt paaugstināta Līguma darbības laikā. Iespējamā inflācija, tirgus apstākļu maiņa vai jebkuri citi apstākļi nevar būt par pamatu Procenta likmes paaugstināšanai, šo procesu radītās sekas Pretendentam ir jāprognozē un jāaprēķina, sagatavojot finanšu piedāvājumu.</w:t>
      </w:r>
    </w:p>
    <w:p w:rsidR="00916E59" w:rsidRPr="00916E59" w:rsidRDefault="00916E59" w:rsidP="00730D7B">
      <w:pPr>
        <w:pStyle w:val="ListParagraph"/>
        <w:spacing w:before="120"/>
        <w:rPr>
          <w:lang w:val="lv-LV" w:eastAsia="da-DK"/>
        </w:rPr>
      </w:pPr>
    </w:p>
    <w:p w:rsidR="003320B9" w:rsidRPr="003A0C92" w:rsidRDefault="003320B9" w:rsidP="007F08DB">
      <w:pPr>
        <w:pStyle w:val="Heading1"/>
        <w:numPr>
          <w:ilvl w:val="0"/>
          <w:numId w:val="6"/>
        </w:numPr>
        <w:tabs>
          <w:tab w:val="left" w:pos="0"/>
          <w:tab w:val="left" w:pos="851"/>
        </w:tabs>
        <w:spacing w:before="0" w:after="120"/>
        <w:ind w:right="95"/>
        <w:jc w:val="center"/>
        <w:rPr>
          <w:rFonts w:ascii="Times New Roman" w:hAnsi="Times New Roman"/>
          <w:sz w:val="24"/>
          <w:szCs w:val="24"/>
          <w:lang w:val="lv-LV"/>
        </w:rPr>
      </w:pPr>
      <w:r w:rsidRPr="003A0C92">
        <w:rPr>
          <w:rFonts w:ascii="Times New Roman" w:hAnsi="Times New Roman"/>
          <w:sz w:val="24"/>
          <w:szCs w:val="24"/>
          <w:lang w:val="lv-LV"/>
        </w:rPr>
        <w:t>PIEDĀVĀJUMU VĒRTĒŠANA UN LĒMUMA PIEŅEMŠANA</w:t>
      </w:r>
    </w:p>
    <w:p w:rsidR="003320B9" w:rsidRPr="00B71072" w:rsidRDefault="00B84E54" w:rsidP="00B84E54">
      <w:pPr>
        <w:pStyle w:val="Subtitle"/>
        <w:numPr>
          <w:ilvl w:val="1"/>
          <w:numId w:val="6"/>
        </w:numPr>
        <w:tabs>
          <w:tab w:val="left" w:pos="709"/>
        </w:tabs>
        <w:spacing w:line="260" w:lineRule="exact"/>
        <w:ind w:left="709" w:right="95" w:hanging="567"/>
        <w:jc w:val="both"/>
        <w:rPr>
          <w:rFonts w:ascii="Times New Roman" w:hAnsi="Times New Roman"/>
          <w:i/>
          <w:sz w:val="24"/>
          <w:szCs w:val="24"/>
          <w:lang w:val="lv-LV"/>
        </w:rPr>
      </w:pPr>
      <w:bookmarkStart w:id="4" w:name="_Toc266354261"/>
      <w:bookmarkStart w:id="5" w:name="_Toc266354791"/>
      <w:bookmarkStart w:id="6" w:name="_Toc266783922"/>
      <w:r>
        <w:rPr>
          <w:rStyle w:val="Emphasis"/>
          <w:rFonts w:ascii="Times New Roman" w:hAnsi="Times New Roman"/>
          <w:i w:val="0"/>
          <w:sz w:val="24"/>
          <w:szCs w:val="24"/>
          <w:lang w:val="lv-LV"/>
        </w:rPr>
        <w:t>Piedāvā</w:t>
      </w:r>
      <w:r w:rsidR="003320B9" w:rsidRPr="003A0C92">
        <w:rPr>
          <w:rStyle w:val="Emphasis"/>
          <w:rFonts w:ascii="Times New Roman" w:hAnsi="Times New Roman"/>
          <w:i w:val="0"/>
          <w:sz w:val="24"/>
          <w:szCs w:val="24"/>
          <w:lang w:val="lv-LV"/>
        </w:rPr>
        <w:t xml:space="preserve">juma izvēles kritērijs ir </w:t>
      </w:r>
      <w:r w:rsidR="000628B7">
        <w:rPr>
          <w:rStyle w:val="Emphasis"/>
          <w:rFonts w:ascii="Times New Roman" w:hAnsi="Times New Roman"/>
          <w:i w:val="0"/>
          <w:sz w:val="24"/>
          <w:szCs w:val="24"/>
          <w:lang w:val="lv-LV"/>
        </w:rPr>
        <w:t>saimnieciski visizdevī</w:t>
      </w:r>
      <w:r w:rsidR="00D6725F">
        <w:rPr>
          <w:rStyle w:val="Emphasis"/>
          <w:rFonts w:ascii="Times New Roman" w:hAnsi="Times New Roman"/>
          <w:i w:val="0"/>
          <w:sz w:val="24"/>
          <w:szCs w:val="24"/>
          <w:lang w:val="lv-LV"/>
        </w:rPr>
        <w:t>gākais piedāvājums, kuru nosaka</w:t>
      </w:r>
      <w:r w:rsidR="007F08DB">
        <w:rPr>
          <w:rStyle w:val="Emphasis"/>
          <w:rFonts w:ascii="Times New Roman" w:hAnsi="Times New Roman"/>
          <w:i w:val="0"/>
          <w:sz w:val="24"/>
          <w:szCs w:val="24"/>
          <w:lang w:val="lv-LV"/>
        </w:rPr>
        <w:t>,</w:t>
      </w:r>
      <w:r w:rsidR="00D6725F">
        <w:rPr>
          <w:rStyle w:val="Emphasis"/>
          <w:rFonts w:ascii="Times New Roman" w:hAnsi="Times New Roman"/>
          <w:i w:val="0"/>
          <w:sz w:val="24"/>
          <w:szCs w:val="24"/>
          <w:lang w:val="lv-LV"/>
        </w:rPr>
        <w:t xml:space="preserve"> </w:t>
      </w:r>
      <w:r w:rsidR="000628B7">
        <w:rPr>
          <w:rStyle w:val="Emphasis"/>
          <w:rFonts w:ascii="Times New Roman" w:hAnsi="Times New Roman"/>
          <w:i w:val="0"/>
          <w:sz w:val="24"/>
          <w:szCs w:val="24"/>
          <w:lang w:val="lv-LV"/>
        </w:rPr>
        <w:t>ņemot vērā cenu</w:t>
      </w:r>
      <w:r w:rsidR="00730D7B" w:rsidRPr="00730D7B">
        <w:rPr>
          <w:rStyle w:val="Emphasis"/>
          <w:rFonts w:ascii="Times New Roman" w:hAnsi="Times New Roman"/>
          <w:i w:val="0"/>
          <w:sz w:val="24"/>
          <w:szCs w:val="24"/>
          <w:lang w:val="lv-LV"/>
        </w:rPr>
        <w:t xml:space="preserve"> </w:t>
      </w:r>
      <w:r w:rsidR="00730D7B" w:rsidRPr="00730D7B">
        <w:rPr>
          <w:rFonts w:ascii="Times New Roman" w:hAnsi="Times New Roman"/>
          <w:sz w:val="24"/>
          <w:szCs w:val="24"/>
          <w:lang w:val="lv-LV"/>
        </w:rPr>
        <w:t>(procenta likmi)</w:t>
      </w:r>
      <w:r w:rsidR="003320B9" w:rsidRPr="00B71072">
        <w:rPr>
          <w:rFonts w:ascii="Times New Roman" w:hAnsi="Times New Roman"/>
          <w:i/>
          <w:sz w:val="24"/>
          <w:szCs w:val="24"/>
          <w:lang w:val="lv-LV"/>
        </w:rPr>
        <w:t>.</w:t>
      </w:r>
    </w:p>
    <w:p w:rsidR="003320B9" w:rsidRPr="003A0C92" w:rsidRDefault="003320B9"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3A0C92">
        <w:rPr>
          <w:rFonts w:ascii="Times New Roman" w:hAnsi="Times New Roman"/>
          <w:sz w:val="24"/>
          <w:szCs w:val="24"/>
          <w:lang w:val="lv-LV"/>
        </w:rPr>
        <w:t xml:space="preserve">Iepirkuma komisija piedāvājumus vērtē šādā kārtībā: piedāvājuma noformējuma pārbaude, </w:t>
      </w:r>
      <w:r w:rsidR="006127F5">
        <w:rPr>
          <w:rFonts w:ascii="Times New Roman" w:hAnsi="Times New Roman"/>
          <w:sz w:val="24"/>
          <w:szCs w:val="24"/>
          <w:lang w:val="lv-LV"/>
        </w:rPr>
        <w:t>P</w:t>
      </w:r>
      <w:r w:rsidRPr="003A0C92">
        <w:rPr>
          <w:rFonts w:ascii="Times New Roman" w:hAnsi="Times New Roman"/>
          <w:sz w:val="24"/>
          <w:szCs w:val="24"/>
          <w:lang w:val="lv-LV"/>
        </w:rPr>
        <w:t>retenden</w:t>
      </w:r>
      <w:r w:rsidR="00B71072">
        <w:rPr>
          <w:rFonts w:ascii="Times New Roman" w:hAnsi="Times New Roman"/>
          <w:sz w:val="24"/>
          <w:szCs w:val="24"/>
          <w:lang w:val="lv-LV"/>
        </w:rPr>
        <w:t>ta atbilstība atlases prasībām</w:t>
      </w:r>
      <w:r w:rsidRPr="003A0C92">
        <w:rPr>
          <w:rFonts w:ascii="Times New Roman" w:hAnsi="Times New Roman"/>
          <w:sz w:val="24"/>
          <w:szCs w:val="24"/>
          <w:lang w:val="lv-LV"/>
        </w:rPr>
        <w:t xml:space="preserve">, </w:t>
      </w:r>
      <w:r w:rsidRPr="000628B7">
        <w:rPr>
          <w:rFonts w:ascii="Times New Roman" w:hAnsi="Times New Roman"/>
          <w:sz w:val="24"/>
          <w:szCs w:val="24"/>
          <w:lang w:val="lv-LV"/>
        </w:rPr>
        <w:t>tehnisko piedāvājumu atbilstības pārbaude un</w:t>
      </w:r>
      <w:r w:rsidRPr="003A0C92">
        <w:rPr>
          <w:rFonts w:ascii="Times New Roman" w:hAnsi="Times New Roman"/>
          <w:sz w:val="24"/>
          <w:szCs w:val="24"/>
          <w:lang w:val="lv-LV"/>
        </w:rPr>
        <w:t xml:space="preserve"> finanšu piedāvājuma izvērtēšana</w:t>
      </w:r>
      <w:r w:rsidR="009C00CE">
        <w:rPr>
          <w:rFonts w:ascii="Times New Roman" w:hAnsi="Times New Roman"/>
          <w:sz w:val="24"/>
          <w:szCs w:val="24"/>
          <w:lang w:val="lv-LV"/>
        </w:rPr>
        <w:t>.</w:t>
      </w:r>
      <w:bookmarkEnd w:id="4"/>
      <w:bookmarkEnd w:id="5"/>
      <w:bookmarkEnd w:id="6"/>
    </w:p>
    <w:p w:rsidR="008213E2" w:rsidRPr="00686439" w:rsidRDefault="00B84E54"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Piedāvā</w:t>
      </w:r>
      <w:r w:rsidR="003320B9" w:rsidRPr="00686439">
        <w:rPr>
          <w:rFonts w:ascii="Times New Roman" w:hAnsi="Times New Roman"/>
          <w:sz w:val="24"/>
          <w:szCs w:val="24"/>
          <w:lang w:val="lv-LV"/>
        </w:rPr>
        <w:t xml:space="preserve">jumu noformējuma pārbaudes laikā iepirkuma komisija izvērtē, vai piedāvājums noformēts atbilstoši </w:t>
      </w:r>
      <w:r w:rsidR="002A4D7D">
        <w:rPr>
          <w:rFonts w:ascii="Times New Roman" w:hAnsi="Times New Roman"/>
          <w:sz w:val="24"/>
          <w:szCs w:val="24"/>
          <w:lang w:val="lv-LV"/>
        </w:rPr>
        <w:t>N</w:t>
      </w:r>
      <w:r w:rsidR="00D22101" w:rsidRPr="00686439">
        <w:rPr>
          <w:rFonts w:ascii="Times New Roman" w:hAnsi="Times New Roman"/>
          <w:sz w:val="24"/>
          <w:szCs w:val="24"/>
          <w:lang w:val="lv-LV"/>
        </w:rPr>
        <w:t>olikum</w:t>
      </w:r>
      <w:r w:rsidR="00D22101">
        <w:rPr>
          <w:rFonts w:ascii="Times New Roman" w:hAnsi="Times New Roman"/>
          <w:sz w:val="24"/>
          <w:szCs w:val="24"/>
          <w:lang w:val="lv-LV"/>
        </w:rPr>
        <w:t>a</w:t>
      </w:r>
      <w:r w:rsidR="00D22101" w:rsidRPr="00686439">
        <w:rPr>
          <w:rFonts w:ascii="Times New Roman" w:hAnsi="Times New Roman"/>
          <w:sz w:val="24"/>
          <w:szCs w:val="24"/>
          <w:lang w:val="lv-LV"/>
        </w:rPr>
        <w:t xml:space="preserve"> </w:t>
      </w:r>
      <w:r w:rsidR="005F16F1">
        <w:rPr>
          <w:rFonts w:ascii="Times New Roman" w:hAnsi="Times New Roman"/>
          <w:sz w:val="24"/>
          <w:szCs w:val="24"/>
          <w:lang w:val="lv-LV"/>
        </w:rPr>
        <w:t>1.8</w:t>
      </w:r>
      <w:r w:rsidR="003F4C5C" w:rsidRPr="00686439">
        <w:rPr>
          <w:rFonts w:ascii="Times New Roman" w:hAnsi="Times New Roman"/>
          <w:sz w:val="24"/>
          <w:szCs w:val="24"/>
          <w:lang w:val="lv-LV"/>
        </w:rPr>
        <w:t>.</w:t>
      </w:r>
      <w:r w:rsidR="008213E2" w:rsidRPr="00686439">
        <w:rPr>
          <w:rFonts w:ascii="Times New Roman" w:hAnsi="Times New Roman"/>
          <w:sz w:val="24"/>
          <w:szCs w:val="24"/>
          <w:lang w:val="lv-LV"/>
        </w:rPr>
        <w:t>punktā norādītajām prasībām. Ja piedāvājums neatbilst kādai no piedāvājuma noformējuma prasībām, Iepirkuma komisija lemj par šī piedāvājuma tālāku izskatīšanu.</w:t>
      </w:r>
      <w:r w:rsidR="009C00CE" w:rsidRPr="00686439">
        <w:rPr>
          <w:rFonts w:ascii="Times New Roman" w:hAnsi="Times New Roman"/>
          <w:sz w:val="24"/>
          <w:szCs w:val="24"/>
          <w:lang w:val="lv-LV"/>
        </w:rPr>
        <w:t xml:space="preserve">  Pieņemot lēmumu par piedāvājuma izskatīšanu, Iepirkuma komisija ievēro samērīguma principu.</w:t>
      </w:r>
    </w:p>
    <w:p w:rsidR="003320B9" w:rsidRPr="00686439" w:rsidRDefault="003320B9"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8213E2">
        <w:rPr>
          <w:rFonts w:ascii="Times New Roman" w:hAnsi="Times New Roman"/>
          <w:sz w:val="24"/>
          <w:szCs w:val="24"/>
          <w:lang w:val="lv-LV"/>
        </w:rPr>
        <w:t>Pēc piedāvājumu noformējuma pārbaudes Iepirkuma k</w:t>
      </w:r>
      <w:r w:rsidR="00B71072" w:rsidRPr="008213E2">
        <w:rPr>
          <w:rFonts w:ascii="Times New Roman" w:hAnsi="Times New Roman"/>
          <w:sz w:val="24"/>
          <w:szCs w:val="24"/>
          <w:lang w:val="lv-LV"/>
        </w:rPr>
        <w:t>omisija veic</w:t>
      </w:r>
      <w:r w:rsidR="00B71072">
        <w:rPr>
          <w:rFonts w:ascii="Times New Roman" w:hAnsi="Times New Roman"/>
          <w:sz w:val="24"/>
          <w:szCs w:val="24"/>
          <w:lang w:val="lv-LV"/>
        </w:rPr>
        <w:t xml:space="preserve"> pretendentu atlasi. Pretendentu atlases</w:t>
      </w:r>
      <w:r w:rsidRPr="003A0C92">
        <w:rPr>
          <w:rFonts w:ascii="Times New Roman" w:hAnsi="Times New Roman"/>
          <w:sz w:val="24"/>
          <w:szCs w:val="24"/>
          <w:lang w:val="lv-LV"/>
        </w:rPr>
        <w:t xml:space="preserve"> laikā </w:t>
      </w:r>
      <w:r w:rsidR="006127F5">
        <w:rPr>
          <w:rFonts w:ascii="Times New Roman" w:hAnsi="Times New Roman"/>
          <w:sz w:val="24"/>
          <w:szCs w:val="24"/>
          <w:lang w:val="lv-LV"/>
        </w:rPr>
        <w:t>I</w:t>
      </w:r>
      <w:r w:rsidRPr="003A0C92">
        <w:rPr>
          <w:rFonts w:ascii="Times New Roman" w:hAnsi="Times New Roman"/>
          <w:sz w:val="24"/>
          <w:szCs w:val="24"/>
          <w:lang w:val="lv-LV"/>
        </w:rPr>
        <w:t xml:space="preserve">epirkuma komisija pārbauda </w:t>
      </w:r>
      <w:r w:rsidR="006127F5">
        <w:rPr>
          <w:rFonts w:ascii="Times New Roman" w:hAnsi="Times New Roman"/>
          <w:sz w:val="24"/>
          <w:szCs w:val="24"/>
          <w:lang w:val="lv-LV"/>
        </w:rPr>
        <w:t>P</w:t>
      </w:r>
      <w:r w:rsidRPr="003A0C92">
        <w:rPr>
          <w:rFonts w:ascii="Times New Roman" w:hAnsi="Times New Roman"/>
          <w:sz w:val="24"/>
          <w:szCs w:val="24"/>
          <w:lang w:val="lv-LV"/>
        </w:rPr>
        <w:t xml:space="preserve">retendentu atbilstību </w:t>
      </w:r>
      <w:r w:rsidR="00A03DA6">
        <w:rPr>
          <w:rFonts w:ascii="Times New Roman" w:hAnsi="Times New Roman"/>
          <w:sz w:val="24"/>
          <w:szCs w:val="24"/>
          <w:lang w:val="lv-LV"/>
        </w:rPr>
        <w:t>N</w:t>
      </w:r>
      <w:r w:rsidRPr="00686439">
        <w:rPr>
          <w:rFonts w:ascii="Times New Roman" w:hAnsi="Times New Roman"/>
          <w:sz w:val="24"/>
          <w:szCs w:val="24"/>
          <w:lang w:val="lv-LV"/>
        </w:rPr>
        <w:t>olikuma 3.</w:t>
      </w:r>
      <w:r w:rsidR="005F16F1">
        <w:rPr>
          <w:rFonts w:ascii="Times New Roman" w:hAnsi="Times New Roman"/>
          <w:sz w:val="24"/>
          <w:szCs w:val="24"/>
          <w:lang w:val="lv-LV"/>
        </w:rPr>
        <w:t>punktā</w:t>
      </w:r>
      <w:r w:rsidRPr="00686439">
        <w:rPr>
          <w:rFonts w:ascii="Times New Roman" w:hAnsi="Times New Roman"/>
          <w:sz w:val="24"/>
          <w:szCs w:val="24"/>
          <w:lang w:val="lv-LV"/>
        </w:rPr>
        <w:t xml:space="preserve"> noteiktajām prasībām, pārbaudot iesniegtos dokumentus. </w:t>
      </w:r>
    </w:p>
    <w:p w:rsidR="005F16F1" w:rsidRPr="006127F5" w:rsidRDefault="00081E3C" w:rsidP="00B84E54">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6127F5">
        <w:rPr>
          <w:rFonts w:ascii="Times New Roman" w:hAnsi="Times New Roman"/>
          <w:sz w:val="24"/>
          <w:szCs w:val="24"/>
          <w:lang w:val="lv-LV"/>
        </w:rPr>
        <w:t xml:space="preserve">Ja </w:t>
      </w:r>
      <w:r w:rsidR="006127F5" w:rsidRPr="006127F5">
        <w:rPr>
          <w:rFonts w:ascii="Times New Roman" w:hAnsi="Times New Roman"/>
          <w:sz w:val="24"/>
          <w:szCs w:val="24"/>
          <w:lang w:val="lv-LV"/>
        </w:rPr>
        <w:t>I</w:t>
      </w:r>
      <w:r w:rsidR="00D6725F">
        <w:rPr>
          <w:rFonts w:ascii="Times New Roman" w:hAnsi="Times New Roman"/>
          <w:sz w:val="24"/>
          <w:szCs w:val="24"/>
          <w:lang w:val="lv-LV"/>
        </w:rPr>
        <w:t>epi</w:t>
      </w:r>
      <w:r w:rsidR="00686439" w:rsidRPr="006127F5">
        <w:rPr>
          <w:rFonts w:ascii="Times New Roman" w:hAnsi="Times New Roman"/>
          <w:sz w:val="24"/>
          <w:szCs w:val="24"/>
          <w:lang w:val="lv-LV"/>
        </w:rPr>
        <w:t>rkuma komi</w:t>
      </w:r>
      <w:r w:rsidRPr="006127F5">
        <w:rPr>
          <w:rFonts w:ascii="Times New Roman" w:hAnsi="Times New Roman"/>
          <w:sz w:val="24"/>
          <w:szCs w:val="24"/>
          <w:lang w:val="lv-LV"/>
        </w:rPr>
        <w:t xml:space="preserve">sija konstatē, ka </w:t>
      </w:r>
      <w:r w:rsidRPr="00B84E54">
        <w:rPr>
          <w:rFonts w:ascii="Times New Roman" w:hAnsi="Times New Roman"/>
          <w:sz w:val="24"/>
          <w:szCs w:val="24"/>
          <w:lang w:val="lv-LV"/>
        </w:rPr>
        <w:t xml:space="preserve">piedāvājumā ietvertā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retendenta iesniegtā informācija vai dokuments ir neskaidrs vai nepilnīgs, </w:t>
      </w:r>
      <w:r w:rsidR="006127F5" w:rsidRPr="00B84E54">
        <w:rPr>
          <w:rFonts w:ascii="Times New Roman" w:hAnsi="Times New Roman"/>
          <w:sz w:val="24"/>
          <w:szCs w:val="24"/>
          <w:lang w:val="lv-LV"/>
        </w:rPr>
        <w:t>I</w:t>
      </w:r>
      <w:r w:rsidRPr="00B84E54">
        <w:rPr>
          <w:rFonts w:ascii="Times New Roman" w:hAnsi="Times New Roman"/>
          <w:sz w:val="24"/>
          <w:szCs w:val="24"/>
          <w:lang w:val="lv-LV"/>
        </w:rPr>
        <w:t>epirkuma komisija pieprasa, lai pretendents vai kompetenta institūcija izskaidro vai papildina minēto informāciju</w:t>
      </w:r>
      <w:r w:rsidR="007F08DB">
        <w:rPr>
          <w:rFonts w:ascii="Times New Roman" w:hAnsi="Times New Roman"/>
          <w:sz w:val="24"/>
          <w:szCs w:val="24"/>
          <w:lang w:val="lv-LV"/>
        </w:rPr>
        <w:t>,</w:t>
      </w:r>
      <w:r w:rsidRPr="00B84E54">
        <w:rPr>
          <w:rFonts w:ascii="Times New Roman" w:hAnsi="Times New Roman"/>
          <w:sz w:val="24"/>
          <w:szCs w:val="24"/>
          <w:lang w:val="lv-LV"/>
        </w:rPr>
        <w:t xml:space="preserve"> vai dokumentu vai iesniedz trūkstošo dokumentu, nodrošinot vienlīdzīgu attieksmi pret visiem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retendentiem. Termiņu nepieciešamās informācijas vai dokumenta iesniegšanai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 nosaka samērīgi ar laiku, kas nepieciešams attiecīgās informācijas vai dokumenta sagatavošanai un iesniegšanai. Ja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 saskaņā ar šajā punktā minēto kārtību ir pieprasījusi izskaidrot vai papildināt piedāvājumā ietverto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retendenta iesniegto informāciju, bet </w:t>
      </w:r>
      <w:r w:rsidR="006127F5" w:rsidRPr="00B84E54">
        <w:rPr>
          <w:rFonts w:ascii="Times New Roman" w:hAnsi="Times New Roman"/>
          <w:sz w:val="24"/>
          <w:szCs w:val="24"/>
          <w:lang w:val="lv-LV"/>
        </w:rPr>
        <w:t>P</w:t>
      </w:r>
      <w:r w:rsidRPr="00B84E54">
        <w:rPr>
          <w:rFonts w:ascii="Times New Roman" w:hAnsi="Times New Roman"/>
          <w:sz w:val="24"/>
          <w:szCs w:val="24"/>
          <w:lang w:val="lv-LV"/>
        </w:rPr>
        <w:t xml:space="preserve">retendents to nav izdarījis atbilstoši </w:t>
      </w:r>
      <w:r w:rsidR="006127F5" w:rsidRPr="00B84E54">
        <w:rPr>
          <w:rFonts w:ascii="Times New Roman" w:hAnsi="Times New Roman"/>
          <w:sz w:val="24"/>
          <w:szCs w:val="24"/>
          <w:lang w:val="lv-LV"/>
        </w:rPr>
        <w:t>I</w:t>
      </w:r>
      <w:r w:rsidRPr="00B84E54">
        <w:rPr>
          <w:rFonts w:ascii="Times New Roman" w:hAnsi="Times New Roman"/>
          <w:sz w:val="24"/>
          <w:szCs w:val="24"/>
          <w:lang w:val="lv-LV"/>
        </w:rPr>
        <w:t xml:space="preserve">epirkuma komisijas noteiktajām prasībām, </w:t>
      </w:r>
      <w:r w:rsidR="002A4D7D">
        <w:rPr>
          <w:rFonts w:ascii="Times New Roman" w:hAnsi="Times New Roman"/>
          <w:sz w:val="24"/>
          <w:szCs w:val="24"/>
          <w:lang w:val="lv-LV"/>
        </w:rPr>
        <w:t>P</w:t>
      </w:r>
      <w:r w:rsidRPr="00B84E54">
        <w:rPr>
          <w:rFonts w:ascii="Times New Roman" w:hAnsi="Times New Roman"/>
          <w:sz w:val="24"/>
          <w:szCs w:val="24"/>
          <w:lang w:val="lv-LV"/>
        </w:rPr>
        <w:t>asūtītājs piedāvājumu vērtē pēc tā rīcībā esošās informācijas.</w:t>
      </w:r>
    </w:p>
    <w:p w:rsidR="005F16F1" w:rsidRPr="005F16F1"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Pretend</w:t>
      </w:r>
      <w:r w:rsidR="005F16F1" w:rsidRPr="005F16F1">
        <w:rPr>
          <w:rFonts w:ascii="Times New Roman" w:hAnsi="Times New Roman"/>
          <w:sz w:val="24"/>
          <w:szCs w:val="24"/>
          <w:lang w:val="lv-LV"/>
        </w:rPr>
        <w:t xml:space="preserve">enta piedāvājums tiek noraidīts, ja </w:t>
      </w:r>
      <w:r w:rsidR="006127F5">
        <w:rPr>
          <w:rFonts w:ascii="Times New Roman" w:hAnsi="Times New Roman"/>
          <w:sz w:val="24"/>
          <w:szCs w:val="24"/>
          <w:lang w:val="lv-LV"/>
        </w:rPr>
        <w:t>I</w:t>
      </w:r>
      <w:r w:rsidR="005F16F1" w:rsidRPr="005F16F1">
        <w:rPr>
          <w:rFonts w:ascii="Times New Roman" w:hAnsi="Times New Roman"/>
          <w:sz w:val="24"/>
          <w:szCs w:val="24"/>
          <w:lang w:val="lv-LV"/>
        </w:rPr>
        <w:t>epirkuma komisija konstatē, ka:</w:t>
      </w:r>
    </w:p>
    <w:p w:rsidR="005F16F1" w:rsidRPr="00BF53A0" w:rsidRDefault="000628B7" w:rsidP="005F16F1">
      <w:pPr>
        <w:ind w:left="993" w:hanging="851"/>
        <w:jc w:val="both"/>
        <w:rPr>
          <w:b/>
          <w:bCs/>
          <w:caps/>
          <w:lang w:val="lv-LV"/>
        </w:rPr>
      </w:pPr>
      <w:r>
        <w:rPr>
          <w:lang w:val="lv-LV"/>
        </w:rPr>
        <w:t>5</w:t>
      </w:r>
      <w:r w:rsidR="005F16F1">
        <w:rPr>
          <w:lang w:val="lv-LV"/>
        </w:rPr>
        <w:t>.6.1.</w:t>
      </w:r>
      <w:r w:rsidR="005F16F1">
        <w:rPr>
          <w:lang w:val="lv-LV"/>
        </w:rPr>
        <w:tab/>
      </w:r>
      <w:r w:rsidR="006127F5">
        <w:rPr>
          <w:lang w:val="lv-LV"/>
        </w:rPr>
        <w:t>P</w:t>
      </w:r>
      <w:r w:rsidR="005F16F1" w:rsidRPr="00BF53A0">
        <w:rPr>
          <w:lang w:val="lv-LV"/>
        </w:rPr>
        <w:t xml:space="preserve">retendents neatbilst kādai no </w:t>
      </w:r>
      <w:r w:rsidR="006127F5">
        <w:rPr>
          <w:lang w:val="lv-LV"/>
        </w:rPr>
        <w:t>N</w:t>
      </w:r>
      <w:r w:rsidR="005F16F1" w:rsidRPr="00BF53A0">
        <w:rPr>
          <w:lang w:val="lv-LV"/>
        </w:rPr>
        <w:t xml:space="preserve">olikuma 3.punktā izvirzītajām </w:t>
      </w:r>
      <w:r w:rsidR="006127F5">
        <w:rPr>
          <w:lang w:val="lv-LV"/>
        </w:rPr>
        <w:t>P</w:t>
      </w:r>
      <w:r w:rsidR="005F16F1" w:rsidRPr="00BF53A0">
        <w:rPr>
          <w:lang w:val="lv-LV"/>
        </w:rPr>
        <w:t>retendentu atlases prasībām;</w:t>
      </w:r>
    </w:p>
    <w:p w:rsidR="005F16F1" w:rsidRPr="00BF53A0" w:rsidRDefault="000628B7" w:rsidP="005F16F1">
      <w:pPr>
        <w:widowControl w:val="0"/>
        <w:overflowPunct w:val="0"/>
        <w:autoSpaceDE w:val="0"/>
        <w:autoSpaceDN w:val="0"/>
        <w:adjustRightInd w:val="0"/>
        <w:ind w:left="993" w:hanging="851"/>
        <w:jc w:val="both"/>
        <w:rPr>
          <w:b/>
          <w:bCs/>
          <w:caps/>
          <w:lang w:val="lv-LV"/>
        </w:rPr>
      </w:pPr>
      <w:r>
        <w:rPr>
          <w:lang w:val="lv-LV"/>
        </w:rPr>
        <w:t>5</w:t>
      </w:r>
      <w:r w:rsidR="005F16F1" w:rsidRPr="00BF53A0">
        <w:rPr>
          <w:lang w:val="lv-LV"/>
        </w:rPr>
        <w:t>.6.2.</w:t>
      </w:r>
      <w:r w:rsidR="005F16F1">
        <w:rPr>
          <w:lang w:val="lv-LV"/>
        </w:rPr>
        <w:tab/>
      </w:r>
      <w:r w:rsidR="005F16F1" w:rsidRPr="00BF53A0">
        <w:rPr>
          <w:lang w:val="lv-LV"/>
        </w:rPr>
        <w:t>Pretendents ir sniedzis nepatiesu informāciju savas kvalifikācijas novērtēšanai vai vispār nav sniedzis pieprasīto informāciju</w:t>
      </w:r>
      <w:r w:rsidR="00B51087">
        <w:rPr>
          <w:lang w:val="lv-LV"/>
        </w:rPr>
        <w:t>,</w:t>
      </w:r>
      <w:r w:rsidR="005F16F1" w:rsidRPr="00BF53A0">
        <w:rPr>
          <w:lang w:val="lv-LV"/>
        </w:rPr>
        <w:t xml:space="preserve"> un šai informācijai ir būtiska nozīme kvalifikācijas apliecināšanai;</w:t>
      </w:r>
    </w:p>
    <w:p w:rsidR="005F16F1" w:rsidRPr="00BF53A0" w:rsidRDefault="000628B7" w:rsidP="005F16F1">
      <w:pPr>
        <w:widowControl w:val="0"/>
        <w:overflowPunct w:val="0"/>
        <w:autoSpaceDE w:val="0"/>
        <w:autoSpaceDN w:val="0"/>
        <w:adjustRightInd w:val="0"/>
        <w:ind w:left="993" w:hanging="851"/>
        <w:jc w:val="both"/>
        <w:rPr>
          <w:b/>
          <w:bCs/>
          <w:caps/>
          <w:lang w:val="lv-LV"/>
        </w:rPr>
      </w:pPr>
      <w:r>
        <w:rPr>
          <w:lang w:val="lv-LV"/>
        </w:rPr>
        <w:t>5</w:t>
      </w:r>
      <w:r w:rsidR="005F16F1" w:rsidRPr="00BF53A0">
        <w:rPr>
          <w:lang w:val="lv-LV"/>
        </w:rPr>
        <w:t>.6.3.</w:t>
      </w:r>
      <w:r w:rsidR="005F16F1">
        <w:rPr>
          <w:lang w:val="lv-LV"/>
        </w:rPr>
        <w:tab/>
      </w:r>
      <w:r w:rsidR="006127F5">
        <w:rPr>
          <w:lang w:val="lv-LV"/>
        </w:rPr>
        <w:t>P</w:t>
      </w:r>
      <w:r w:rsidR="005F16F1" w:rsidRPr="00BF53A0">
        <w:rPr>
          <w:lang w:val="lv-LV"/>
        </w:rPr>
        <w:t xml:space="preserve">retendents nav iesniedzis kādu no </w:t>
      </w:r>
      <w:r w:rsidR="006127F5">
        <w:rPr>
          <w:lang w:val="lv-LV"/>
        </w:rPr>
        <w:t>N</w:t>
      </w:r>
      <w:r w:rsidR="005F16F1" w:rsidRPr="00BF53A0">
        <w:rPr>
          <w:lang w:val="lv-LV"/>
        </w:rPr>
        <w:t>olikumā prasītajiem dokumentiem</w:t>
      </w:r>
      <w:r w:rsidR="00B51087">
        <w:rPr>
          <w:lang w:val="lv-LV"/>
        </w:rPr>
        <w:t>,</w:t>
      </w:r>
      <w:r w:rsidR="005F16F1" w:rsidRPr="00BF53A0">
        <w:rPr>
          <w:lang w:val="lv-LV"/>
        </w:rPr>
        <w:t xml:space="preserve"> vai dokuments nesatur </w:t>
      </w:r>
      <w:r w:rsidR="00A03DA6">
        <w:rPr>
          <w:lang w:val="lv-LV"/>
        </w:rPr>
        <w:t>N</w:t>
      </w:r>
      <w:r w:rsidR="005F16F1" w:rsidRPr="00BF53A0">
        <w:rPr>
          <w:lang w:val="lv-LV"/>
        </w:rPr>
        <w:t xml:space="preserve">olikumā prasīto informāciju. </w:t>
      </w:r>
      <w:r w:rsidR="006127F5">
        <w:rPr>
          <w:lang w:val="lv-LV"/>
        </w:rPr>
        <w:t>Iepirkuma k</w:t>
      </w:r>
      <w:r w:rsidR="005F16F1" w:rsidRPr="00BF53A0">
        <w:rPr>
          <w:lang w:val="lv-LV"/>
        </w:rPr>
        <w:t xml:space="preserve">omisija nenoraida </w:t>
      </w:r>
      <w:r w:rsidR="005F16F1" w:rsidRPr="00BF53A0">
        <w:rPr>
          <w:lang w:val="lv-LV"/>
        </w:rPr>
        <w:lastRenderedPageBreak/>
        <w:t xml:space="preserve">piedāvājumu, ja trūkstošo informāciju (papilddokumentus, papildinformāciju) iespējams iegūt </w:t>
      </w:r>
      <w:r w:rsidR="0096472D">
        <w:rPr>
          <w:lang w:val="lv-LV"/>
        </w:rPr>
        <w:t>PIL</w:t>
      </w:r>
      <w:r w:rsidR="005F16F1" w:rsidRPr="00BF53A0">
        <w:rPr>
          <w:lang w:val="lv-LV"/>
        </w:rPr>
        <w:t xml:space="preserve"> 41.pantā noteiktajā kārtībā.</w:t>
      </w:r>
    </w:p>
    <w:p w:rsidR="008213E2" w:rsidRPr="00E41F37" w:rsidRDefault="008213E2" w:rsidP="005F16F1">
      <w:pPr>
        <w:pStyle w:val="Subtitle"/>
        <w:tabs>
          <w:tab w:val="left" w:pos="709"/>
        </w:tabs>
        <w:spacing w:line="260" w:lineRule="exact"/>
        <w:ind w:left="709" w:right="95"/>
        <w:jc w:val="both"/>
        <w:rPr>
          <w:rFonts w:ascii="Times New Roman" w:hAnsi="Times New Roman"/>
          <w:sz w:val="24"/>
          <w:szCs w:val="24"/>
          <w:lang w:val="lv-LV"/>
        </w:rPr>
      </w:pPr>
    </w:p>
    <w:p w:rsidR="00D6725F" w:rsidRDefault="00D6725F" w:rsidP="00D6725F">
      <w:pPr>
        <w:pStyle w:val="Subtitle"/>
        <w:numPr>
          <w:ilvl w:val="1"/>
          <w:numId w:val="6"/>
        </w:numPr>
        <w:tabs>
          <w:tab w:val="left" w:pos="709"/>
        </w:tabs>
        <w:spacing w:line="260" w:lineRule="exact"/>
        <w:ind w:right="95"/>
        <w:jc w:val="both"/>
        <w:rPr>
          <w:rFonts w:ascii="Times New Roman" w:hAnsi="Times New Roman"/>
          <w:sz w:val="24"/>
          <w:szCs w:val="24"/>
          <w:lang w:val="lv-LV"/>
        </w:rPr>
      </w:pPr>
      <w:r>
        <w:rPr>
          <w:rFonts w:ascii="Times New Roman" w:hAnsi="Times New Roman"/>
          <w:sz w:val="24"/>
          <w:szCs w:val="24"/>
          <w:lang w:val="lv-LV"/>
        </w:rPr>
        <w:t>Pēc</w:t>
      </w:r>
      <w:r w:rsidR="003320B9" w:rsidRPr="005F16F1">
        <w:rPr>
          <w:rFonts w:ascii="Times New Roman" w:hAnsi="Times New Roman"/>
          <w:sz w:val="24"/>
          <w:szCs w:val="24"/>
          <w:lang w:val="lv-LV"/>
        </w:rPr>
        <w:t xml:space="preserve"> </w:t>
      </w:r>
      <w:r w:rsidR="000628B7">
        <w:rPr>
          <w:rFonts w:ascii="Times New Roman" w:hAnsi="Times New Roman"/>
          <w:sz w:val="24"/>
          <w:szCs w:val="24"/>
          <w:lang w:val="lv-LV"/>
        </w:rPr>
        <w:t>5</w:t>
      </w:r>
      <w:r w:rsidR="005F16F1" w:rsidRPr="005F16F1">
        <w:rPr>
          <w:rFonts w:ascii="Times New Roman" w:hAnsi="Times New Roman"/>
          <w:sz w:val="24"/>
          <w:szCs w:val="24"/>
          <w:lang w:val="lv-LV"/>
        </w:rPr>
        <w:t>.6</w:t>
      </w:r>
      <w:r w:rsidR="00B71072" w:rsidRPr="005F16F1">
        <w:rPr>
          <w:rFonts w:ascii="Times New Roman" w:hAnsi="Times New Roman"/>
          <w:sz w:val="24"/>
          <w:szCs w:val="24"/>
          <w:lang w:val="lv-LV"/>
        </w:rPr>
        <w:t>.punktā noteikt</w:t>
      </w:r>
      <w:r w:rsidR="003320B9" w:rsidRPr="005F16F1">
        <w:rPr>
          <w:rFonts w:ascii="Times New Roman" w:hAnsi="Times New Roman"/>
          <w:sz w:val="24"/>
          <w:szCs w:val="24"/>
          <w:lang w:val="lv-LV"/>
        </w:rPr>
        <w:t>ā</w:t>
      </w:r>
      <w:r w:rsidR="00B71072" w:rsidRPr="005F16F1">
        <w:rPr>
          <w:rFonts w:ascii="Times New Roman" w:hAnsi="Times New Roman"/>
          <w:sz w:val="24"/>
          <w:szCs w:val="24"/>
          <w:lang w:val="lv-LV"/>
        </w:rPr>
        <w:t>s</w:t>
      </w:r>
      <w:r w:rsidR="003320B9" w:rsidRPr="005F16F1">
        <w:rPr>
          <w:rFonts w:ascii="Times New Roman" w:hAnsi="Times New Roman"/>
          <w:sz w:val="24"/>
          <w:szCs w:val="24"/>
          <w:lang w:val="lv-LV"/>
        </w:rPr>
        <w:t xml:space="preserve"> </w:t>
      </w:r>
      <w:r w:rsidR="00417E0B">
        <w:rPr>
          <w:rFonts w:ascii="Times New Roman" w:hAnsi="Times New Roman"/>
          <w:sz w:val="24"/>
          <w:szCs w:val="24"/>
          <w:lang w:val="lv-LV"/>
        </w:rPr>
        <w:t>P</w:t>
      </w:r>
      <w:r w:rsidR="003320B9" w:rsidRPr="005F16F1">
        <w:rPr>
          <w:rFonts w:ascii="Times New Roman" w:hAnsi="Times New Roman"/>
          <w:sz w:val="24"/>
          <w:szCs w:val="24"/>
          <w:lang w:val="lv-LV"/>
        </w:rPr>
        <w:t xml:space="preserve">retendentu </w:t>
      </w:r>
      <w:r w:rsidR="00B71072" w:rsidRPr="005F16F1">
        <w:rPr>
          <w:rFonts w:ascii="Times New Roman" w:hAnsi="Times New Roman"/>
          <w:sz w:val="24"/>
          <w:szCs w:val="24"/>
          <w:lang w:val="lv-LV"/>
        </w:rPr>
        <w:t>atlases pārbaudes</w:t>
      </w:r>
      <w:r w:rsidR="003320B9" w:rsidRPr="005F16F1">
        <w:rPr>
          <w:rFonts w:ascii="Times New Roman" w:hAnsi="Times New Roman"/>
          <w:sz w:val="24"/>
          <w:szCs w:val="24"/>
          <w:lang w:val="lv-LV"/>
        </w:rPr>
        <w:t xml:space="preserve"> Iepirkuma komisija </w:t>
      </w:r>
      <w:r w:rsidR="005F16F1">
        <w:rPr>
          <w:rFonts w:ascii="Times New Roman" w:hAnsi="Times New Roman"/>
          <w:sz w:val="24"/>
          <w:szCs w:val="24"/>
          <w:lang w:val="lv-LV"/>
        </w:rPr>
        <w:t>pārbauda</w:t>
      </w:r>
      <w:r w:rsidR="00D22101">
        <w:rPr>
          <w:rFonts w:ascii="Times New Roman" w:hAnsi="Times New Roman"/>
          <w:sz w:val="24"/>
          <w:szCs w:val="24"/>
          <w:lang w:val="lv-LV"/>
        </w:rPr>
        <w:t>,</w:t>
      </w:r>
      <w:r w:rsidR="005F16F1">
        <w:rPr>
          <w:rFonts w:ascii="Times New Roman" w:hAnsi="Times New Roman"/>
          <w:sz w:val="24"/>
          <w:szCs w:val="24"/>
          <w:lang w:val="lv-LV"/>
        </w:rPr>
        <w:t xml:space="preserve"> vai </w:t>
      </w:r>
      <w:r w:rsidR="00417E0B">
        <w:rPr>
          <w:rFonts w:ascii="Times New Roman" w:hAnsi="Times New Roman"/>
          <w:sz w:val="24"/>
          <w:szCs w:val="24"/>
          <w:lang w:val="lv-LV"/>
        </w:rPr>
        <w:t>P</w:t>
      </w:r>
      <w:r w:rsidR="005F16F1" w:rsidRPr="005F16F1">
        <w:rPr>
          <w:rFonts w:ascii="Times New Roman" w:hAnsi="Times New Roman"/>
          <w:sz w:val="24"/>
          <w:szCs w:val="24"/>
          <w:lang w:val="lv-LV"/>
        </w:rPr>
        <w:t xml:space="preserve">retendents </w:t>
      </w:r>
      <w:r w:rsidR="005F16F1">
        <w:rPr>
          <w:rFonts w:ascii="Times New Roman" w:hAnsi="Times New Roman"/>
          <w:sz w:val="24"/>
          <w:szCs w:val="24"/>
          <w:lang w:val="lv-LV"/>
        </w:rPr>
        <w:t>ir iesniedzis apliecinājumu par</w:t>
      </w:r>
      <w:r w:rsidR="005F16F1" w:rsidRPr="005F16F1">
        <w:rPr>
          <w:rFonts w:ascii="Times New Roman" w:hAnsi="Times New Roman"/>
          <w:sz w:val="24"/>
          <w:szCs w:val="24"/>
          <w:lang w:val="lv-LV"/>
        </w:rPr>
        <w:t xml:space="preserve"> sava tehniskā piedāvājuma atbilstību Tehniskās specifikācijas prasībām</w:t>
      </w:r>
      <w:r w:rsidR="005F16F1">
        <w:rPr>
          <w:rFonts w:ascii="Times New Roman" w:hAnsi="Times New Roman"/>
          <w:sz w:val="24"/>
          <w:szCs w:val="24"/>
          <w:lang w:val="lv-LV"/>
        </w:rPr>
        <w:t xml:space="preserve"> saskaņā ar </w:t>
      </w:r>
      <w:r w:rsidR="00417E0B">
        <w:rPr>
          <w:rFonts w:ascii="Times New Roman" w:hAnsi="Times New Roman"/>
          <w:sz w:val="24"/>
          <w:szCs w:val="24"/>
          <w:lang w:val="lv-LV"/>
        </w:rPr>
        <w:t>N</w:t>
      </w:r>
      <w:r w:rsidR="005F16F1">
        <w:rPr>
          <w:rFonts w:ascii="Times New Roman" w:hAnsi="Times New Roman"/>
          <w:sz w:val="24"/>
          <w:szCs w:val="24"/>
          <w:lang w:val="lv-LV"/>
        </w:rPr>
        <w:t>olikuma 4.</w:t>
      </w:r>
      <w:r w:rsidR="000628B7">
        <w:rPr>
          <w:rFonts w:ascii="Times New Roman" w:hAnsi="Times New Roman"/>
          <w:sz w:val="24"/>
          <w:szCs w:val="24"/>
          <w:lang w:val="lv-LV"/>
        </w:rPr>
        <w:t>1.</w:t>
      </w:r>
      <w:r w:rsidR="005F16F1">
        <w:rPr>
          <w:rFonts w:ascii="Times New Roman" w:hAnsi="Times New Roman"/>
          <w:sz w:val="24"/>
          <w:szCs w:val="24"/>
          <w:lang w:val="lv-LV"/>
        </w:rPr>
        <w:t>punktu</w:t>
      </w:r>
      <w:r w:rsidR="003320B9" w:rsidRPr="00E41F37">
        <w:rPr>
          <w:rFonts w:ascii="Times New Roman" w:hAnsi="Times New Roman"/>
          <w:sz w:val="24"/>
          <w:szCs w:val="24"/>
          <w:lang w:val="lv-LV"/>
        </w:rPr>
        <w:t xml:space="preserve">. </w:t>
      </w:r>
      <w:r w:rsidR="005F16F1" w:rsidRPr="005F16F1">
        <w:rPr>
          <w:rFonts w:ascii="Times New Roman" w:hAnsi="Times New Roman"/>
          <w:sz w:val="24"/>
          <w:szCs w:val="24"/>
          <w:lang w:val="lv-LV"/>
        </w:rPr>
        <w:t>Pretendents tiek izslēgts no turp</w:t>
      </w:r>
      <w:r w:rsidR="005F16F1">
        <w:rPr>
          <w:rFonts w:ascii="Times New Roman" w:hAnsi="Times New Roman"/>
          <w:sz w:val="24"/>
          <w:szCs w:val="24"/>
          <w:lang w:val="lv-LV"/>
        </w:rPr>
        <w:t>mākas dalības iepirkum</w:t>
      </w:r>
      <w:r w:rsidR="005F16F1" w:rsidRPr="005F16F1">
        <w:rPr>
          <w:rFonts w:ascii="Times New Roman" w:hAnsi="Times New Roman"/>
          <w:sz w:val="24"/>
          <w:szCs w:val="24"/>
          <w:lang w:val="lv-LV"/>
        </w:rPr>
        <w:t>ā, ja</w:t>
      </w:r>
      <w:r w:rsidR="005F16F1">
        <w:rPr>
          <w:rFonts w:ascii="Times New Roman" w:hAnsi="Times New Roman"/>
          <w:sz w:val="24"/>
          <w:szCs w:val="24"/>
          <w:lang w:val="lv-LV"/>
        </w:rPr>
        <w:t xml:space="preserve"> </w:t>
      </w:r>
      <w:r w:rsidR="00417E0B">
        <w:rPr>
          <w:rFonts w:ascii="Times New Roman" w:hAnsi="Times New Roman"/>
          <w:sz w:val="24"/>
          <w:szCs w:val="24"/>
          <w:lang w:val="lv-LV"/>
        </w:rPr>
        <w:t>P</w:t>
      </w:r>
      <w:r w:rsidR="005F16F1">
        <w:rPr>
          <w:rFonts w:ascii="Times New Roman" w:hAnsi="Times New Roman"/>
          <w:sz w:val="24"/>
          <w:szCs w:val="24"/>
          <w:lang w:val="lv-LV"/>
        </w:rPr>
        <w:t>retendents nav iesniedzis 4.</w:t>
      </w:r>
      <w:r w:rsidR="000628B7">
        <w:rPr>
          <w:rFonts w:ascii="Times New Roman" w:hAnsi="Times New Roman"/>
          <w:sz w:val="24"/>
          <w:szCs w:val="24"/>
          <w:lang w:val="lv-LV"/>
        </w:rPr>
        <w:t>1.</w:t>
      </w:r>
      <w:r w:rsidR="005F16F1">
        <w:rPr>
          <w:rFonts w:ascii="Times New Roman" w:hAnsi="Times New Roman"/>
          <w:sz w:val="24"/>
          <w:szCs w:val="24"/>
          <w:lang w:val="lv-LV"/>
        </w:rPr>
        <w:t>punktā minēto apliecinājumu</w:t>
      </w:r>
      <w:r w:rsidR="005F16F1" w:rsidRPr="005F16F1">
        <w:rPr>
          <w:rFonts w:ascii="Times New Roman" w:hAnsi="Times New Roman"/>
          <w:sz w:val="24"/>
          <w:szCs w:val="24"/>
          <w:lang w:val="lv-LV"/>
        </w:rPr>
        <w:t xml:space="preserve"> </w:t>
      </w:r>
      <w:r w:rsidR="005F16F1">
        <w:rPr>
          <w:rFonts w:ascii="Times New Roman" w:hAnsi="Times New Roman"/>
          <w:sz w:val="24"/>
          <w:szCs w:val="24"/>
          <w:lang w:val="lv-LV"/>
        </w:rPr>
        <w:t>par</w:t>
      </w:r>
      <w:r w:rsidR="005F16F1" w:rsidRPr="005F16F1">
        <w:rPr>
          <w:rFonts w:ascii="Times New Roman" w:hAnsi="Times New Roman"/>
          <w:sz w:val="24"/>
          <w:szCs w:val="24"/>
          <w:lang w:val="lv-LV"/>
        </w:rPr>
        <w:t xml:space="preserve"> sava tehniskā piedāvājuma atbilstību Tehniskās specifikācijas prasībām</w:t>
      </w:r>
      <w:r w:rsidR="005F16F1">
        <w:rPr>
          <w:rFonts w:ascii="Times New Roman" w:hAnsi="Times New Roman"/>
          <w:sz w:val="24"/>
          <w:szCs w:val="24"/>
          <w:lang w:val="lv-LV"/>
        </w:rPr>
        <w:t>.</w:t>
      </w:r>
    </w:p>
    <w:p w:rsidR="003320B9" w:rsidRPr="00D6725F" w:rsidRDefault="00D6725F" w:rsidP="00D6725F">
      <w:pPr>
        <w:pStyle w:val="Subtitle"/>
        <w:numPr>
          <w:ilvl w:val="1"/>
          <w:numId w:val="6"/>
        </w:numPr>
        <w:tabs>
          <w:tab w:val="left" w:pos="709"/>
        </w:tabs>
        <w:spacing w:line="260" w:lineRule="exact"/>
        <w:ind w:right="95"/>
        <w:jc w:val="both"/>
        <w:rPr>
          <w:rFonts w:ascii="Times New Roman" w:hAnsi="Times New Roman"/>
          <w:sz w:val="24"/>
          <w:szCs w:val="24"/>
          <w:lang w:val="lv-LV"/>
        </w:rPr>
      </w:pPr>
      <w:r>
        <w:rPr>
          <w:rFonts w:ascii="Times New Roman" w:hAnsi="Times New Roman"/>
          <w:sz w:val="24"/>
          <w:szCs w:val="24"/>
          <w:lang w:val="lv-LV"/>
        </w:rPr>
        <w:t>Pēc teh</w:t>
      </w:r>
      <w:r w:rsidR="003320B9" w:rsidRPr="00D6725F">
        <w:rPr>
          <w:rFonts w:ascii="Times New Roman" w:hAnsi="Times New Roman"/>
          <w:sz w:val="24"/>
          <w:szCs w:val="24"/>
          <w:lang w:val="lv-LV"/>
        </w:rPr>
        <w:t xml:space="preserve">nisko piedāvājumu atbilstības pārbaudes Iepirkuma komisija vērtē finanšu piedāvājumu. Iepirkuma komisija vērtē un salīdzina tikai to </w:t>
      </w:r>
      <w:r w:rsidR="00417E0B" w:rsidRPr="00D6725F">
        <w:rPr>
          <w:rFonts w:ascii="Times New Roman" w:hAnsi="Times New Roman"/>
          <w:sz w:val="24"/>
          <w:szCs w:val="24"/>
          <w:lang w:val="lv-LV"/>
        </w:rPr>
        <w:t>P</w:t>
      </w:r>
      <w:r w:rsidR="003320B9" w:rsidRPr="00D6725F">
        <w:rPr>
          <w:rFonts w:ascii="Times New Roman" w:hAnsi="Times New Roman"/>
          <w:sz w:val="24"/>
          <w:szCs w:val="24"/>
          <w:lang w:val="lv-LV"/>
        </w:rPr>
        <w:t xml:space="preserve">retendentu finanšu piedāvājumus, kuru piedāvājumi nav noraidīti </w:t>
      </w:r>
      <w:r w:rsidR="000628B7" w:rsidRPr="00D6725F">
        <w:rPr>
          <w:rFonts w:ascii="Times New Roman" w:hAnsi="Times New Roman"/>
          <w:sz w:val="24"/>
          <w:szCs w:val="24"/>
          <w:lang w:val="lv-LV"/>
        </w:rPr>
        <w:t>5.6. un 5</w:t>
      </w:r>
      <w:r w:rsidR="00195F2F" w:rsidRPr="00D6725F">
        <w:rPr>
          <w:rFonts w:ascii="Times New Roman" w:hAnsi="Times New Roman"/>
          <w:sz w:val="24"/>
          <w:szCs w:val="24"/>
          <w:lang w:val="lv-LV"/>
        </w:rPr>
        <w:t>.7</w:t>
      </w:r>
      <w:r w:rsidR="008213E2" w:rsidRPr="00D6725F">
        <w:rPr>
          <w:rFonts w:ascii="Times New Roman" w:hAnsi="Times New Roman"/>
          <w:sz w:val="24"/>
          <w:szCs w:val="24"/>
          <w:lang w:val="lv-LV"/>
        </w:rPr>
        <w:t>.</w:t>
      </w:r>
      <w:r w:rsidR="003320B9" w:rsidRPr="00D6725F">
        <w:rPr>
          <w:rFonts w:ascii="Times New Roman" w:hAnsi="Times New Roman"/>
          <w:sz w:val="24"/>
          <w:szCs w:val="24"/>
          <w:lang w:val="lv-LV"/>
        </w:rPr>
        <w:t>punktos minētajās pārbaudēs.</w:t>
      </w:r>
      <w:r w:rsidRPr="00D6725F">
        <w:rPr>
          <w:rFonts w:ascii="Times New Roman" w:hAnsi="Times New Roman"/>
          <w:sz w:val="24"/>
          <w:szCs w:val="24"/>
          <w:lang w:val="lv-LV"/>
        </w:rPr>
        <w:t xml:space="preserve"> </w:t>
      </w:r>
    </w:p>
    <w:p w:rsidR="00195F2F" w:rsidRPr="00417E0B"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Piedāvā</w:t>
      </w:r>
      <w:r w:rsidR="00195F2F" w:rsidRPr="00D6725F">
        <w:rPr>
          <w:rFonts w:ascii="Times New Roman" w:hAnsi="Times New Roman"/>
          <w:sz w:val="24"/>
          <w:szCs w:val="24"/>
          <w:lang w:val="lv-LV"/>
        </w:rPr>
        <w:t xml:space="preserve">jumu vērtēšanas gaitā </w:t>
      </w:r>
      <w:r w:rsidR="00417E0B" w:rsidRPr="00D6725F">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komisijai ir tiesības pieprasīt, lai tiek izskaidrota finanšu piedāvājumā iekļautā informācija.  Ja </w:t>
      </w:r>
      <w:r w:rsidR="00417E0B">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 ir pieprasījusi izskaidrot finanšu piedāvājumā iesniegto informāciju, bet </w:t>
      </w:r>
      <w:r w:rsidR="00417E0B">
        <w:rPr>
          <w:rFonts w:ascii="Times New Roman" w:hAnsi="Times New Roman"/>
          <w:sz w:val="24"/>
          <w:szCs w:val="24"/>
          <w:lang w:val="lv-LV"/>
        </w:rPr>
        <w:t>P</w:t>
      </w:r>
      <w:r w:rsidR="00195F2F" w:rsidRPr="00D6725F">
        <w:rPr>
          <w:rFonts w:ascii="Times New Roman" w:hAnsi="Times New Roman"/>
          <w:sz w:val="24"/>
          <w:szCs w:val="24"/>
          <w:lang w:val="lv-LV"/>
        </w:rPr>
        <w:t xml:space="preserve">retendents to nav izdarījis atbilstoši </w:t>
      </w:r>
      <w:r w:rsidR="00417E0B">
        <w:rPr>
          <w:rFonts w:ascii="Times New Roman" w:hAnsi="Times New Roman"/>
          <w:sz w:val="24"/>
          <w:szCs w:val="24"/>
          <w:lang w:val="lv-LV"/>
        </w:rPr>
        <w:t>I</w:t>
      </w:r>
      <w:r w:rsidR="00195F2F" w:rsidRPr="00D6725F">
        <w:rPr>
          <w:rFonts w:ascii="Times New Roman" w:hAnsi="Times New Roman"/>
          <w:sz w:val="24"/>
          <w:szCs w:val="24"/>
          <w:lang w:val="lv-LV"/>
        </w:rPr>
        <w:t xml:space="preserve">epirkuma komisijas noteiktajām prasībām, </w:t>
      </w:r>
      <w:r w:rsidR="002A4D7D">
        <w:rPr>
          <w:rFonts w:ascii="Times New Roman" w:hAnsi="Times New Roman"/>
          <w:sz w:val="24"/>
          <w:szCs w:val="24"/>
          <w:lang w:val="lv-LV"/>
        </w:rPr>
        <w:t>P</w:t>
      </w:r>
      <w:r w:rsidR="00195F2F" w:rsidRPr="00D6725F">
        <w:rPr>
          <w:rFonts w:ascii="Times New Roman" w:hAnsi="Times New Roman"/>
          <w:sz w:val="24"/>
          <w:szCs w:val="24"/>
          <w:lang w:val="lv-LV"/>
        </w:rPr>
        <w:t>asūtītājs finanšu piedāvājumu vērtē pēc tā rīcībā esošās informācijas.</w:t>
      </w:r>
    </w:p>
    <w:p w:rsidR="002F70B4" w:rsidRDefault="00D6725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Pr>
          <w:rFonts w:ascii="Times New Roman" w:hAnsi="Times New Roman"/>
          <w:sz w:val="24"/>
          <w:szCs w:val="24"/>
          <w:lang w:val="lv-LV"/>
        </w:rPr>
        <w:t>Finanš</w:t>
      </w:r>
      <w:r w:rsidR="003320B9" w:rsidRPr="00745919">
        <w:rPr>
          <w:rFonts w:ascii="Times New Roman" w:hAnsi="Times New Roman"/>
          <w:sz w:val="24"/>
          <w:szCs w:val="24"/>
          <w:lang w:val="lv-LV"/>
        </w:rPr>
        <w:t>u piedāvājumā ir</w:t>
      </w:r>
      <w:r w:rsidR="008213E2" w:rsidRPr="00745919">
        <w:rPr>
          <w:rFonts w:ascii="Times New Roman" w:hAnsi="Times New Roman"/>
          <w:sz w:val="24"/>
          <w:szCs w:val="24"/>
          <w:lang w:val="lv-LV"/>
        </w:rPr>
        <w:t xml:space="preserve"> jābūt iekļautām visām</w:t>
      </w:r>
      <w:r w:rsidR="003320B9" w:rsidRPr="00745919">
        <w:rPr>
          <w:rFonts w:ascii="Times New Roman" w:hAnsi="Times New Roman"/>
          <w:sz w:val="24"/>
          <w:szCs w:val="24"/>
          <w:lang w:val="lv-LV"/>
        </w:rPr>
        <w:t xml:space="preserve"> </w:t>
      </w:r>
      <w:r w:rsidR="00A03DA6">
        <w:rPr>
          <w:rFonts w:ascii="Times New Roman" w:hAnsi="Times New Roman"/>
          <w:sz w:val="24"/>
          <w:szCs w:val="24"/>
          <w:lang w:val="lv-LV"/>
        </w:rPr>
        <w:t>N</w:t>
      </w:r>
      <w:r w:rsidR="00195F2F">
        <w:rPr>
          <w:rFonts w:ascii="Times New Roman" w:hAnsi="Times New Roman"/>
          <w:sz w:val="24"/>
          <w:szCs w:val="24"/>
          <w:lang w:val="lv-LV"/>
        </w:rPr>
        <w:t xml:space="preserve">olikuma </w:t>
      </w:r>
      <w:r w:rsidR="000628B7">
        <w:rPr>
          <w:rFonts w:ascii="Times New Roman" w:hAnsi="Times New Roman"/>
          <w:sz w:val="24"/>
          <w:szCs w:val="24"/>
          <w:lang w:val="lv-LV"/>
        </w:rPr>
        <w:t>4.4.punkt</w:t>
      </w:r>
      <w:r w:rsidR="002D04CD">
        <w:rPr>
          <w:rFonts w:ascii="Times New Roman" w:hAnsi="Times New Roman"/>
          <w:sz w:val="24"/>
          <w:szCs w:val="24"/>
          <w:lang w:val="lv-LV"/>
        </w:rPr>
        <w:t>ā</w:t>
      </w:r>
      <w:r w:rsidR="00B71072">
        <w:rPr>
          <w:rFonts w:ascii="Times New Roman" w:hAnsi="Times New Roman"/>
          <w:sz w:val="24"/>
          <w:szCs w:val="24"/>
          <w:lang w:val="lv-LV"/>
        </w:rPr>
        <w:t xml:space="preserve"> noteikt</w:t>
      </w:r>
      <w:r w:rsidR="008213E2">
        <w:rPr>
          <w:rFonts w:ascii="Times New Roman" w:hAnsi="Times New Roman"/>
          <w:sz w:val="24"/>
          <w:szCs w:val="24"/>
          <w:lang w:val="lv-LV"/>
        </w:rPr>
        <w:t>ajām izmaksām</w:t>
      </w:r>
      <w:r w:rsidR="003320B9" w:rsidRPr="003A0C92">
        <w:rPr>
          <w:rFonts w:ascii="Times New Roman" w:hAnsi="Times New Roman"/>
          <w:sz w:val="24"/>
          <w:szCs w:val="24"/>
          <w:lang w:val="lv-LV"/>
        </w:rPr>
        <w:t>.</w:t>
      </w:r>
      <w:r w:rsidR="00B71072">
        <w:rPr>
          <w:rFonts w:ascii="Times New Roman" w:hAnsi="Times New Roman"/>
          <w:sz w:val="24"/>
          <w:szCs w:val="24"/>
          <w:lang w:val="lv-LV"/>
        </w:rPr>
        <w:t xml:space="preserve"> </w:t>
      </w:r>
    </w:p>
    <w:p w:rsidR="007F08DB" w:rsidRPr="00E07B34" w:rsidRDefault="00195F2F"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E07B34">
        <w:rPr>
          <w:rFonts w:ascii="Times New Roman" w:hAnsi="Times New Roman"/>
          <w:sz w:val="24"/>
          <w:szCs w:val="24"/>
          <w:lang w:val="lv-LV"/>
        </w:rPr>
        <w:t xml:space="preserve">Ja iepirkuma komisija pirms lēmuma pieņemšanas konstatē, ka diviem vai vairākiem Pretendentiem ir </w:t>
      </w:r>
      <w:r w:rsidR="000628B7" w:rsidRPr="00E07B34">
        <w:rPr>
          <w:rFonts w:ascii="Times New Roman" w:hAnsi="Times New Roman"/>
          <w:sz w:val="24"/>
          <w:szCs w:val="24"/>
          <w:lang w:val="lv-LV"/>
        </w:rPr>
        <w:t>saimnieciski visizdevīgākie piedāvājumi,</w:t>
      </w:r>
      <w:r w:rsidR="000628B7" w:rsidRPr="00E07B34">
        <w:rPr>
          <w:rStyle w:val="Emphasis"/>
          <w:rFonts w:ascii="Times New Roman" w:hAnsi="Times New Roman"/>
          <w:i w:val="0"/>
          <w:sz w:val="24"/>
          <w:szCs w:val="24"/>
          <w:lang w:val="lv-LV"/>
        </w:rPr>
        <w:t xml:space="preserve"> </w:t>
      </w:r>
      <w:r w:rsidR="00C847C4" w:rsidRPr="00E07B34">
        <w:rPr>
          <w:rFonts w:ascii="Times New Roman" w:hAnsi="Times New Roman"/>
          <w:sz w:val="24"/>
          <w:szCs w:val="24"/>
          <w:lang w:val="lv-LV"/>
        </w:rPr>
        <w:t>I</w:t>
      </w:r>
      <w:r w:rsidRPr="00E07B34">
        <w:rPr>
          <w:rFonts w:ascii="Times New Roman" w:hAnsi="Times New Roman"/>
          <w:sz w:val="24"/>
          <w:szCs w:val="24"/>
          <w:lang w:val="lv-LV"/>
        </w:rPr>
        <w:t>epirkuma komisija</w:t>
      </w:r>
      <w:r w:rsidR="007F08DB" w:rsidRPr="00E07B34">
        <w:rPr>
          <w:rFonts w:ascii="Times New Roman" w:hAnsi="Times New Roman"/>
          <w:sz w:val="24"/>
          <w:szCs w:val="24"/>
          <w:lang w:val="lv-LV"/>
        </w:rPr>
        <w:t xml:space="preserve"> </w:t>
      </w:r>
      <w:r w:rsidR="004B4685">
        <w:rPr>
          <w:rFonts w:ascii="Times New Roman" w:hAnsi="Times New Roman"/>
          <w:sz w:val="24"/>
          <w:szCs w:val="24"/>
          <w:lang w:val="lv-LV"/>
        </w:rPr>
        <w:t>L</w:t>
      </w:r>
      <w:r w:rsidR="007F08DB" w:rsidRPr="00E07B34">
        <w:rPr>
          <w:rFonts w:ascii="Times New Roman" w:hAnsi="Times New Roman"/>
          <w:sz w:val="24"/>
          <w:szCs w:val="24"/>
          <w:lang w:val="lv-LV"/>
        </w:rPr>
        <w:t xml:space="preserve">īguma slēgšanas tiesības piešķirs tam Pretendentam, kurš iepriekšējo 3 gadu laikā </w:t>
      </w:r>
      <w:r w:rsidR="007F08DB" w:rsidRPr="00E07B34">
        <w:rPr>
          <w:rFonts w:ascii="Times New Roman" w:hAnsi="Times New Roman"/>
          <w:sz w:val="24"/>
          <w:szCs w:val="24"/>
          <w:lang w:val="lv-LV" w:eastAsia="da-DK"/>
        </w:rPr>
        <w:t>(201</w:t>
      </w:r>
      <w:r w:rsidR="001E61A7">
        <w:rPr>
          <w:rFonts w:ascii="Times New Roman" w:hAnsi="Times New Roman"/>
          <w:sz w:val="24"/>
          <w:szCs w:val="24"/>
          <w:lang w:val="lv-LV" w:eastAsia="da-DK"/>
        </w:rPr>
        <w:t>5</w:t>
      </w:r>
      <w:r w:rsidR="007F08DB" w:rsidRPr="00E07B34">
        <w:rPr>
          <w:rFonts w:ascii="Times New Roman" w:hAnsi="Times New Roman"/>
          <w:sz w:val="24"/>
          <w:szCs w:val="24"/>
          <w:lang w:val="lv-LV" w:eastAsia="da-DK"/>
        </w:rPr>
        <w:t>.gada, 201</w:t>
      </w:r>
      <w:r w:rsidR="001E61A7">
        <w:rPr>
          <w:rFonts w:ascii="Times New Roman" w:hAnsi="Times New Roman"/>
          <w:sz w:val="24"/>
          <w:szCs w:val="24"/>
          <w:lang w:val="lv-LV" w:eastAsia="da-DK"/>
        </w:rPr>
        <w:t>6</w:t>
      </w:r>
      <w:r w:rsidR="007F08DB" w:rsidRPr="00E07B34">
        <w:rPr>
          <w:rFonts w:ascii="Times New Roman" w:hAnsi="Times New Roman"/>
          <w:sz w:val="24"/>
          <w:szCs w:val="24"/>
          <w:lang w:val="lv-LV" w:eastAsia="da-DK"/>
        </w:rPr>
        <w:t>., 201</w:t>
      </w:r>
      <w:r w:rsidR="001E61A7">
        <w:rPr>
          <w:rFonts w:ascii="Times New Roman" w:hAnsi="Times New Roman"/>
          <w:sz w:val="24"/>
          <w:szCs w:val="24"/>
          <w:lang w:val="lv-LV" w:eastAsia="da-DK"/>
        </w:rPr>
        <w:t>7</w:t>
      </w:r>
      <w:r w:rsidR="007F08DB" w:rsidRPr="00E07B34">
        <w:rPr>
          <w:rFonts w:ascii="Times New Roman" w:hAnsi="Times New Roman"/>
          <w:sz w:val="24"/>
          <w:szCs w:val="24"/>
          <w:lang w:val="lv-LV" w:eastAsia="da-DK"/>
        </w:rPr>
        <w:t>. un 201</w:t>
      </w:r>
      <w:r w:rsidR="001E61A7">
        <w:rPr>
          <w:rFonts w:ascii="Times New Roman" w:hAnsi="Times New Roman"/>
          <w:sz w:val="24"/>
          <w:szCs w:val="24"/>
          <w:lang w:val="lv-LV" w:eastAsia="da-DK"/>
        </w:rPr>
        <w:t>8</w:t>
      </w:r>
      <w:r w:rsidR="007F08DB" w:rsidRPr="00E07B34">
        <w:rPr>
          <w:rFonts w:ascii="Times New Roman" w:hAnsi="Times New Roman"/>
          <w:sz w:val="24"/>
          <w:szCs w:val="24"/>
          <w:lang w:val="lv-LV" w:eastAsia="da-DK"/>
        </w:rPr>
        <w:t>.gadā līdz piedāvājuma iesniegšanas brīdim) ir organizējis</w:t>
      </w:r>
      <w:r w:rsidR="00B72097" w:rsidRPr="00AF2D92">
        <w:rPr>
          <w:rFonts w:ascii="Times New Roman" w:hAnsi="Times New Roman"/>
          <w:sz w:val="24"/>
          <w:szCs w:val="24"/>
          <w:lang w:val="lv-LV" w:eastAsia="da-DK"/>
        </w:rPr>
        <w:t xml:space="preserve"> </w:t>
      </w:r>
      <w:r w:rsidR="00AF2D92" w:rsidRPr="00E07B34">
        <w:rPr>
          <w:rFonts w:ascii="Times New Roman" w:hAnsi="Times New Roman"/>
          <w:b/>
          <w:sz w:val="24"/>
          <w:szCs w:val="24"/>
          <w:lang w:val="lv-LV" w:eastAsia="da-DK"/>
        </w:rPr>
        <w:t>pēc dalībnieku skaita lielāko</w:t>
      </w:r>
      <w:r w:rsidR="00AF2D92" w:rsidRPr="00AF2D92">
        <w:rPr>
          <w:rFonts w:ascii="Times New Roman" w:hAnsi="Times New Roman"/>
          <w:sz w:val="24"/>
          <w:szCs w:val="24"/>
          <w:lang w:val="lv-LV" w:eastAsia="da-DK"/>
        </w:rPr>
        <w:t xml:space="preserve"> </w:t>
      </w:r>
      <w:r w:rsidR="00AF2D92" w:rsidRPr="00E07B34">
        <w:rPr>
          <w:rFonts w:ascii="Times New Roman" w:hAnsi="Times New Roman"/>
          <w:sz w:val="24"/>
          <w:szCs w:val="24"/>
          <w:lang w:val="lv-LV" w:eastAsia="da-DK"/>
        </w:rPr>
        <w:t>konferenci vai semināru vai citu publisku informatīvo pasākumu</w:t>
      </w:r>
      <w:r w:rsidR="00AF2D92">
        <w:rPr>
          <w:rFonts w:ascii="Times New Roman" w:hAnsi="Times New Roman"/>
          <w:sz w:val="24"/>
          <w:szCs w:val="24"/>
          <w:lang w:val="lv-LV" w:eastAsia="da-DK"/>
        </w:rPr>
        <w:t>. Iesniedzot piedāvājumu, Pretendenti aizpilda Nolikuma pielikuma Nr.3 4.punktu</w:t>
      </w:r>
      <w:r w:rsidR="007F08DB" w:rsidRPr="00E07B34">
        <w:rPr>
          <w:rFonts w:ascii="Times New Roman" w:hAnsi="Times New Roman"/>
          <w:sz w:val="24"/>
          <w:szCs w:val="24"/>
          <w:lang w:val="lv-LV" w:eastAsia="da-DK"/>
        </w:rPr>
        <w:t>.</w:t>
      </w:r>
      <w:r w:rsidR="00AF2D92">
        <w:rPr>
          <w:rFonts w:ascii="Times New Roman" w:hAnsi="Times New Roman"/>
          <w:sz w:val="24"/>
          <w:szCs w:val="24"/>
          <w:lang w:val="lv-LV" w:eastAsia="da-DK"/>
        </w:rPr>
        <w:t xml:space="preserve"> Iepirkuma komisija salīdzinās </w:t>
      </w:r>
      <w:r w:rsidR="002D04CD">
        <w:rPr>
          <w:rFonts w:ascii="Times New Roman" w:hAnsi="Times New Roman"/>
          <w:sz w:val="24"/>
          <w:szCs w:val="24"/>
          <w:lang w:val="lv-LV" w:eastAsia="da-DK"/>
        </w:rPr>
        <w:t>un vērtēs Nolikuma pielikuma Nr.3 4.punktā</w:t>
      </w:r>
      <w:r w:rsidR="002D04CD" w:rsidRPr="002D04CD">
        <w:rPr>
          <w:rFonts w:ascii="Times New Roman" w:hAnsi="Times New Roman"/>
          <w:sz w:val="24"/>
          <w:szCs w:val="24"/>
          <w:lang w:val="lv-LV" w:eastAsia="da-DK"/>
        </w:rPr>
        <w:t xml:space="preserve"> </w:t>
      </w:r>
      <w:r w:rsidR="00AF2D92">
        <w:rPr>
          <w:rFonts w:ascii="Times New Roman" w:hAnsi="Times New Roman"/>
          <w:sz w:val="24"/>
          <w:szCs w:val="24"/>
          <w:lang w:val="lv-LV" w:eastAsia="da-DK"/>
        </w:rPr>
        <w:t>Pretendentu</w:t>
      </w:r>
      <w:r w:rsidR="002D04CD">
        <w:rPr>
          <w:rFonts w:ascii="Times New Roman" w:hAnsi="Times New Roman"/>
          <w:sz w:val="24"/>
          <w:szCs w:val="24"/>
          <w:lang w:val="lv-LV" w:eastAsia="da-DK"/>
        </w:rPr>
        <w:t xml:space="preserve"> norādīto informāciju, lai noteiktu, kuram no Pretendentiem būtu piešķiramas </w:t>
      </w:r>
      <w:r w:rsidR="0080195C">
        <w:rPr>
          <w:rFonts w:ascii="Times New Roman" w:hAnsi="Times New Roman"/>
          <w:sz w:val="24"/>
          <w:szCs w:val="24"/>
          <w:lang w:val="lv-LV" w:eastAsia="da-DK"/>
        </w:rPr>
        <w:t>L</w:t>
      </w:r>
      <w:r w:rsidR="002D04CD">
        <w:rPr>
          <w:rFonts w:ascii="Times New Roman" w:hAnsi="Times New Roman"/>
          <w:sz w:val="24"/>
          <w:szCs w:val="24"/>
          <w:lang w:val="lv-LV" w:eastAsia="da-DK"/>
        </w:rPr>
        <w:t>īguma slēgšanas tiesības.</w:t>
      </w:r>
    </w:p>
    <w:p w:rsidR="00195F2F" w:rsidRPr="00E07B34" w:rsidRDefault="00AF2D92" w:rsidP="00D6725F">
      <w:pPr>
        <w:pStyle w:val="Subtitle"/>
        <w:numPr>
          <w:ilvl w:val="1"/>
          <w:numId w:val="6"/>
        </w:numPr>
        <w:tabs>
          <w:tab w:val="left" w:pos="709"/>
        </w:tabs>
        <w:spacing w:line="260" w:lineRule="exact"/>
        <w:ind w:left="709" w:right="95" w:hanging="567"/>
        <w:jc w:val="both"/>
        <w:rPr>
          <w:rFonts w:ascii="Times New Roman" w:hAnsi="Times New Roman"/>
          <w:sz w:val="24"/>
          <w:szCs w:val="24"/>
          <w:lang w:val="lv-LV"/>
        </w:rPr>
      </w:pPr>
      <w:r w:rsidRPr="00E07B34">
        <w:rPr>
          <w:rFonts w:ascii="Times New Roman" w:hAnsi="Times New Roman"/>
          <w:sz w:val="24"/>
          <w:szCs w:val="24"/>
          <w:lang w:val="lv-LV"/>
        </w:rPr>
        <w:t xml:space="preserve">Ja iepirkuma komisija pirms lēmuma pieņemšanas konstatē, ka diviem vai vairākiem Pretendentiem ir saimnieciski visizdevīgākie piedāvājumi un tie, saskaņā ar 5.11.punktā noteikto, iepriekšējo 3 gadu laikā </w:t>
      </w:r>
      <w:r w:rsidRPr="00AF2D92">
        <w:rPr>
          <w:rFonts w:ascii="Times New Roman" w:hAnsi="Times New Roman"/>
          <w:sz w:val="24"/>
          <w:szCs w:val="24"/>
          <w:lang w:val="lv-LV" w:eastAsia="da-DK"/>
        </w:rPr>
        <w:t>(201</w:t>
      </w:r>
      <w:r w:rsidR="001E61A7">
        <w:rPr>
          <w:rFonts w:ascii="Times New Roman" w:hAnsi="Times New Roman"/>
          <w:sz w:val="24"/>
          <w:szCs w:val="24"/>
          <w:lang w:val="lv-LV" w:eastAsia="da-DK"/>
        </w:rPr>
        <w:t>5</w:t>
      </w:r>
      <w:r w:rsidRPr="00AF2D92">
        <w:rPr>
          <w:rFonts w:ascii="Times New Roman" w:hAnsi="Times New Roman"/>
          <w:sz w:val="24"/>
          <w:szCs w:val="24"/>
          <w:lang w:val="lv-LV" w:eastAsia="da-DK"/>
        </w:rPr>
        <w:t>.gada, 201</w:t>
      </w:r>
      <w:r w:rsidR="001E61A7">
        <w:rPr>
          <w:rFonts w:ascii="Times New Roman" w:hAnsi="Times New Roman"/>
          <w:sz w:val="24"/>
          <w:szCs w:val="24"/>
          <w:lang w:val="lv-LV" w:eastAsia="da-DK"/>
        </w:rPr>
        <w:t>6</w:t>
      </w:r>
      <w:r w:rsidRPr="00AF2D92">
        <w:rPr>
          <w:rFonts w:ascii="Times New Roman" w:hAnsi="Times New Roman"/>
          <w:sz w:val="24"/>
          <w:szCs w:val="24"/>
          <w:lang w:val="lv-LV" w:eastAsia="da-DK"/>
        </w:rPr>
        <w:t>., 201</w:t>
      </w:r>
      <w:r w:rsidR="001E61A7">
        <w:rPr>
          <w:rFonts w:ascii="Times New Roman" w:hAnsi="Times New Roman"/>
          <w:sz w:val="24"/>
          <w:szCs w:val="24"/>
          <w:lang w:val="lv-LV" w:eastAsia="da-DK"/>
        </w:rPr>
        <w:t>7</w:t>
      </w:r>
      <w:r w:rsidRPr="00AF2D92">
        <w:rPr>
          <w:rFonts w:ascii="Times New Roman" w:hAnsi="Times New Roman"/>
          <w:sz w:val="24"/>
          <w:szCs w:val="24"/>
          <w:lang w:val="lv-LV" w:eastAsia="da-DK"/>
        </w:rPr>
        <w:t>. un 201</w:t>
      </w:r>
      <w:r w:rsidR="001E61A7">
        <w:rPr>
          <w:rFonts w:ascii="Times New Roman" w:hAnsi="Times New Roman"/>
          <w:sz w:val="24"/>
          <w:szCs w:val="24"/>
          <w:lang w:val="lv-LV" w:eastAsia="da-DK"/>
        </w:rPr>
        <w:t>8</w:t>
      </w:r>
      <w:r w:rsidRPr="00AF2D92">
        <w:rPr>
          <w:rFonts w:ascii="Times New Roman" w:hAnsi="Times New Roman"/>
          <w:sz w:val="24"/>
          <w:szCs w:val="24"/>
          <w:lang w:val="lv-LV" w:eastAsia="da-DK"/>
        </w:rPr>
        <w:t xml:space="preserve">.gadā līdz piedāvājuma iesniegšanas brīdim) ir organizējuši konferenci vai semināru vai citu publisku informatīvo pasākumu ar vienādu dalībnieku skaitu, iepirkuma komisija </w:t>
      </w:r>
      <w:r w:rsidR="00195F2F" w:rsidRPr="00E07B34">
        <w:rPr>
          <w:rFonts w:ascii="Times New Roman" w:hAnsi="Times New Roman"/>
          <w:sz w:val="24"/>
          <w:szCs w:val="24"/>
          <w:lang w:val="lv-LV"/>
        </w:rPr>
        <w:t>rīko piedāvājumu izlozi, uzaicinot visus Pretendentus, kur</w:t>
      </w:r>
      <w:r w:rsidR="00455F66" w:rsidRPr="00E07B34">
        <w:rPr>
          <w:rFonts w:ascii="Times New Roman" w:hAnsi="Times New Roman"/>
          <w:sz w:val="24"/>
          <w:szCs w:val="24"/>
          <w:lang w:val="lv-LV"/>
        </w:rPr>
        <w:t>i</w:t>
      </w:r>
      <w:r w:rsidR="00195F2F" w:rsidRPr="00E07B34">
        <w:rPr>
          <w:rFonts w:ascii="Times New Roman" w:hAnsi="Times New Roman"/>
          <w:sz w:val="24"/>
          <w:szCs w:val="24"/>
          <w:lang w:val="lv-LV"/>
        </w:rPr>
        <w:t xml:space="preserve"> piedāv</w:t>
      </w:r>
      <w:r w:rsidR="00455F66" w:rsidRPr="00E07B34">
        <w:rPr>
          <w:rFonts w:ascii="Times New Roman" w:hAnsi="Times New Roman"/>
          <w:sz w:val="24"/>
          <w:szCs w:val="24"/>
          <w:lang w:val="lv-LV"/>
        </w:rPr>
        <w:t>ājuši</w:t>
      </w:r>
      <w:r w:rsidR="00195F2F" w:rsidRPr="00E07B34">
        <w:rPr>
          <w:rFonts w:ascii="Times New Roman" w:hAnsi="Times New Roman"/>
          <w:sz w:val="24"/>
          <w:szCs w:val="24"/>
          <w:lang w:val="lv-LV"/>
        </w:rPr>
        <w:t xml:space="preserve"> </w:t>
      </w:r>
      <w:r w:rsidR="00455F66" w:rsidRPr="00E07B34">
        <w:rPr>
          <w:rFonts w:ascii="Times New Roman" w:hAnsi="Times New Roman"/>
          <w:sz w:val="24"/>
          <w:szCs w:val="24"/>
          <w:lang w:val="lv-LV"/>
        </w:rPr>
        <w:t>saimnieciski visizdevīgākos piedāvājumus,</w:t>
      </w:r>
      <w:r w:rsidR="00195F2F" w:rsidRPr="00E07B34">
        <w:rPr>
          <w:rFonts w:ascii="Times New Roman" w:hAnsi="Times New Roman"/>
          <w:sz w:val="24"/>
          <w:szCs w:val="24"/>
          <w:lang w:val="lv-LV"/>
        </w:rPr>
        <w:t xml:space="preserve"> piedalīties Pasūtītāja rīkotā izlozē. Par izlozes noteikumiem Pretendenti, kas iesnieguši</w:t>
      </w:r>
      <w:r w:rsidR="00455F66" w:rsidRPr="00E07B34">
        <w:rPr>
          <w:rFonts w:ascii="Times New Roman" w:hAnsi="Times New Roman"/>
          <w:sz w:val="24"/>
          <w:szCs w:val="24"/>
          <w:lang w:val="lv-LV"/>
        </w:rPr>
        <w:t xml:space="preserve"> saimnieciski visizdevīgākos piedāvājumus</w:t>
      </w:r>
      <w:r w:rsidR="00195F2F" w:rsidRPr="00E07B34">
        <w:rPr>
          <w:rFonts w:ascii="Times New Roman" w:hAnsi="Times New Roman"/>
          <w:sz w:val="24"/>
          <w:szCs w:val="24"/>
          <w:lang w:val="lv-LV"/>
        </w:rPr>
        <w:t>, tiks informēti personīgi, nosūtot tiem rakstisku uzaicinājumu, kurā tiks paziņots izlozes laiks un izlozes kārtība.</w:t>
      </w:r>
    </w:p>
    <w:p w:rsidR="003320B9" w:rsidRPr="003A0C92" w:rsidRDefault="003320B9" w:rsidP="00D6725F">
      <w:pPr>
        <w:pStyle w:val="NormalWeb"/>
        <w:numPr>
          <w:ilvl w:val="1"/>
          <w:numId w:val="6"/>
        </w:numPr>
        <w:overflowPunct/>
        <w:autoSpaceDE/>
        <w:autoSpaceDN/>
        <w:adjustRightInd/>
        <w:spacing w:before="0" w:after="0"/>
        <w:ind w:left="709" w:right="95" w:hanging="567"/>
        <w:jc w:val="both"/>
        <w:textAlignment w:val="auto"/>
        <w:rPr>
          <w:szCs w:val="24"/>
          <w:lang w:val="lv-LV"/>
        </w:rPr>
      </w:pPr>
      <w:r w:rsidRPr="003A0C92">
        <w:rPr>
          <w:szCs w:val="24"/>
          <w:lang w:val="lv-LV"/>
        </w:rPr>
        <w:t xml:space="preserve">3 (trīs) darba dienu laikā </w:t>
      </w:r>
      <w:r w:rsidR="0024457C">
        <w:rPr>
          <w:szCs w:val="24"/>
          <w:lang w:val="lv-LV"/>
        </w:rPr>
        <w:t>pēc</w:t>
      </w:r>
      <w:r w:rsidRPr="003A0C92">
        <w:rPr>
          <w:szCs w:val="24"/>
          <w:lang w:val="lv-LV"/>
        </w:rPr>
        <w:t xml:space="preserve"> lēmuma pieņemšanas Iepirkuma komisija</w:t>
      </w:r>
      <w:r w:rsidR="00141055">
        <w:rPr>
          <w:szCs w:val="24"/>
          <w:lang w:val="lv-LV"/>
        </w:rPr>
        <w:t xml:space="preserve"> vienlaikus</w:t>
      </w:r>
      <w:r w:rsidRPr="003A0C92">
        <w:rPr>
          <w:szCs w:val="24"/>
          <w:lang w:val="lv-LV"/>
        </w:rPr>
        <w:t xml:space="preserve"> informēs visus </w:t>
      </w:r>
      <w:r w:rsidR="00455F66">
        <w:rPr>
          <w:szCs w:val="24"/>
          <w:lang w:val="lv-LV"/>
        </w:rPr>
        <w:t>P</w:t>
      </w:r>
      <w:r w:rsidRPr="003A0C92">
        <w:rPr>
          <w:szCs w:val="24"/>
          <w:lang w:val="lv-LV"/>
        </w:rPr>
        <w:t>retendentus par pieņemto lēmumu</w:t>
      </w:r>
      <w:r w:rsidR="00B71072">
        <w:rPr>
          <w:szCs w:val="24"/>
          <w:lang w:val="lv-LV"/>
        </w:rPr>
        <w:t xml:space="preserve"> PIL noteiktajā kārtībā</w:t>
      </w:r>
      <w:r w:rsidRPr="003A0C92">
        <w:rPr>
          <w:szCs w:val="24"/>
          <w:lang w:val="lv-LV"/>
        </w:rPr>
        <w:t>.</w:t>
      </w:r>
    </w:p>
    <w:bookmarkEnd w:id="1"/>
    <w:p w:rsidR="003320B9" w:rsidRDefault="003320B9" w:rsidP="003320B9">
      <w:pPr>
        <w:ind w:right="95"/>
        <w:jc w:val="both"/>
        <w:rPr>
          <w:lang w:val="lv-LV"/>
        </w:rPr>
      </w:pPr>
    </w:p>
    <w:p w:rsidR="002D04CD" w:rsidRDefault="002D04CD" w:rsidP="003320B9">
      <w:pPr>
        <w:ind w:right="95"/>
        <w:jc w:val="both"/>
        <w:rPr>
          <w:lang w:val="lv-LV"/>
        </w:rPr>
      </w:pPr>
    </w:p>
    <w:p w:rsidR="003320B9" w:rsidRPr="00B71072" w:rsidRDefault="00B71072" w:rsidP="002D04CD">
      <w:pPr>
        <w:pStyle w:val="ListParagraph"/>
        <w:numPr>
          <w:ilvl w:val="0"/>
          <w:numId w:val="6"/>
        </w:numPr>
        <w:autoSpaceDE w:val="0"/>
        <w:autoSpaceDN w:val="0"/>
        <w:adjustRightInd w:val="0"/>
        <w:jc w:val="center"/>
        <w:rPr>
          <w:b/>
          <w:bCs/>
          <w:lang w:val="lv-LV"/>
        </w:rPr>
      </w:pPr>
      <w:r w:rsidRPr="00B71072">
        <w:rPr>
          <w:b/>
          <w:bCs/>
          <w:lang w:val="lv-LV"/>
        </w:rPr>
        <w:t>IEPIRKUMA KOMISIJA, TĀS TIESĪBAS UN PIENĀ</w:t>
      </w:r>
      <w:r w:rsidR="003320B9" w:rsidRPr="00B71072">
        <w:rPr>
          <w:b/>
          <w:bCs/>
          <w:lang w:val="lv-LV"/>
        </w:rPr>
        <w:t>KUMI</w:t>
      </w:r>
    </w:p>
    <w:p w:rsidR="00D800A9" w:rsidRDefault="00D800A9" w:rsidP="002D04CD">
      <w:pPr>
        <w:pStyle w:val="ListParagraph"/>
        <w:numPr>
          <w:ilvl w:val="1"/>
          <w:numId w:val="6"/>
        </w:numPr>
        <w:jc w:val="both"/>
        <w:outlineLvl w:val="0"/>
        <w:rPr>
          <w:lang w:val="lv-LV"/>
        </w:rPr>
      </w:pPr>
      <w:r w:rsidRPr="00B71072">
        <w:rPr>
          <w:lang w:val="lv-LV"/>
        </w:rPr>
        <w:t xml:space="preserve">Iepirkuma komisija darbojas saskaņā ar šo </w:t>
      </w:r>
      <w:r w:rsidR="0024457C">
        <w:rPr>
          <w:lang w:val="lv-LV"/>
        </w:rPr>
        <w:t>N</w:t>
      </w:r>
      <w:r w:rsidRPr="00B71072">
        <w:rPr>
          <w:lang w:val="lv-LV"/>
        </w:rPr>
        <w:t>olikumu, P</w:t>
      </w:r>
      <w:r>
        <w:rPr>
          <w:lang w:val="lv-LV"/>
        </w:rPr>
        <w:t>IL</w:t>
      </w:r>
      <w:r w:rsidRPr="00B71072">
        <w:rPr>
          <w:lang w:val="lv-LV"/>
        </w:rPr>
        <w:t xml:space="preserve"> un citiem </w:t>
      </w:r>
      <w:r w:rsidR="0096472D" w:rsidRPr="00B71072">
        <w:rPr>
          <w:lang w:val="lv-LV"/>
        </w:rPr>
        <w:t>publisk</w:t>
      </w:r>
      <w:r w:rsidR="0096472D">
        <w:rPr>
          <w:lang w:val="lv-LV"/>
        </w:rPr>
        <w:t>os</w:t>
      </w:r>
      <w:r w:rsidR="0096472D" w:rsidRPr="00B71072">
        <w:rPr>
          <w:lang w:val="lv-LV"/>
        </w:rPr>
        <w:t xml:space="preserve"> iepirkum</w:t>
      </w:r>
      <w:r w:rsidR="0096472D">
        <w:rPr>
          <w:lang w:val="lv-LV"/>
        </w:rPr>
        <w:t>us</w:t>
      </w:r>
      <w:r w:rsidRPr="00B71072">
        <w:rPr>
          <w:lang w:val="lv-LV"/>
        </w:rPr>
        <w:t xml:space="preserve"> regulējošiem normatīvajiem aktiem.</w:t>
      </w:r>
    </w:p>
    <w:p w:rsidR="00D800A9" w:rsidRDefault="00D800A9" w:rsidP="002D04CD">
      <w:pPr>
        <w:pStyle w:val="ListParagraph"/>
        <w:numPr>
          <w:ilvl w:val="1"/>
          <w:numId w:val="6"/>
        </w:numPr>
        <w:jc w:val="both"/>
        <w:outlineLvl w:val="0"/>
        <w:rPr>
          <w:lang w:val="lv-LV"/>
        </w:rPr>
      </w:pPr>
      <w:r w:rsidRPr="00B71072">
        <w:rPr>
          <w:lang w:val="lv-LV"/>
        </w:rPr>
        <w:t>Iepirkuma komisija</w:t>
      </w:r>
      <w:r w:rsidR="0091078D">
        <w:rPr>
          <w:lang w:val="lv-LV"/>
        </w:rPr>
        <w:t>s</w:t>
      </w:r>
      <w:r>
        <w:rPr>
          <w:lang w:val="lv-LV"/>
        </w:rPr>
        <w:t xml:space="preserve"> tiesības:</w:t>
      </w:r>
    </w:p>
    <w:p w:rsidR="00D800A9" w:rsidRDefault="00D800A9" w:rsidP="002D04CD">
      <w:pPr>
        <w:pStyle w:val="ListParagraph"/>
        <w:numPr>
          <w:ilvl w:val="2"/>
          <w:numId w:val="6"/>
        </w:numPr>
        <w:jc w:val="both"/>
        <w:outlineLvl w:val="0"/>
        <w:rPr>
          <w:lang w:val="lv-LV"/>
        </w:rPr>
      </w:pPr>
      <w:r w:rsidRPr="00D800A9">
        <w:rPr>
          <w:lang w:val="lv-LV"/>
        </w:rPr>
        <w:t xml:space="preserve">pirms lēmuma pieņemšanas pieprasīt, lai </w:t>
      </w:r>
      <w:r w:rsidR="0024457C">
        <w:rPr>
          <w:lang w:val="lv-LV"/>
        </w:rPr>
        <w:t>P</w:t>
      </w:r>
      <w:r w:rsidRPr="00D800A9">
        <w:rPr>
          <w:lang w:val="lv-LV"/>
        </w:rPr>
        <w:t>retendents precizē informāciju par savu piedāvājumu;</w:t>
      </w:r>
    </w:p>
    <w:p w:rsidR="00D800A9" w:rsidRDefault="00D800A9" w:rsidP="002D04CD">
      <w:pPr>
        <w:pStyle w:val="ListParagraph"/>
        <w:numPr>
          <w:ilvl w:val="2"/>
          <w:numId w:val="6"/>
        </w:numPr>
        <w:jc w:val="both"/>
        <w:outlineLvl w:val="0"/>
        <w:rPr>
          <w:lang w:val="lv-LV"/>
        </w:rPr>
      </w:pPr>
      <w:r>
        <w:rPr>
          <w:lang w:val="lv-LV"/>
        </w:rPr>
        <w:t>n</w:t>
      </w:r>
      <w:r w:rsidRPr="00D800A9">
        <w:rPr>
          <w:lang w:val="lv-LV"/>
        </w:rPr>
        <w:t xml:space="preserve">oraidīt piedāvājumus, kas neatbilst </w:t>
      </w:r>
      <w:r w:rsidR="0024457C">
        <w:rPr>
          <w:lang w:val="lv-LV"/>
        </w:rPr>
        <w:t>N</w:t>
      </w:r>
      <w:r w:rsidRPr="00D800A9">
        <w:rPr>
          <w:lang w:val="lv-LV"/>
        </w:rPr>
        <w:t>olikuma prasībām;</w:t>
      </w:r>
    </w:p>
    <w:p w:rsidR="00D800A9" w:rsidRDefault="00D800A9" w:rsidP="002D04CD">
      <w:pPr>
        <w:pStyle w:val="ListParagraph"/>
        <w:numPr>
          <w:ilvl w:val="2"/>
          <w:numId w:val="6"/>
        </w:numPr>
        <w:jc w:val="both"/>
        <w:outlineLvl w:val="0"/>
        <w:rPr>
          <w:lang w:val="lv-LV"/>
        </w:rPr>
      </w:pPr>
      <w:r>
        <w:rPr>
          <w:lang w:val="lv-LV"/>
        </w:rPr>
        <w:t>p</w:t>
      </w:r>
      <w:r w:rsidRPr="00D800A9">
        <w:rPr>
          <w:lang w:val="lv-LV"/>
        </w:rPr>
        <w:t>ieaicināt ekspertus vai speciālistus ar padomdevēja tiesībām pie</w:t>
      </w:r>
      <w:r>
        <w:rPr>
          <w:lang w:val="lv-LV"/>
        </w:rPr>
        <w:t xml:space="preserve">dāvājumu noformējuma pārbaudē, </w:t>
      </w:r>
      <w:r w:rsidR="0024457C">
        <w:rPr>
          <w:lang w:val="lv-LV"/>
        </w:rPr>
        <w:t>P</w:t>
      </w:r>
      <w:r w:rsidRPr="00D800A9">
        <w:rPr>
          <w:lang w:val="lv-LV"/>
        </w:rPr>
        <w:t>retendentu piedāvājumu atbilstības pārbaudē un vērtēšanā;</w:t>
      </w:r>
    </w:p>
    <w:p w:rsidR="00D800A9" w:rsidRDefault="00D800A9" w:rsidP="002D04CD">
      <w:pPr>
        <w:pStyle w:val="ListParagraph"/>
        <w:numPr>
          <w:ilvl w:val="2"/>
          <w:numId w:val="6"/>
        </w:numPr>
        <w:jc w:val="both"/>
        <w:outlineLvl w:val="0"/>
        <w:rPr>
          <w:lang w:val="lv-LV"/>
        </w:rPr>
      </w:pPr>
      <w:r>
        <w:rPr>
          <w:lang w:val="lv-LV"/>
        </w:rPr>
        <w:lastRenderedPageBreak/>
        <w:t>p</w:t>
      </w:r>
      <w:r w:rsidRPr="00D800A9">
        <w:rPr>
          <w:lang w:val="lv-LV"/>
        </w:rPr>
        <w:t>ārbaudīt nepieciešamo informāciju kompetentā institūcijā, publiski pieejamās datubāzēs vai citos publiski pieejamos avotos, ja tas nepieciešams pied</w:t>
      </w:r>
      <w:r>
        <w:rPr>
          <w:lang w:val="lv-LV"/>
        </w:rPr>
        <w:t xml:space="preserve">āvājumu atbilstības pārbaudei, </w:t>
      </w:r>
      <w:r w:rsidR="0024457C">
        <w:rPr>
          <w:lang w:val="lv-LV"/>
        </w:rPr>
        <w:t>P</w:t>
      </w:r>
      <w:r w:rsidRPr="00D800A9">
        <w:rPr>
          <w:lang w:val="lv-LV"/>
        </w:rPr>
        <w:t>retendentu atlasei, piedāvājumu vērtēšanai un salīdzināšanai;</w:t>
      </w:r>
    </w:p>
    <w:p w:rsidR="002D04CD" w:rsidRDefault="00D800A9" w:rsidP="002D04CD">
      <w:pPr>
        <w:pStyle w:val="ListParagraph"/>
        <w:numPr>
          <w:ilvl w:val="2"/>
          <w:numId w:val="6"/>
        </w:numPr>
        <w:jc w:val="both"/>
        <w:outlineLvl w:val="0"/>
        <w:rPr>
          <w:lang w:val="lv-LV"/>
        </w:rPr>
      </w:pPr>
      <w:r>
        <w:rPr>
          <w:lang w:val="lv-LV"/>
        </w:rPr>
        <w:t>i</w:t>
      </w:r>
      <w:r w:rsidRPr="00D800A9">
        <w:rPr>
          <w:lang w:val="lv-LV"/>
        </w:rPr>
        <w:t xml:space="preserve">zvēlēties nākamo </w:t>
      </w:r>
      <w:r w:rsidR="004C0252">
        <w:rPr>
          <w:lang w:val="lv-LV"/>
        </w:rPr>
        <w:t xml:space="preserve">saimnieciski visizdevīgāko </w:t>
      </w:r>
      <w:r w:rsidRPr="00D800A9">
        <w:rPr>
          <w:lang w:val="lv-LV"/>
        </w:rPr>
        <w:t>piedāvājumu</w:t>
      </w:r>
      <w:r>
        <w:rPr>
          <w:lang w:val="lv-LV"/>
        </w:rPr>
        <w:t xml:space="preserve">, ja izraudzītais </w:t>
      </w:r>
      <w:r w:rsidR="0024457C">
        <w:rPr>
          <w:lang w:val="lv-LV"/>
        </w:rPr>
        <w:t>P</w:t>
      </w:r>
      <w:r w:rsidRPr="00D800A9">
        <w:rPr>
          <w:lang w:val="lv-LV"/>
        </w:rPr>
        <w:t xml:space="preserve">retendents atsakās slēgt </w:t>
      </w:r>
      <w:r w:rsidR="00B227B6" w:rsidRPr="002D04CD">
        <w:rPr>
          <w:lang w:val="lv-LV"/>
        </w:rPr>
        <w:t>Līgumu</w:t>
      </w:r>
      <w:r w:rsidRPr="00B973D1">
        <w:rPr>
          <w:lang w:val="lv-LV"/>
        </w:rPr>
        <w:t xml:space="preserve"> ar </w:t>
      </w:r>
      <w:r w:rsidR="002A4D7D" w:rsidRPr="00B973D1">
        <w:rPr>
          <w:lang w:val="lv-LV"/>
        </w:rPr>
        <w:t>P</w:t>
      </w:r>
      <w:r w:rsidRPr="00B973D1">
        <w:rPr>
          <w:lang w:val="lv-LV"/>
        </w:rPr>
        <w:t>asūtītāju;</w:t>
      </w:r>
    </w:p>
    <w:p w:rsidR="00D800A9" w:rsidRPr="002D04CD" w:rsidRDefault="00D800A9" w:rsidP="002D04CD">
      <w:pPr>
        <w:pStyle w:val="ListParagraph"/>
        <w:numPr>
          <w:ilvl w:val="2"/>
          <w:numId w:val="6"/>
        </w:numPr>
        <w:jc w:val="both"/>
        <w:outlineLvl w:val="0"/>
        <w:rPr>
          <w:lang w:val="lv-LV"/>
        </w:rPr>
      </w:pPr>
      <w:r w:rsidRPr="002D04CD">
        <w:rPr>
          <w:lang w:val="lv-LV"/>
        </w:rPr>
        <w:t>jebkurā brīdī pārtraukt iepirkum</w:t>
      </w:r>
      <w:r w:rsidR="00195F2F" w:rsidRPr="002D04CD">
        <w:rPr>
          <w:lang w:val="lv-LV"/>
        </w:rPr>
        <w:t>u</w:t>
      </w:r>
      <w:r w:rsidRPr="002D04CD">
        <w:rPr>
          <w:lang w:val="lv-LV"/>
        </w:rPr>
        <w:t>, ja tam ir objektīvs pamatojums.</w:t>
      </w:r>
    </w:p>
    <w:p w:rsidR="00D800A9" w:rsidRDefault="00D800A9" w:rsidP="002D04CD">
      <w:pPr>
        <w:pStyle w:val="ListParagraph"/>
        <w:numPr>
          <w:ilvl w:val="2"/>
          <w:numId w:val="6"/>
        </w:numPr>
        <w:jc w:val="both"/>
        <w:outlineLvl w:val="0"/>
        <w:rPr>
          <w:lang w:val="lv-LV"/>
        </w:rPr>
      </w:pPr>
      <w:r>
        <w:rPr>
          <w:lang w:val="lv-LV"/>
        </w:rPr>
        <w:t>v</w:t>
      </w:r>
      <w:r w:rsidRPr="00D800A9">
        <w:rPr>
          <w:lang w:val="lv-LV"/>
        </w:rPr>
        <w:t>eikt citas darbības saskaņā ar P</w:t>
      </w:r>
      <w:r w:rsidR="00195F2F">
        <w:rPr>
          <w:lang w:val="lv-LV"/>
        </w:rPr>
        <w:t>IL, normatīvajiem aktiem, kas regulē iepirkuma norisi</w:t>
      </w:r>
      <w:r w:rsidR="0091078D">
        <w:rPr>
          <w:lang w:val="lv-LV"/>
        </w:rPr>
        <w:t>,</w:t>
      </w:r>
      <w:r w:rsidR="00195F2F">
        <w:rPr>
          <w:lang w:val="lv-LV"/>
        </w:rPr>
        <w:t xml:space="preserve"> </w:t>
      </w:r>
      <w:r w:rsidR="00195F2F" w:rsidRPr="0091078D">
        <w:rPr>
          <w:lang w:val="lv-LV"/>
        </w:rPr>
        <w:t>un</w:t>
      </w:r>
      <w:r w:rsidRPr="0091078D">
        <w:rPr>
          <w:lang w:val="lv-LV"/>
        </w:rPr>
        <w:t xml:space="preserve"> šī iepirkuma </w:t>
      </w:r>
      <w:r w:rsidR="0091078D">
        <w:rPr>
          <w:lang w:val="lv-LV"/>
        </w:rPr>
        <w:t>N</w:t>
      </w:r>
      <w:r w:rsidRPr="0091078D">
        <w:rPr>
          <w:lang w:val="lv-LV"/>
        </w:rPr>
        <w:t>olikumu.</w:t>
      </w:r>
    </w:p>
    <w:p w:rsidR="00D800A9" w:rsidRPr="00D800A9" w:rsidRDefault="00D800A9" w:rsidP="00D800A9">
      <w:pPr>
        <w:pStyle w:val="ListParagraph"/>
        <w:jc w:val="both"/>
        <w:outlineLvl w:val="0"/>
        <w:rPr>
          <w:lang w:val="lv-LV"/>
        </w:rPr>
      </w:pPr>
    </w:p>
    <w:p w:rsidR="00085EDE" w:rsidRDefault="00D800A9" w:rsidP="002D04CD">
      <w:pPr>
        <w:pStyle w:val="ListParagraph"/>
        <w:numPr>
          <w:ilvl w:val="1"/>
          <w:numId w:val="6"/>
        </w:numPr>
        <w:jc w:val="both"/>
        <w:outlineLvl w:val="0"/>
        <w:rPr>
          <w:lang w:val="lv-LV"/>
        </w:rPr>
      </w:pPr>
      <w:r w:rsidRPr="00B71072">
        <w:rPr>
          <w:lang w:val="lv-LV"/>
        </w:rPr>
        <w:t>Iepirkuma komisija</w:t>
      </w:r>
      <w:r w:rsidR="0091078D">
        <w:rPr>
          <w:lang w:val="lv-LV"/>
        </w:rPr>
        <w:t>s</w:t>
      </w:r>
      <w:r w:rsidR="0080195C">
        <w:rPr>
          <w:lang w:val="lv-LV"/>
        </w:rPr>
        <w:t xml:space="preserve"> </w:t>
      </w:r>
      <w:r>
        <w:rPr>
          <w:lang w:val="lv-LV"/>
        </w:rPr>
        <w:t>pienākumi:</w:t>
      </w:r>
    </w:p>
    <w:p w:rsidR="002D04CD" w:rsidRPr="002D04CD" w:rsidRDefault="00085EDE" w:rsidP="002D04CD">
      <w:pPr>
        <w:pStyle w:val="ListParagraph"/>
        <w:numPr>
          <w:ilvl w:val="2"/>
          <w:numId w:val="6"/>
        </w:numPr>
        <w:jc w:val="both"/>
        <w:outlineLvl w:val="0"/>
        <w:rPr>
          <w:lang w:val="lv-LV"/>
        </w:rPr>
      </w:pPr>
      <w:r w:rsidRPr="002D04CD">
        <w:rPr>
          <w:bCs/>
          <w:lang w:val="lv-LV"/>
        </w:rPr>
        <w:t>n</w:t>
      </w:r>
      <w:r w:rsidR="00D800A9" w:rsidRPr="002D04CD">
        <w:rPr>
          <w:bCs/>
          <w:lang w:val="lv-LV"/>
        </w:rPr>
        <w:t>esniegt informāciju par citu piedāvājumu esamību laikā no piedāvājumu iesniegšanas dienas līdz to atvēršanas brīdim, kā arī nesniegt informāciju par piedāvājumu vērtēšanas procesu līdz lēmuma pieņemšanai;</w:t>
      </w:r>
    </w:p>
    <w:p w:rsidR="00085EDE" w:rsidRPr="002D04CD" w:rsidRDefault="00085EDE" w:rsidP="002D04CD">
      <w:pPr>
        <w:pStyle w:val="ListParagraph"/>
        <w:numPr>
          <w:ilvl w:val="2"/>
          <w:numId w:val="6"/>
        </w:numPr>
        <w:jc w:val="both"/>
        <w:outlineLvl w:val="0"/>
        <w:rPr>
          <w:lang w:val="lv-LV"/>
        </w:rPr>
      </w:pPr>
      <w:r w:rsidRPr="002D04CD">
        <w:rPr>
          <w:bCs/>
          <w:lang w:val="lv-LV"/>
        </w:rPr>
        <w:t>n</w:t>
      </w:r>
      <w:r w:rsidR="00D800A9" w:rsidRPr="002D04CD">
        <w:rPr>
          <w:bCs/>
          <w:lang w:val="lv-LV"/>
        </w:rPr>
        <w:t>odrošināt iepirkuma norisi un dokumentēšanu;</w:t>
      </w:r>
    </w:p>
    <w:p w:rsidR="001947CB" w:rsidRPr="001947CB" w:rsidRDefault="00085EDE" w:rsidP="002D04CD">
      <w:pPr>
        <w:pStyle w:val="ListParagraph"/>
        <w:numPr>
          <w:ilvl w:val="2"/>
          <w:numId w:val="6"/>
        </w:numPr>
        <w:jc w:val="both"/>
        <w:outlineLvl w:val="0"/>
        <w:rPr>
          <w:lang w:val="lv-LV"/>
        </w:rPr>
      </w:pPr>
      <w:r>
        <w:rPr>
          <w:bCs/>
          <w:lang w:val="lv-LV"/>
        </w:rPr>
        <w:t>n</w:t>
      </w:r>
      <w:r w:rsidR="00D800A9" w:rsidRPr="00085EDE">
        <w:rPr>
          <w:bCs/>
          <w:lang w:val="lv-LV"/>
        </w:rPr>
        <w:t>od</w:t>
      </w:r>
      <w:r w:rsidR="001947CB">
        <w:rPr>
          <w:bCs/>
          <w:lang w:val="lv-LV"/>
        </w:rPr>
        <w:t xml:space="preserve">rošināt </w:t>
      </w:r>
      <w:r w:rsidR="00A03DA6">
        <w:rPr>
          <w:bCs/>
          <w:lang w:val="lv-LV"/>
        </w:rPr>
        <w:t>P</w:t>
      </w:r>
      <w:r w:rsidR="00D800A9" w:rsidRPr="00085EDE">
        <w:rPr>
          <w:bCs/>
          <w:lang w:val="lv-LV"/>
        </w:rPr>
        <w:t>retendentu brīvu konkurenci, kā arī vienlīdzīgu un taisnīgu attieksmi;</w:t>
      </w:r>
    </w:p>
    <w:p w:rsidR="001947CB" w:rsidRPr="001947CB" w:rsidRDefault="001947CB" w:rsidP="002D04CD">
      <w:pPr>
        <w:pStyle w:val="ListParagraph"/>
        <w:numPr>
          <w:ilvl w:val="2"/>
          <w:numId w:val="6"/>
        </w:numPr>
        <w:jc w:val="both"/>
        <w:outlineLvl w:val="0"/>
        <w:rPr>
          <w:lang w:val="lv-LV"/>
        </w:rPr>
      </w:pPr>
      <w:r>
        <w:rPr>
          <w:bCs/>
          <w:lang w:val="lv-LV"/>
        </w:rPr>
        <w:t xml:space="preserve">vērtēt </w:t>
      </w:r>
      <w:r w:rsidR="0091078D">
        <w:rPr>
          <w:bCs/>
          <w:lang w:val="lv-LV"/>
        </w:rPr>
        <w:t>P</w:t>
      </w:r>
      <w:r w:rsidR="00D800A9" w:rsidRPr="001947CB">
        <w:rPr>
          <w:bCs/>
          <w:lang w:val="lv-LV"/>
        </w:rPr>
        <w:t>retendentus un to iesniegtos piedāvājumus saskaņā ar P</w:t>
      </w:r>
      <w:r>
        <w:rPr>
          <w:bCs/>
          <w:lang w:val="lv-LV"/>
        </w:rPr>
        <w:t xml:space="preserve">IL </w:t>
      </w:r>
      <w:r w:rsidR="00D800A9" w:rsidRPr="001947CB">
        <w:rPr>
          <w:bCs/>
          <w:lang w:val="lv-LV"/>
        </w:rPr>
        <w:t xml:space="preserve">prasībām un šo </w:t>
      </w:r>
      <w:r w:rsidR="0091078D">
        <w:rPr>
          <w:bCs/>
          <w:lang w:val="lv-LV"/>
        </w:rPr>
        <w:t>N</w:t>
      </w:r>
      <w:r w:rsidR="00D800A9" w:rsidRPr="001947CB">
        <w:rPr>
          <w:bCs/>
          <w:lang w:val="lv-LV"/>
        </w:rPr>
        <w:t xml:space="preserve">olikumu, un izvēlēties </w:t>
      </w:r>
      <w:r w:rsidR="0091078D">
        <w:rPr>
          <w:bCs/>
          <w:lang w:val="lv-LV"/>
        </w:rPr>
        <w:t>P</w:t>
      </w:r>
      <w:r w:rsidR="00D800A9" w:rsidRPr="001947CB">
        <w:rPr>
          <w:bCs/>
          <w:lang w:val="lv-LV"/>
        </w:rPr>
        <w:t xml:space="preserve">iedāvājumu vai pieņemt lēmumu par </w:t>
      </w:r>
      <w:r>
        <w:rPr>
          <w:bCs/>
          <w:lang w:val="lv-LV"/>
        </w:rPr>
        <w:t xml:space="preserve">iepirkuma </w:t>
      </w:r>
      <w:r w:rsidR="00D800A9" w:rsidRPr="001947CB">
        <w:rPr>
          <w:bCs/>
          <w:lang w:val="lv-LV"/>
        </w:rPr>
        <w:t xml:space="preserve">izbeigšanu, neizvēloties nevienu </w:t>
      </w:r>
      <w:r w:rsidR="0091078D">
        <w:rPr>
          <w:bCs/>
          <w:lang w:val="lv-LV"/>
        </w:rPr>
        <w:t>P</w:t>
      </w:r>
      <w:r w:rsidR="00D800A9" w:rsidRPr="001947CB">
        <w:rPr>
          <w:bCs/>
          <w:lang w:val="lv-LV"/>
        </w:rPr>
        <w:t>iedāvājumu;</w:t>
      </w:r>
    </w:p>
    <w:p w:rsidR="00D800A9" w:rsidRPr="001947CB" w:rsidRDefault="001947CB" w:rsidP="002D04CD">
      <w:pPr>
        <w:pStyle w:val="ListParagraph"/>
        <w:numPr>
          <w:ilvl w:val="2"/>
          <w:numId w:val="6"/>
        </w:numPr>
        <w:jc w:val="both"/>
        <w:outlineLvl w:val="0"/>
        <w:rPr>
          <w:lang w:val="lv-LV"/>
        </w:rPr>
      </w:pPr>
      <w:r>
        <w:rPr>
          <w:bCs/>
          <w:lang w:val="lv-LV"/>
        </w:rPr>
        <w:t>pēc ieinteresēto p</w:t>
      </w:r>
      <w:r w:rsidR="00443571">
        <w:rPr>
          <w:bCs/>
          <w:lang w:val="lv-LV"/>
        </w:rPr>
        <w:t>iegādātāju</w:t>
      </w:r>
      <w:r w:rsidR="00D800A9" w:rsidRPr="001947CB">
        <w:rPr>
          <w:bCs/>
          <w:lang w:val="lv-LV"/>
        </w:rPr>
        <w:t xml:space="preserve"> pieprasījuma normatīvajos aktos noteiktajā kārtībā sniegt informāciju par </w:t>
      </w:r>
      <w:r w:rsidR="00A03DA6">
        <w:rPr>
          <w:bCs/>
          <w:lang w:val="lv-LV"/>
        </w:rPr>
        <w:t>N</w:t>
      </w:r>
      <w:r w:rsidR="00D800A9" w:rsidRPr="001947CB">
        <w:rPr>
          <w:bCs/>
          <w:lang w:val="lv-LV"/>
        </w:rPr>
        <w:t>olikumu.</w:t>
      </w:r>
    </w:p>
    <w:p w:rsidR="003320B9" w:rsidRDefault="003320B9" w:rsidP="003320B9">
      <w:pPr>
        <w:autoSpaceDE w:val="0"/>
        <w:autoSpaceDN w:val="0"/>
        <w:adjustRightInd w:val="0"/>
        <w:jc w:val="both"/>
        <w:rPr>
          <w:b/>
          <w:bCs/>
          <w:lang w:val="lv-LV"/>
        </w:rPr>
      </w:pPr>
    </w:p>
    <w:p w:rsidR="00D800A9" w:rsidRPr="003A0C92" w:rsidRDefault="00D800A9" w:rsidP="003320B9">
      <w:pPr>
        <w:autoSpaceDE w:val="0"/>
        <w:autoSpaceDN w:val="0"/>
        <w:adjustRightInd w:val="0"/>
        <w:jc w:val="both"/>
        <w:rPr>
          <w:b/>
          <w:bCs/>
          <w:lang w:val="lv-LV"/>
        </w:rPr>
      </w:pPr>
    </w:p>
    <w:p w:rsidR="003320B9" w:rsidRPr="003A0C92" w:rsidRDefault="000628B7" w:rsidP="003320B9">
      <w:pPr>
        <w:autoSpaceDE w:val="0"/>
        <w:autoSpaceDN w:val="0"/>
        <w:adjustRightInd w:val="0"/>
        <w:jc w:val="center"/>
        <w:rPr>
          <w:b/>
          <w:bCs/>
          <w:lang w:val="lv-LV"/>
        </w:rPr>
      </w:pPr>
      <w:r>
        <w:rPr>
          <w:b/>
          <w:bCs/>
          <w:lang w:val="lv-LV"/>
        </w:rPr>
        <w:t>7</w:t>
      </w:r>
      <w:r w:rsidR="001947CB">
        <w:rPr>
          <w:b/>
          <w:bCs/>
          <w:lang w:val="lv-LV"/>
        </w:rPr>
        <w:t>. PRETENDENTU</w:t>
      </w:r>
      <w:r w:rsidR="00D800A9">
        <w:rPr>
          <w:b/>
          <w:bCs/>
          <w:lang w:val="lv-LV"/>
        </w:rPr>
        <w:t xml:space="preserve"> TIESĪBAS UN PIENĀ</w:t>
      </w:r>
      <w:r w:rsidR="003320B9" w:rsidRPr="003A0C92">
        <w:rPr>
          <w:b/>
          <w:bCs/>
          <w:lang w:val="lv-LV"/>
        </w:rPr>
        <w:t>KUMI</w:t>
      </w:r>
    </w:p>
    <w:p w:rsidR="003320B9" w:rsidRDefault="000628B7" w:rsidP="003320B9">
      <w:pPr>
        <w:autoSpaceDE w:val="0"/>
        <w:autoSpaceDN w:val="0"/>
        <w:adjustRightInd w:val="0"/>
        <w:jc w:val="both"/>
        <w:rPr>
          <w:lang w:val="lv-LV"/>
        </w:rPr>
      </w:pPr>
      <w:r>
        <w:rPr>
          <w:lang w:val="lv-LV"/>
        </w:rPr>
        <w:t>7</w:t>
      </w:r>
      <w:r w:rsidR="001947CB">
        <w:rPr>
          <w:lang w:val="lv-LV"/>
        </w:rPr>
        <w:t>.1.</w:t>
      </w:r>
      <w:r w:rsidR="001947CB">
        <w:rPr>
          <w:lang w:val="lv-LV"/>
        </w:rPr>
        <w:tab/>
      </w:r>
      <w:r w:rsidR="003320B9" w:rsidRPr="003A0C92">
        <w:rPr>
          <w:lang w:val="lv-LV"/>
        </w:rPr>
        <w:t>Pretendenta</w:t>
      </w:r>
      <w:r w:rsidR="002D04CD">
        <w:rPr>
          <w:lang w:val="lv-LV"/>
        </w:rPr>
        <w:t xml:space="preserve"> </w:t>
      </w:r>
      <w:r w:rsidR="003320B9" w:rsidRPr="003A0C92">
        <w:rPr>
          <w:lang w:val="lv-LV"/>
        </w:rPr>
        <w:t>tiesības:</w:t>
      </w:r>
    </w:p>
    <w:p w:rsidR="001947CB" w:rsidRDefault="000628B7" w:rsidP="001947CB">
      <w:pPr>
        <w:autoSpaceDE w:val="0"/>
        <w:autoSpaceDN w:val="0"/>
        <w:adjustRightInd w:val="0"/>
        <w:jc w:val="both"/>
        <w:rPr>
          <w:lang w:val="lv-LV"/>
        </w:rPr>
      </w:pPr>
      <w:r>
        <w:rPr>
          <w:lang w:val="lv-LV"/>
        </w:rPr>
        <w:t>7</w:t>
      </w:r>
      <w:r w:rsidR="001947CB">
        <w:rPr>
          <w:lang w:val="lv-LV"/>
        </w:rPr>
        <w:t>.1.1.</w:t>
      </w:r>
      <w:r w:rsidR="001947CB">
        <w:rPr>
          <w:lang w:val="lv-LV"/>
        </w:rPr>
        <w:tab/>
        <w:t xml:space="preserve">apvienoties grupās ar citiem </w:t>
      </w:r>
      <w:r w:rsidR="00443571">
        <w:rPr>
          <w:lang w:val="lv-LV"/>
        </w:rPr>
        <w:t>P</w:t>
      </w:r>
      <w:r w:rsidR="001947CB" w:rsidRPr="001947CB">
        <w:rPr>
          <w:lang w:val="lv-LV"/>
        </w:rPr>
        <w:t>retendentiem un s</w:t>
      </w:r>
      <w:r w:rsidR="001947CB">
        <w:rPr>
          <w:lang w:val="lv-LV"/>
        </w:rPr>
        <w:t>niegt vienu kopēju piedāvājumu;</w:t>
      </w:r>
    </w:p>
    <w:p w:rsidR="001947CB" w:rsidRDefault="001947CB" w:rsidP="001947CB">
      <w:pPr>
        <w:autoSpaceDE w:val="0"/>
        <w:autoSpaceDN w:val="0"/>
        <w:adjustRightInd w:val="0"/>
        <w:ind w:left="709" w:hanging="709"/>
        <w:jc w:val="both"/>
        <w:rPr>
          <w:lang w:val="lv-LV"/>
        </w:rPr>
      </w:pPr>
      <w:r>
        <w:rPr>
          <w:lang w:val="lv-LV"/>
        </w:rPr>
        <w:t>7.1.2.</w:t>
      </w:r>
      <w:r>
        <w:rPr>
          <w:lang w:val="lv-LV"/>
        </w:rPr>
        <w:tab/>
        <w:t>pieprasīt I</w:t>
      </w:r>
      <w:r w:rsidRPr="001947CB">
        <w:rPr>
          <w:lang w:val="lv-LV"/>
        </w:rPr>
        <w:t xml:space="preserve">epirkuma komisijai papildu informāciju par </w:t>
      </w:r>
      <w:r w:rsidR="00A03DA6">
        <w:rPr>
          <w:lang w:val="lv-LV"/>
        </w:rPr>
        <w:t>N</w:t>
      </w:r>
      <w:r w:rsidRPr="001947CB">
        <w:rPr>
          <w:lang w:val="lv-LV"/>
        </w:rPr>
        <w:t>olikumu, iesniedzot rakstisku pieprasījumu;</w:t>
      </w:r>
    </w:p>
    <w:p w:rsidR="001947CB" w:rsidRPr="001947CB" w:rsidRDefault="000628B7" w:rsidP="001947CB">
      <w:pPr>
        <w:autoSpaceDE w:val="0"/>
        <w:autoSpaceDN w:val="0"/>
        <w:adjustRightInd w:val="0"/>
        <w:ind w:left="709" w:hanging="709"/>
        <w:jc w:val="both"/>
        <w:rPr>
          <w:lang w:val="lv-LV"/>
        </w:rPr>
      </w:pPr>
      <w:r>
        <w:rPr>
          <w:lang w:val="lv-LV"/>
        </w:rPr>
        <w:t>7</w:t>
      </w:r>
      <w:r w:rsidR="001947CB">
        <w:rPr>
          <w:lang w:val="lv-LV"/>
        </w:rPr>
        <w:t>.1.3. p</w:t>
      </w:r>
      <w:r w:rsidR="001947CB" w:rsidRPr="001947CB">
        <w:rPr>
          <w:lang w:val="lv-LV"/>
        </w:rPr>
        <w:t>irms piedāvājumu iesniegšanas termiņa beigām grozīt vai atsaukt iesniegto piedāvājumu;</w:t>
      </w:r>
    </w:p>
    <w:p w:rsidR="001947CB" w:rsidRPr="001947CB" w:rsidRDefault="000628B7" w:rsidP="001947CB">
      <w:pPr>
        <w:autoSpaceDE w:val="0"/>
        <w:autoSpaceDN w:val="0"/>
        <w:adjustRightInd w:val="0"/>
        <w:jc w:val="both"/>
        <w:rPr>
          <w:lang w:val="lv-LV"/>
        </w:rPr>
      </w:pPr>
      <w:r>
        <w:rPr>
          <w:lang w:val="lv-LV"/>
        </w:rPr>
        <w:t>7</w:t>
      </w:r>
      <w:r w:rsidR="001947CB">
        <w:rPr>
          <w:lang w:val="lv-LV"/>
        </w:rPr>
        <w:t>.1.4.</w:t>
      </w:r>
      <w:r w:rsidR="001947CB">
        <w:rPr>
          <w:lang w:val="lv-LV"/>
        </w:rPr>
        <w:tab/>
        <w:t>v</w:t>
      </w:r>
      <w:r w:rsidR="001947CB" w:rsidRPr="001947CB">
        <w:rPr>
          <w:lang w:val="lv-LV"/>
        </w:rPr>
        <w:t>eikt citas darbības saskaņā ar P</w:t>
      </w:r>
      <w:r w:rsidR="001947CB">
        <w:rPr>
          <w:lang w:val="lv-LV"/>
        </w:rPr>
        <w:t>IL.</w:t>
      </w:r>
    </w:p>
    <w:p w:rsidR="001947CB" w:rsidRPr="001947CB" w:rsidRDefault="001947CB" w:rsidP="001947CB">
      <w:pPr>
        <w:autoSpaceDE w:val="0"/>
        <w:autoSpaceDN w:val="0"/>
        <w:adjustRightInd w:val="0"/>
        <w:jc w:val="both"/>
        <w:rPr>
          <w:lang w:val="lv-LV"/>
        </w:rPr>
      </w:pPr>
    </w:p>
    <w:p w:rsidR="001947CB" w:rsidRDefault="000628B7" w:rsidP="001947CB">
      <w:pPr>
        <w:autoSpaceDE w:val="0"/>
        <w:autoSpaceDN w:val="0"/>
        <w:adjustRightInd w:val="0"/>
        <w:jc w:val="both"/>
        <w:rPr>
          <w:lang w:val="lv-LV"/>
        </w:rPr>
      </w:pPr>
      <w:r>
        <w:rPr>
          <w:lang w:val="lv-LV"/>
        </w:rPr>
        <w:t>7</w:t>
      </w:r>
      <w:r w:rsidR="001947CB">
        <w:rPr>
          <w:lang w:val="lv-LV"/>
        </w:rPr>
        <w:t>.2.</w:t>
      </w:r>
      <w:r w:rsidR="001947CB">
        <w:rPr>
          <w:lang w:val="lv-LV"/>
        </w:rPr>
        <w:tab/>
      </w:r>
      <w:r w:rsidR="001947CB" w:rsidRPr="001947CB">
        <w:rPr>
          <w:lang w:val="lv-LV"/>
        </w:rPr>
        <w:t>Pretendenta pienākumi:</w:t>
      </w:r>
    </w:p>
    <w:p w:rsidR="001947CB" w:rsidRPr="001947CB" w:rsidRDefault="000628B7" w:rsidP="001947CB">
      <w:pPr>
        <w:autoSpaceDE w:val="0"/>
        <w:autoSpaceDN w:val="0"/>
        <w:adjustRightInd w:val="0"/>
        <w:jc w:val="both"/>
        <w:rPr>
          <w:lang w:val="lv-LV"/>
        </w:rPr>
      </w:pPr>
      <w:r>
        <w:rPr>
          <w:lang w:val="lv-LV"/>
        </w:rPr>
        <w:t>7</w:t>
      </w:r>
      <w:r w:rsidR="001947CB">
        <w:rPr>
          <w:lang w:val="lv-LV"/>
        </w:rPr>
        <w:t>.2.1.</w:t>
      </w:r>
      <w:r w:rsidR="001947CB">
        <w:rPr>
          <w:lang w:val="lv-LV"/>
        </w:rPr>
        <w:tab/>
        <w:t>s</w:t>
      </w:r>
      <w:r w:rsidR="001947CB" w:rsidRPr="001947CB">
        <w:rPr>
          <w:lang w:val="lv-LV"/>
        </w:rPr>
        <w:t xml:space="preserve">agatavot piedāvājumu atbilstoši </w:t>
      </w:r>
      <w:r w:rsidR="00443571">
        <w:rPr>
          <w:lang w:val="lv-LV"/>
        </w:rPr>
        <w:t>N</w:t>
      </w:r>
      <w:r w:rsidR="001947CB" w:rsidRPr="001947CB">
        <w:rPr>
          <w:lang w:val="lv-LV"/>
        </w:rPr>
        <w:t xml:space="preserve">olikuma </w:t>
      </w:r>
      <w:r w:rsidR="001947CB" w:rsidRPr="003A0C92">
        <w:rPr>
          <w:lang w:val="lv-LV"/>
        </w:rPr>
        <w:t xml:space="preserve">un tehniskās specifikācijas </w:t>
      </w:r>
      <w:r w:rsidR="001947CB" w:rsidRPr="001947CB">
        <w:rPr>
          <w:lang w:val="lv-LV"/>
        </w:rPr>
        <w:t>prasībām;</w:t>
      </w:r>
    </w:p>
    <w:p w:rsidR="001947CB" w:rsidRPr="001947CB" w:rsidRDefault="000628B7" w:rsidP="001947CB">
      <w:pPr>
        <w:autoSpaceDE w:val="0"/>
        <w:autoSpaceDN w:val="0"/>
        <w:adjustRightInd w:val="0"/>
        <w:jc w:val="both"/>
        <w:rPr>
          <w:lang w:val="lv-LV"/>
        </w:rPr>
      </w:pPr>
      <w:r>
        <w:rPr>
          <w:lang w:val="lv-LV"/>
        </w:rPr>
        <w:t>7</w:t>
      </w:r>
      <w:r w:rsidR="001947CB">
        <w:rPr>
          <w:lang w:val="lv-LV"/>
        </w:rPr>
        <w:t>.2.2.</w:t>
      </w:r>
      <w:r w:rsidR="001947CB">
        <w:rPr>
          <w:lang w:val="lv-LV"/>
        </w:rPr>
        <w:tab/>
        <w:t>s</w:t>
      </w:r>
      <w:r w:rsidR="001947CB" w:rsidRPr="001947CB">
        <w:rPr>
          <w:lang w:val="lv-LV"/>
        </w:rPr>
        <w:t>niegt patiesu informāciju par savu kvalifikāciju un piedāvājumu;</w:t>
      </w:r>
    </w:p>
    <w:p w:rsidR="001947CB" w:rsidRPr="001947CB" w:rsidRDefault="000628B7" w:rsidP="001947CB">
      <w:pPr>
        <w:autoSpaceDE w:val="0"/>
        <w:autoSpaceDN w:val="0"/>
        <w:adjustRightInd w:val="0"/>
        <w:ind w:left="709" w:hanging="709"/>
        <w:jc w:val="both"/>
        <w:rPr>
          <w:lang w:val="lv-LV"/>
        </w:rPr>
      </w:pPr>
      <w:r>
        <w:rPr>
          <w:lang w:val="lv-LV"/>
        </w:rPr>
        <w:t>7</w:t>
      </w:r>
      <w:r w:rsidR="001947CB">
        <w:rPr>
          <w:lang w:val="lv-LV"/>
        </w:rPr>
        <w:t>.2.3.</w:t>
      </w:r>
      <w:r w:rsidR="001947CB">
        <w:rPr>
          <w:lang w:val="lv-LV"/>
        </w:rPr>
        <w:tab/>
        <w:t>s</w:t>
      </w:r>
      <w:r w:rsidR="001947CB" w:rsidRPr="001947CB">
        <w:rPr>
          <w:lang w:val="lv-LV"/>
        </w:rPr>
        <w:t xml:space="preserve">niegt rakstveida atbildes uz </w:t>
      </w:r>
      <w:r w:rsidR="00443571">
        <w:rPr>
          <w:lang w:val="lv-LV"/>
        </w:rPr>
        <w:t>I</w:t>
      </w:r>
      <w:r w:rsidR="001947CB" w:rsidRPr="001947CB">
        <w:rPr>
          <w:lang w:val="lv-LV"/>
        </w:rPr>
        <w:t xml:space="preserve">epirkumu komisijas </w:t>
      </w:r>
      <w:r w:rsidR="001947CB">
        <w:rPr>
          <w:lang w:val="lv-LV"/>
        </w:rPr>
        <w:t xml:space="preserve">pieprasījumu, kas nepieciešama </w:t>
      </w:r>
      <w:r w:rsidR="00443571">
        <w:rPr>
          <w:lang w:val="lv-LV"/>
        </w:rPr>
        <w:t>P</w:t>
      </w:r>
      <w:r w:rsidR="001947CB" w:rsidRPr="001947CB">
        <w:rPr>
          <w:lang w:val="lv-LV"/>
        </w:rPr>
        <w:t>retendentu atlasei, piedāvājumu atbilstības pārbaudei, salīdzināšanai un vērtēšanai;</w:t>
      </w:r>
    </w:p>
    <w:p w:rsidR="001947CB" w:rsidRDefault="000628B7" w:rsidP="001947CB">
      <w:pPr>
        <w:autoSpaceDE w:val="0"/>
        <w:autoSpaceDN w:val="0"/>
        <w:adjustRightInd w:val="0"/>
        <w:jc w:val="both"/>
        <w:rPr>
          <w:lang w:val="lv-LV"/>
        </w:rPr>
      </w:pPr>
      <w:r>
        <w:rPr>
          <w:lang w:val="lv-LV"/>
        </w:rPr>
        <w:t>7</w:t>
      </w:r>
      <w:r w:rsidR="001947CB">
        <w:rPr>
          <w:lang w:val="lv-LV"/>
        </w:rPr>
        <w:t>.2.4.</w:t>
      </w:r>
      <w:r w:rsidR="001947CB">
        <w:rPr>
          <w:lang w:val="lv-LV"/>
        </w:rPr>
        <w:tab/>
        <w:t>i</w:t>
      </w:r>
      <w:r w:rsidR="001947CB" w:rsidRPr="001947CB">
        <w:rPr>
          <w:lang w:val="lv-LV"/>
        </w:rPr>
        <w:t xml:space="preserve">evērot </w:t>
      </w:r>
      <w:r w:rsidR="00A03DA6">
        <w:rPr>
          <w:lang w:val="lv-LV"/>
        </w:rPr>
        <w:t>N</w:t>
      </w:r>
      <w:r w:rsidR="001947CB" w:rsidRPr="001947CB">
        <w:rPr>
          <w:lang w:val="lv-LV"/>
        </w:rPr>
        <w:t xml:space="preserve">olikumā minētos nosacījumus kā pamatu </w:t>
      </w:r>
      <w:r w:rsidR="00443571">
        <w:rPr>
          <w:lang w:val="lv-LV"/>
        </w:rPr>
        <w:t>L</w:t>
      </w:r>
      <w:r w:rsidR="001947CB">
        <w:rPr>
          <w:lang w:val="lv-LV"/>
        </w:rPr>
        <w:t>īguma izpildei;</w:t>
      </w:r>
    </w:p>
    <w:p w:rsidR="003320B9" w:rsidRPr="003A0C92" w:rsidRDefault="000628B7" w:rsidP="00B973D1">
      <w:pPr>
        <w:autoSpaceDE w:val="0"/>
        <w:autoSpaceDN w:val="0"/>
        <w:adjustRightInd w:val="0"/>
        <w:ind w:left="709" w:hanging="709"/>
        <w:jc w:val="both"/>
        <w:rPr>
          <w:lang w:val="lv-LV"/>
        </w:rPr>
      </w:pPr>
      <w:r>
        <w:rPr>
          <w:lang w:val="lv-LV"/>
        </w:rPr>
        <w:t>7</w:t>
      </w:r>
      <w:r w:rsidR="001947CB">
        <w:rPr>
          <w:lang w:val="lv-LV"/>
        </w:rPr>
        <w:t>.2.5.</w:t>
      </w:r>
      <w:r w:rsidR="001947CB">
        <w:rPr>
          <w:lang w:val="lv-LV"/>
        </w:rPr>
        <w:tab/>
        <w:t>v</w:t>
      </w:r>
      <w:r w:rsidR="001947CB" w:rsidRPr="001947CB">
        <w:rPr>
          <w:lang w:val="lv-LV"/>
        </w:rPr>
        <w:t>eikt citas darbības saskaņā ar P</w:t>
      </w:r>
      <w:r w:rsidR="001947CB">
        <w:rPr>
          <w:lang w:val="lv-LV"/>
        </w:rPr>
        <w:t>IL, publisko iepirkumu regulējošiem normatīvajiem aktiem</w:t>
      </w:r>
      <w:r w:rsidR="001947CB" w:rsidRPr="001947CB">
        <w:rPr>
          <w:lang w:val="lv-LV"/>
        </w:rPr>
        <w:t xml:space="preserve"> un šo </w:t>
      </w:r>
      <w:r w:rsidR="00A03DA6">
        <w:rPr>
          <w:lang w:val="lv-LV"/>
        </w:rPr>
        <w:t>N</w:t>
      </w:r>
      <w:r w:rsidR="001947CB" w:rsidRPr="001947CB">
        <w:rPr>
          <w:lang w:val="lv-LV"/>
        </w:rPr>
        <w:t>olikumu.</w:t>
      </w:r>
    </w:p>
    <w:p w:rsidR="003320B9" w:rsidRPr="003A0C92" w:rsidRDefault="003320B9" w:rsidP="003320B9">
      <w:pPr>
        <w:autoSpaceDE w:val="0"/>
        <w:autoSpaceDN w:val="0"/>
        <w:adjustRightInd w:val="0"/>
        <w:jc w:val="both"/>
        <w:rPr>
          <w:b/>
          <w:bCs/>
          <w:lang w:val="lv-LV"/>
        </w:rPr>
      </w:pPr>
    </w:p>
    <w:p w:rsidR="003320B9" w:rsidRDefault="000628B7" w:rsidP="003320B9">
      <w:pPr>
        <w:autoSpaceDE w:val="0"/>
        <w:autoSpaceDN w:val="0"/>
        <w:adjustRightInd w:val="0"/>
        <w:jc w:val="center"/>
        <w:rPr>
          <w:b/>
          <w:bCs/>
          <w:lang w:val="lv-LV"/>
        </w:rPr>
      </w:pPr>
      <w:r>
        <w:rPr>
          <w:b/>
          <w:bCs/>
          <w:lang w:val="lv-LV"/>
        </w:rPr>
        <w:t>8</w:t>
      </w:r>
      <w:r w:rsidR="001947CB">
        <w:rPr>
          <w:b/>
          <w:bCs/>
          <w:lang w:val="lv-LV"/>
        </w:rPr>
        <w:t>. LĪG</w:t>
      </w:r>
      <w:r w:rsidR="003320B9" w:rsidRPr="003A0C92">
        <w:rPr>
          <w:b/>
          <w:bCs/>
          <w:lang w:val="lv-LV"/>
        </w:rPr>
        <w:t>UMA NOSLĒGŠANA</w:t>
      </w:r>
    </w:p>
    <w:p w:rsidR="00443571" w:rsidRPr="003A0C92" w:rsidRDefault="00443571" w:rsidP="003320B9">
      <w:pPr>
        <w:autoSpaceDE w:val="0"/>
        <w:autoSpaceDN w:val="0"/>
        <w:adjustRightInd w:val="0"/>
        <w:jc w:val="center"/>
        <w:rPr>
          <w:b/>
          <w:bCs/>
          <w:lang w:val="lv-LV"/>
        </w:rPr>
      </w:pPr>
    </w:p>
    <w:p w:rsidR="001947CB" w:rsidRDefault="001947CB" w:rsidP="001947CB">
      <w:pPr>
        <w:widowControl w:val="0"/>
        <w:suppressAutoHyphens/>
        <w:ind w:left="709" w:hanging="709"/>
        <w:jc w:val="both"/>
        <w:rPr>
          <w:lang w:val="lv-LV"/>
        </w:rPr>
      </w:pPr>
      <w:r>
        <w:rPr>
          <w:lang w:val="lv-LV"/>
        </w:rPr>
        <w:t>8.1.</w:t>
      </w:r>
      <w:r>
        <w:rPr>
          <w:lang w:val="lv-LV"/>
        </w:rPr>
        <w:tab/>
      </w:r>
      <w:r w:rsidR="003320B9" w:rsidRPr="003A0C92">
        <w:rPr>
          <w:lang w:val="lv-LV"/>
        </w:rPr>
        <w:t xml:space="preserve">Līguma slēgšanas tiesības tiks piešķirtas </w:t>
      </w:r>
      <w:r w:rsidR="00443571">
        <w:rPr>
          <w:lang w:val="lv-LV"/>
        </w:rPr>
        <w:t>P</w:t>
      </w:r>
      <w:r w:rsidR="003320B9" w:rsidRPr="003A0C92">
        <w:rPr>
          <w:lang w:val="lv-LV"/>
        </w:rPr>
        <w:t xml:space="preserve">retendentam, kurš ir iesniedzis </w:t>
      </w:r>
      <w:r w:rsidR="00443571">
        <w:rPr>
          <w:lang w:val="lv-LV"/>
        </w:rPr>
        <w:t>N</w:t>
      </w:r>
      <w:r w:rsidR="003320B9" w:rsidRPr="003A0C92">
        <w:rPr>
          <w:lang w:val="lv-LV"/>
        </w:rPr>
        <w:t xml:space="preserve">olikuma prasībām atbilstošu piedāvājumu un kura piedāvājums atbilst </w:t>
      </w:r>
      <w:r w:rsidR="004C0252">
        <w:rPr>
          <w:lang w:val="lv-LV"/>
        </w:rPr>
        <w:t>saimnieciski visizdevīgākajā piedāvājuma</w:t>
      </w:r>
      <w:r w:rsidR="003320B9" w:rsidRPr="003A0C92">
        <w:rPr>
          <w:lang w:val="lv-LV"/>
        </w:rPr>
        <w:t xml:space="preserve"> kritērijam.</w:t>
      </w:r>
    </w:p>
    <w:p w:rsidR="003320B9" w:rsidRDefault="001947CB" w:rsidP="001947CB">
      <w:pPr>
        <w:widowControl w:val="0"/>
        <w:suppressAutoHyphens/>
        <w:ind w:left="709" w:hanging="709"/>
        <w:jc w:val="both"/>
        <w:rPr>
          <w:lang w:val="lv-LV"/>
        </w:rPr>
      </w:pPr>
      <w:r>
        <w:rPr>
          <w:lang w:val="lv-LV"/>
        </w:rPr>
        <w:t>8.2.</w:t>
      </w:r>
      <w:r>
        <w:rPr>
          <w:lang w:val="lv-LV"/>
        </w:rPr>
        <w:tab/>
        <w:t xml:space="preserve">Pretendentam, </w:t>
      </w:r>
      <w:r w:rsidR="00676A74">
        <w:rPr>
          <w:lang w:val="lv-LV"/>
        </w:rPr>
        <w:t xml:space="preserve">kuram </w:t>
      </w:r>
      <w:r>
        <w:rPr>
          <w:lang w:val="lv-LV"/>
        </w:rPr>
        <w:t xml:space="preserve">tiks piešķirtas </w:t>
      </w:r>
      <w:r w:rsidR="00443571">
        <w:rPr>
          <w:lang w:val="lv-LV"/>
        </w:rPr>
        <w:t>L</w:t>
      </w:r>
      <w:r>
        <w:rPr>
          <w:lang w:val="lv-LV"/>
        </w:rPr>
        <w:t xml:space="preserve">īguma slēgšanas tiesības, </w:t>
      </w:r>
      <w:r w:rsidR="00443571">
        <w:rPr>
          <w:lang w:val="lv-LV"/>
        </w:rPr>
        <w:t>Līgums</w:t>
      </w:r>
      <w:r w:rsidR="003320B9" w:rsidRPr="003A0C92">
        <w:rPr>
          <w:lang w:val="lv-LV"/>
        </w:rPr>
        <w:t xml:space="preserve"> jāparaksta </w:t>
      </w:r>
      <w:r w:rsidRPr="000628B7">
        <w:rPr>
          <w:lang w:val="lv-LV"/>
        </w:rPr>
        <w:t>5 (piecu)</w:t>
      </w:r>
      <w:r w:rsidR="003320B9" w:rsidRPr="003A0C92">
        <w:rPr>
          <w:lang w:val="lv-LV"/>
        </w:rPr>
        <w:t xml:space="preserve"> darba dienu laikā no </w:t>
      </w:r>
      <w:r w:rsidR="002A4D7D">
        <w:rPr>
          <w:lang w:val="lv-LV"/>
        </w:rPr>
        <w:t>P</w:t>
      </w:r>
      <w:r w:rsidR="003320B9" w:rsidRPr="003A0C92">
        <w:rPr>
          <w:lang w:val="lv-LV"/>
        </w:rPr>
        <w:t xml:space="preserve">asūtītāja nosūtītā uzaicinājuma parakstīt </w:t>
      </w:r>
      <w:r w:rsidR="00443571">
        <w:rPr>
          <w:lang w:val="lv-LV"/>
        </w:rPr>
        <w:t>L</w:t>
      </w:r>
      <w:r w:rsidR="003320B9" w:rsidRPr="003A0C92">
        <w:rPr>
          <w:lang w:val="lv-LV"/>
        </w:rPr>
        <w:t>īgumu izsūtīšanas dienas.</w:t>
      </w:r>
    </w:p>
    <w:p w:rsidR="001947CB" w:rsidRDefault="001947CB" w:rsidP="001947CB">
      <w:pPr>
        <w:widowControl w:val="0"/>
        <w:suppressAutoHyphens/>
        <w:ind w:left="709" w:hanging="709"/>
        <w:jc w:val="both"/>
        <w:rPr>
          <w:lang w:val="lv-LV"/>
        </w:rPr>
      </w:pPr>
    </w:p>
    <w:p w:rsidR="00443571" w:rsidRDefault="001947CB" w:rsidP="00443571">
      <w:pPr>
        <w:pStyle w:val="Heading2"/>
        <w:jc w:val="center"/>
        <w:rPr>
          <w:rFonts w:ascii="Times New Roman" w:hAnsi="Times New Roman"/>
          <w:color w:val="auto"/>
          <w:sz w:val="24"/>
          <w:szCs w:val="24"/>
          <w:lang w:val="lv-LV"/>
        </w:rPr>
      </w:pPr>
      <w:r w:rsidRPr="00195F2F">
        <w:rPr>
          <w:rFonts w:ascii="Times New Roman" w:hAnsi="Times New Roman"/>
          <w:b w:val="0"/>
          <w:color w:val="auto"/>
          <w:sz w:val="24"/>
          <w:szCs w:val="24"/>
          <w:lang w:val="lv-LV"/>
        </w:rPr>
        <w:t xml:space="preserve">9. </w:t>
      </w:r>
      <w:r w:rsidR="00195F2F" w:rsidRPr="00195F2F">
        <w:rPr>
          <w:rFonts w:ascii="Times New Roman" w:hAnsi="Times New Roman"/>
          <w:color w:val="auto"/>
          <w:sz w:val="24"/>
          <w:szCs w:val="24"/>
          <w:lang w:val="lv-LV"/>
        </w:rPr>
        <w:t>PAKALPOJUMU NODROŠINĀŠANA</w:t>
      </w:r>
    </w:p>
    <w:p w:rsidR="00443571" w:rsidRPr="00B973D1" w:rsidRDefault="00443571" w:rsidP="00A86C09">
      <w:pPr>
        <w:rPr>
          <w:lang w:val="lv-LV"/>
        </w:rPr>
      </w:pPr>
    </w:p>
    <w:p w:rsidR="00195F2F" w:rsidRDefault="00195F2F" w:rsidP="00195F2F">
      <w:pPr>
        <w:ind w:left="709" w:hanging="709"/>
        <w:jc w:val="both"/>
        <w:rPr>
          <w:lang w:val="lv-LV"/>
        </w:rPr>
      </w:pPr>
      <w:r>
        <w:rPr>
          <w:lang w:val="lv-LV"/>
        </w:rPr>
        <w:lastRenderedPageBreak/>
        <w:t>9.1.</w:t>
      </w:r>
      <w:r>
        <w:rPr>
          <w:lang w:val="lv-LV"/>
        </w:rPr>
        <w:tab/>
        <w:t>VIAA pilnvarotais pārstāvis piesaka konkrēto</w:t>
      </w:r>
      <w:r w:rsidRPr="009F5687">
        <w:rPr>
          <w:lang w:val="lv-LV"/>
        </w:rPr>
        <w:t xml:space="preserve"> </w:t>
      </w:r>
      <w:r>
        <w:rPr>
          <w:lang w:val="lv-LV"/>
        </w:rPr>
        <w:t>Pakalpojumu</w:t>
      </w:r>
      <w:r w:rsidRPr="009F5687">
        <w:rPr>
          <w:lang w:val="lv-LV"/>
        </w:rPr>
        <w:t xml:space="preserve"> pēc nepieciešamības, nosūtot e-pastu Izpildītājam.</w:t>
      </w:r>
      <w:r>
        <w:rPr>
          <w:lang w:val="lv-LV"/>
        </w:rPr>
        <w:t xml:space="preserve"> VIAA pilnvarotajam pārstāvim ir tiesības pieteikt vairākus Pakalpojumus, nosūtot vienu e-pastu Izpildītājam.</w:t>
      </w:r>
      <w:r w:rsidRPr="009F5687">
        <w:rPr>
          <w:lang w:val="lv-LV"/>
        </w:rPr>
        <w:t xml:space="preserve"> </w:t>
      </w:r>
      <w:r>
        <w:rPr>
          <w:lang w:val="lv-LV"/>
        </w:rPr>
        <w:t>VIAA</w:t>
      </w:r>
      <w:r w:rsidRPr="009F5687">
        <w:rPr>
          <w:lang w:val="lv-LV"/>
        </w:rPr>
        <w:t xml:space="preserve"> pilnvarotais pārstāvis norāda </w:t>
      </w:r>
      <w:r>
        <w:rPr>
          <w:lang w:val="lv-LV"/>
        </w:rPr>
        <w:t>Pakalpojuma nodrošināšanai</w:t>
      </w:r>
      <w:r w:rsidRPr="009F5687">
        <w:rPr>
          <w:lang w:val="lv-LV"/>
        </w:rPr>
        <w:t xml:space="preserve"> nepieciešamo informāciju</w:t>
      </w:r>
      <w:r>
        <w:rPr>
          <w:lang w:val="lv-LV"/>
        </w:rPr>
        <w:t>, tajā skaitā prasības attiecībā uz Pasākuma vietu, datumu, laiku,</w:t>
      </w:r>
      <w:r w:rsidRPr="00096DAE">
        <w:rPr>
          <w:lang w:val="lv-LV"/>
        </w:rPr>
        <w:t xml:space="preserve"> apjomu</w:t>
      </w:r>
      <w:r>
        <w:rPr>
          <w:lang w:val="lv-LV"/>
        </w:rPr>
        <w:t xml:space="preserve"> un tehnisko specifikāciju</w:t>
      </w:r>
      <w:r w:rsidRPr="007A13D4">
        <w:rPr>
          <w:lang w:val="lv-LV"/>
        </w:rPr>
        <w:t>.</w:t>
      </w:r>
      <w:r>
        <w:rPr>
          <w:lang w:val="lv-LV"/>
        </w:rPr>
        <w:t xml:space="preserve"> </w:t>
      </w:r>
    </w:p>
    <w:p w:rsidR="00195F2F" w:rsidRPr="00D95157" w:rsidRDefault="00195F2F" w:rsidP="00195F2F">
      <w:pPr>
        <w:ind w:left="709" w:hanging="709"/>
        <w:jc w:val="both"/>
        <w:rPr>
          <w:lang w:val="lv-LV"/>
        </w:rPr>
      </w:pPr>
      <w:r>
        <w:rPr>
          <w:lang w:val="lv-LV"/>
        </w:rPr>
        <w:t>9.2.</w:t>
      </w:r>
      <w:r>
        <w:rPr>
          <w:lang w:val="lv-LV"/>
        </w:rPr>
        <w:tab/>
        <w:t>Pakalpojumu</w:t>
      </w:r>
      <w:r w:rsidRPr="000F40D2">
        <w:rPr>
          <w:lang w:val="lv-LV"/>
        </w:rPr>
        <w:t xml:space="preserve"> </w:t>
      </w:r>
      <w:r>
        <w:rPr>
          <w:lang w:val="lv-LV"/>
        </w:rPr>
        <w:t xml:space="preserve">VIAA pilnvarotais pārstāvis </w:t>
      </w:r>
      <w:r w:rsidRPr="000F40D2">
        <w:rPr>
          <w:lang w:val="lv-LV"/>
        </w:rPr>
        <w:t xml:space="preserve">piesaka </w:t>
      </w:r>
      <w:r>
        <w:rPr>
          <w:lang w:val="lv-LV"/>
        </w:rPr>
        <w:t>ne vēlāk kā 10 darba dienas</w:t>
      </w:r>
      <w:r w:rsidRPr="000F40D2">
        <w:rPr>
          <w:lang w:val="lv-LV"/>
        </w:rPr>
        <w:t xml:space="preserve"> pirms konkrētā </w:t>
      </w:r>
      <w:r>
        <w:rPr>
          <w:lang w:val="lv-LV"/>
        </w:rPr>
        <w:t>P</w:t>
      </w:r>
      <w:r w:rsidRPr="000F40D2">
        <w:rPr>
          <w:lang w:val="lv-LV"/>
        </w:rPr>
        <w:t>asākuma</w:t>
      </w:r>
      <w:r>
        <w:rPr>
          <w:lang w:val="lv-LV"/>
        </w:rPr>
        <w:t xml:space="preserve">. Izņēmuma gadījumos no VIAA </w:t>
      </w:r>
      <w:r w:rsidRPr="000F40D2">
        <w:rPr>
          <w:lang w:val="lv-LV"/>
        </w:rPr>
        <w:t>neatkarīgu iemeslu dēļ Izpildītājam</w:t>
      </w:r>
      <w:r>
        <w:rPr>
          <w:lang w:val="lv-LV"/>
        </w:rPr>
        <w:t xml:space="preserve"> (ievērojot Pasākuma vietas iespējas)</w:t>
      </w:r>
      <w:r w:rsidRPr="000F40D2">
        <w:rPr>
          <w:lang w:val="lv-LV"/>
        </w:rPr>
        <w:t xml:space="preserve"> jāspēj nodrošināt Pakalpojums arī tad, ja</w:t>
      </w:r>
      <w:r>
        <w:rPr>
          <w:lang w:val="lv-LV"/>
        </w:rPr>
        <w:t xml:space="preserve"> VIAA</w:t>
      </w:r>
      <w:r w:rsidRPr="000F40D2">
        <w:rPr>
          <w:lang w:val="lv-LV"/>
        </w:rPr>
        <w:t xml:space="preserve"> pilnvarotais pārstāvis piesaka tā nepieciešamību vēlāk kā </w:t>
      </w:r>
      <w:r>
        <w:rPr>
          <w:lang w:val="lv-LV"/>
        </w:rPr>
        <w:t>10 darba dienas</w:t>
      </w:r>
      <w:r w:rsidRPr="000F40D2">
        <w:rPr>
          <w:lang w:val="lv-LV"/>
        </w:rPr>
        <w:t xml:space="preserve"> pirms konkrētā Pasākuma.</w:t>
      </w:r>
      <w:r>
        <w:rPr>
          <w:lang w:val="lv-LV"/>
        </w:rPr>
        <w:t xml:space="preserve"> </w:t>
      </w:r>
      <w:r w:rsidRPr="00D95157">
        <w:rPr>
          <w:lang w:val="lv-LV"/>
        </w:rPr>
        <w:t xml:space="preserve"> </w:t>
      </w:r>
    </w:p>
    <w:p w:rsidR="00195F2F" w:rsidRPr="00C41875" w:rsidRDefault="000628B7" w:rsidP="00195F2F">
      <w:pPr>
        <w:ind w:left="709" w:hanging="709"/>
        <w:jc w:val="both"/>
        <w:rPr>
          <w:lang w:val="lv-LV"/>
        </w:rPr>
      </w:pPr>
      <w:r>
        <w:rPr>
          <w:lang w:val="lv-LV"/>
        </w:rPr>
        <w:t>9</w:t>
      </w:r>
      <w:r w:rsidR="00195F2F">
        <w:rPr>
          <w:lang w:val="lv-LV"/>
        </w:rPr>
        <w:t>.3.</w:t>
      </w:r>
      <w:r w:rsidR="00195F2F">
        <w:rPr>
          <w:lang w:val="lv-LV"/>
        </w:rPr>
        <w:tab/>
        <w:t>Vismaz</w:t>
      </w:r>
      <w:r w:rsidR="00195F2F" w:rsidRPr="009628D1">
        <w:rPr>
          <w:lang w:val="lv-LV"/>
        </w:rPr>
        <w:t xml:space="preserve"> </w:t>
      </w:r>
      <w:r w:rsidR="00195F2F">
        <w:rPr>
          <w:lang w:val="lv-LV"/>
        </w:rPr>
        <w:t>5</w:t>
      </w:r>
      <w:r w:rsidR="00195F2F" w:rsidRPr="0040337C">
        <w:rPr>
          <w:lang w:val="lv-LV"/>
        </w:rPr>
        <w:t xml:space="preserve"> darba dienu la</w:t>
      </w:r>
      <w:r w:rsidR="00195F2F">
        <w:rPr>
          <w:lang w:val="lv-LV"/>
        </w:rPr>
        <w:t>ikā pēc dienas, kad VIAA</w:t>
      </w:r>
      <w:r w:rsidR="00195F2F" w:rsidRPr="0040337C">
        <w:rPr>
          <w:lang w:val="lv-LV"/>
        </w:rPr>
        <w:t xml:space="preserve"> pilnvarotais pārstāvis pieteicis konkrēt</w:t>
      </w:r>
      <w:r w:rsidR="00195F2F" w:rsidRPr="00D532DB">
        <w:rPr>
          <w:lang w:val="lv-LV"/>
        </w:rPr>
        <w:t>o</w:t>
      </w:r>
      <w:r w:rsidR="00195F2F">
        <w:rPr>
          <w:lang w:val="lv-LV"/>
        </w:rPr>
        <w:t xml:space="preserve"> Pakalpojumu, </w:t>
      </w:r>
      <w:r w:rsidR="00195F2F" w:rsidRPr="0040337C">
        <w:rPr>
          <w:lang w:val="lv-LV"/>
        </w:rPr>
        <w:t>Izpildītājs iesniedz elektroniski (n</w:t>
      </w:r>
      <w:r w:rsidR="00195F2F">
        <w:rPr>
          <w:lang w:val="lv-LV"/>
        </w:rPr>
        <w:t>osūtot uz e-pastu) VIAA</w:t>
      </w:r>
      <w:r w:rsidR="00195F2F" w:rsidRPr="0040337C">
        <w:rPr>
          <w:lang w:val="lv-LV"/>
        </w:rPr>
        <w:t xml:space="preserve"> pilnvarotajam </w:t>
      </w:r>
      <w:r w:rsidR="00195F2F" w:rsidRPr="00C41875">
        <w:rPr>
          <w:lang w:val="lv-LV"/>
        </w:rPr>
        <w:t xml:space="preserve">pārstāvim </w:t>
      </w:r>
      <w:r w:rsidR="00195F2F" w:rsidRPr="002014FB">
        <w:rPr>
          <w:lang w:val="lv-LV"/>
        </w:rPr>
        <w:t>konkrētā Pasākuma organizēšanas piedāvājumu</w:t>
      </w:r>
      <w:r w:rsidR="00195F2F">
        <w:rPr>
          <w:lang w:val="lv-LV"/>
        </w:rPr>
        <w:t xml:space="preserve">, </w:t>
      </w:r>
      <w:r w:rsidR="00195F2F" w:rsidRPr="002014FB">
        <w:rPr>
          <w:lang w:val="lv-LV"/>
        </w:rPr>
        <w:t>atbilstoši at</w:t>
      </w:r>
      <w:r>
        <w:rPr>
          <w:lang w:val="lv-LV"/>
        </w:rPr>
        <w:t xml:space="preserve">tiecīgā Pakalpojuma tehniskajā </w:t>
      </w:r>
      <w:r w:rsidR="00195F2F" w:rsidRPr="002014FB">
        <w:rPr>
          <w:lang w:val="lv-LV"/>
        </w:rPr>
        <w:t xml:space="preserve">specifikācijā noteiktajam pieprasījumam, ietverot </w:t>
      </w:r>
      <w:r w:rsidR="00195F2F" w:rsidRPr="00C41875">
        <w:rPr>
          <w:lang w:val="lv-LV"/>
        </w:rPr>
        <w:t>izmaksas (tāmi). Izmaksās (tāmē)</w:t>
      </w:r>
      <w:r w:rsidR="00195F2F" w:rsidRPr="00BD6EE2">
        <w:rPr>
          <w:lang w:val="lv-LV"/>
        </w:rPr>
        <w:t xml:space="preserve"> </w:t>
      </w:r>
      <w:r w:rsidR="00195F2F" w:rsidRPr="00C41875">
        <w:rPr>
          <w:lang w:val="lv-LV"/>
        </w:rPr>
        <w:t xml:space="preserve">Izpildītājs norāda </w:t>
      </w:r>
      <w:r w:rsidR="00195F2F" w:rsidRPr="00180C5A">
        <w:rPr>
          <w:lang w:val="lv-LV"/>
        </w:rPr>
        <w:t xml:space="preserve">kopējos Pakalpojuma izdevumus, atsevišķi norādot </w:t>
      </w:r>
      <w:r w:rsidR="00195F2F" w:rsidRPr="00EA6488">
        <w:rPr>
          <w:lang w:val="lv-LV"/>
        </w:rPr>
        <w:t>Pasākuma paredzamos izdevumus un izmaksas par Izpildītāja darbu (Pasākuma organizēšanu).</w:t>
      </w:r>
      <w:r w:rsidR="00195F2F" w:rsidRPr="0072697A">
        <w:rPr>
          <w:lang w:val="lv-LV"/>
        </w:rPr>
        <w:t xml:space="preserve"> Izmaksas par Izpildītāja darbu (Pasākuma organizēšanu) tiek aprēķinātas</w:t>
      </w:r>
      <w:r w:rsidR="003F0265">
        <w:rPr>
          <w:lang w:val="lv-LV"/>
        </w:rPr>
        <w:t>,</w:t>
      </w:r>
      <w:r w:rsidR="00195F2F" w:rsidRPr="0072697A">
        <w:rPr>
          <w:lang w:val="lv-LV"/>
        </w:rPr>
        <w:t xml:space="preserve"> izmantojot </w:t>
      </w:r>
      <w:r w:rsidR="00195F2F">
        <w:rPr>
          <w:lang w:val="lv-LV"/>
        </w:rPr>
        <w:t xml:space="preserve">iepirkuma piedāvājumā Pretendenta iesniegto </w:t>
      </w:r>
      <w:r w:rsidR="00195F2F" w:rsidRPr="00C41875">
        <w:rPr>
          <w:lang w:val="lv-LV"/>
        </w:rPr>
        <w:t xml:space="preserve">Procenta likmi no </w:t>
      </w:r>
      <w:r w:rsidR="00195F2F">
        <w:rPr>
          <w:lang w:val="lv-LV"/>
        </w:rPr>
        <w:t xml:space="preserve">attiecīgā </w:t>
      </w:r>
      <w:r w:rsidR="00195F2F" w:rsidRPr="00C41875">
        <w:rPr>
          <w:lang w:val="lv-LV"/>
        </w:rPr>
        <w:t xml:space="preserve">Pasākuma izdevumiem (bez PVN). </w:t>
      </w:r>
      <w:r w:rsidR="00292EB1">
        <w:rPr>
          <w:lang w:val="lv-LV"/>
        </w:rPr>
        <w:t xml:space="preserve">Pēc </w:t>
      </w:r>
      <w:r w:rsidR="00292EB1" w:rsidRPr="00292EB1">
        <w:rPr>
          <w:lang w:val="lv-LV"/>
        </w:rPr>
        <w:t>VIAA</w:t>
      </w:r>
      <w:r w:rsidR="00292EB1">
        <w:rPr>
          <w:lang w:val="lv-LV"/>
        </w:rPr>
        <w:t xml:space="preserve"> pilnvarotā</w:t>
      </w:r>
      <w:r w:rsidR="00292EB1" w:rsidRPr="00292EB1">
        <w:rPr>
          <w:lang w:val="lv-LV"/>
        </w:rPr>
        <w:t xml:space="preserve"> pārstāv</w:t>
      </w:r>
      <w:r w:rsidR="00292EB1">
        <w:rPr>
          <w:lang w:val="lv-LV"/>
        </w:rPr>
        <w:t xml:space="preserve">ja pieprasījuma, Izpildītājs iesniedz </w:t>
      </w:r>
      <w:r w:rsidR="00292EB1" w:rsidRPr="00292EB1">
        <w:rPr>
          <w:lang w:val="lv-LV"/>
        </w:rPr>
        <w:t>konkrētā Pasākuma organizēšanas piedāvājumu</w:t>
      </w:r>
      <w:r w:rsidR="00292EB1">
        <w:rPr>
          <w:lang w:val="lv-LV"/>
        </w:rPr>
        <w:t xml:space="preserve"> variantus.</w:t>
      </w:r>
    </w:p>
    <w:p w:rsidR="00195F2F" w:rsidRPr="00E07B34" w:rsidRDefault="00195F2F" w:rsidP="00662B48">
      <w:pPr>
        <w:ind w:left="709" w:hanging="709"/>
        <w:jc w:val="both"/>
        <w:rPr>
          <w:highlight w:val="yellow"/>
          <w:lang w:val="lv-LV"/>
        </w:rPr>
      </w:pPr>
      <w:r>
        <w:rPr>
          <w:lang w:val="lv-LV"/>
        </w:rPr>
        <w:t>9</w:t>
      </w:r>
      <w:r w:rsidRPr="00C41875">
        <w:rPr>
          <w:lang w:val="lv-LV"/>
        </w:rPr>
        <w:t>.4.</w:t>
      </w:r>
      <w:r>
        <w:rPr>
          <w:lang w:val="lv-LV"/>
        </w:rPr>
        <w:tab/>
      </w:r>
      <w:r w:rsidRPr="00C41875">
        <w:rPr>
          <w:lang w:val="lv-LV"/>
        </w:rPr>
        <w:t xml:space="preserve">VIAA pilnvarotais pārstāvis izvērtē Izpildītāja iesniegto konkrētā Pasākuma organizēšanas </w:t>
      </w:r>
      <w:r>
        <w:rPr>
          <w:lang w:val="lv-LV"/>
        </w:rPr>
        <w:t>piedāvājumu,</w:t>
      </w:r>
      <w:r w:rsidRPr="00C41875">
        <w:rPr>
          <w:lang w:val="lv-LV"/>
        </w:rPr>
        <w:t xml:space="preserve"> paredzamos izdevumus</w:t>
      </w:r>
      <w:r>
        <w:rPr>
          <w:lang w:val="lv-LV"/>
        </w:rPr>
        <w:t xml:space="preserve"> un </w:t>
      </w:r>
      <w:r w:rsidRPr="00C41875">
        <w:rPr>
          <w:lang w:val="lv-LV"/>
        </w:rPr>
        <w:t>saskaņo</w:t>
      </w:r>
      <w:r w:rsidR="00A86C09">
        <w:rPr>
          <w:lang w:val="lv-LV"/>
        </w:rPr>
        <w:t xml:space="preserve"> iesniegto </w:t>
      </w:r>
      <w:r w:rsidR="00A86C09" w:rsidRPr="00C41875">
        <w:rPr>
          <w:lang w:val="lv-LV"/>
        </w:rPr>
        <w:t xml:space="preserve">konkrētā Pasākuma organizēšanas </w:t>
      </w:r>
      <w:r w:rsidR="00A86C09">
        <w:rPr>
          <w:lang w:val="lv-LV"/>
        </w:rPr>
        <w:t>piedāvājumu vai norāda nepieciešamās izmaiņas</w:t>
      </w:r>
      <w:r w:rsidRPr="00C41875">
        <w:rPr>
          <w:lang w:val="lv-LV"/>
        </w:rPr>
        <w:t>.</w:t>
      </w:r>
      <w:r w:rsidR="00A86C09">
        <w:rPr>
          <w:lang w:val="lv-LV"/>
        </w:rPr>
        <w:t xml:space="preserve"> </w:t>
      </w:r>
      <w:r w:rsidR="00C2742D">
        <w:rPr>
          <w:lang w:val="lv-LV"/>
        </w:rPr>
        <w:t>Ja VIAA pilnvarotais pārstāvis ir norādījis, ka Pasākumu organizēšanas piedāvājumā</w:t>
      </w:r>
      <w:r w:rsidR="00662B48">
        <w:rPr>
          <w:lang w:val="lv-LV"/>
        </w:rPr>
        <w:t xml:space="preserve"> nepieciešamas izmaiņas</w:t>
      </w:r>
      <w:r w:rsidR="00C2742D">
        <w:rPr>
          <w:lang w:val="lv-LV"/>
        </w:rPr>
        <w:t xml:space="preserve">, </w:t>
      </w:r>
      <w:r w:rsidR="00A86C09" w:rsidRPr="00E07B34">
        <w:rPr>
          <w:lang w:val="lv-LV"/>
        </w:rPr>
        <w:t>Izpildītājs iesniedz</w:t>
      </w:r>
      <w:r w:rsidR="00C2742D" w:rsidRPr="00B37025">
        <w:rPr>
          <w:lang w:val="lv-LV"/>
        </w:rPr>
        <w:t xml:space="preserve"> labotu</w:t>
      </w:r>
      <w:r w:rsidR="00A86C09" w:rsidRPr="00E07B34">
        <w:rPr>
          <w:lang w:val="lv-LV"/>
        </w:rPr>
        <w:t xml:space="preserve"> konkrētā Pasākuma organizēšanas piedāvājumu</w:t>
      </w:r>
      <w:r w:rsidR="00C2742D" w:rsidRPr="00B37025">
        <w:rPr>
          <w:lang w:val="lv-LV"/>
        </w:rPr>
        <w:t xml:space="preserve"> VIAA pilnvarotajam pārstāvim </w:t>
      </w:r>
      <w:r w:rsidR="00662B48" w:rsidRPr="00B37025">
        <w:rPr>
          <w:lang w:val="lv-LV"/>
        </w:rPr>
        <w:t xml:space="preserve">atkārtotai </w:t>
      </w:r>
      <w:r w:rsidR="00C2742D" w:rsidRPr="00B37025">
        <w:rPr>
          <w:lang w:val="lv-LV"/>
        </w:rPr>
        <w:t xml:space="preserve">izvērtēšanai. </w:t>
      </w:r>
      <w:r w:rsidR="00662B48" w:rsidRPr="00B37025">
        <w:rPr>
          <w:lang w:val="lv-LV"/>
        </w:rPr>
        <w:t xml:space="preserve">VIAA pilnvarotais pārstāvis saskaņo Izpildītāja atkārtoti iesniegto laboto Pasākuma organizēšanas piedāvājumu vai norāda nepieciešamās izmaiņas. </w:t>
      </w:r>
      <w:r w:rsidR="00C2742D" w:rsidRPr="00B37025">
        <w:rPr>
          <w:lang w:val="lv-LV"/>
        </w:rPr>
        <w:t xml:space="preserve">Izpildītājs veic izmaiņas Pasākumu organizēšanās piedāvājumā pēc VIAA pilnvarotā pārstāvja pieprasījuma </w:t>
      </w:r>
      <w:r w:rsidR="00A86C09" w:rsidRPr="00E07B34">
        <w:rPr>
          <w:lang w:val="lv-LV"/>
        </w:rPr>
        <w:t xml:space="preserve">līdz </w:t>
      </w:r>
      <w:r w:rsidR="00292EB1" w:rsidRPr="00E07B34">
        <w:rPr>
          <w:lang w:val="lv-LV"/>
        </w:rPr>
        <w:t xml:space="preserve">VIAA pilnvarotais pārstāvis </w:t>
      </w:r>
      <w:r w:rsidR="00A86C09" w:rsidRPr="00E07B34">
        <w:rPr>
          <w:lang w:val="lv-LV"/>
        </w:rPr>
        <w:t>Izpildītāja iesniegtā konkrētā Pasākuma organizēšanas piedāvājumu saskaņo.</w:t>
      </w:r>
      <w:r w:rsidRPr="00C41875">
        <w:rPr>
          <w:lang w:val="lv-LV"/>
        </w:rPr>
        <w:t xml:space="preserve"> </w:t>
      </w:r>
      <w:r w:rsidRPr="00153F33">
        <w:rPr>
          <w:lang w:val="lv-LV"/>
        </w:rPr>
        <w:t xml:space="preserve">Gadījumā, ja </w:t>
      </w:r>
      <w:r>
        <w:rPr>
          <w:lang w:val="lv-LV"/>
        </w:rPr>
        <w:t xml:space="preserve">rodas pamatotas aizdomas, ka </w:t>
      </w:r>
      <w:r w:rsidRPr="00153F33">
        <w:rPr>
          <w:lang w:val="lv-LV"/>
        </w:rPr>
        <w:t>Izpildītāja piedāvātās cenas pārsniedz vidējās pakalpojuma cenas tirgū, tam ir tiesības noraidīt konkrētā Pasākuma organizēšanas piedāvājumu. Šādā gadījumā Izpildītājs sagatavo un iesniedz jaunu konkrētā Pasākuma organizēšanas piedāvājumu.</w:t>
      </w:r>
      <w:r>
        <w:rPr>
          <w:lang w:val="lv-LV"/>
        </w:rPr>
        <w:t xml:space="preserve"> </w:t>
      </w:r>
      <w:r w:rsidRPr="00C41875">
        <w:rPr>
          <w:lang w:val="lv-LV"/>
        </w:rPr>
        <w:t>Kad VIAA pilnvarotais pārstāvis un Izpildītājs ir vienojušies par konkrētā Pasākuma organizēšanas</w:t>
      </w:r>
      <w:r>
        <w:rPr>
          <w:lang w:val="lv-LV"/>
        </w:rPr>
        <w:t xml:space="preserve"> piedāvājumu</w:t>
      </w:r>
      <w:r w:rsidRPr="00C41875">
        <w:rPr>
          <w:lang w:val="lv-LV"/>
        </w:rPr>
        <w:t xml:space="preserve">, </w:t>
      </w:r>
      <w:r w:rsidRPr="002014FB">
        <w:rPr>
          <w:lang w:val="lv-LV"/>
        </w:rPr>
        <w:t>konkrēto Pasākuma norises vietu</w:t>
      </w:r>
      <w:r>
        <w:rPr>
          <w:lang w:val="lv-LV"/>
        </w:rPr>
        <w:t xml:space="preserve">, sniedzamajiem </w:t>
      </w:r>
      <w:r w:rsidR="00EA6488">
        <w:rPr>
          <w:lang w:val="lv-LV"/>
        </w:rPr>
        <w:t>P</w:t>
      </w:r>
      <w:r>
        <w:rPr>
          <w:lang w:val="lv-LV"/>
        </w:rPr>
        <w:t>akalpojumiem</w:t>
      </w:r>
      <w:r w:rsidRPr="00C41875">
        <w:rPr>
          <w:lang w:val="lv-LV"/>
        </w:rPr>
        <w:t xml:space="preserve"> un paredzamajiem</w:t>
      </w:r>
      <w:r>
        <w:rPr>
          <w:lang w:val="lv-LV"/>
        </w:rPr>
        <w:t xml:space="preserve"> izdevumiem, VIAA</w:t>
      </w:r>
      <w:r w:rsidRPr="009E0F34">
        <w:rPr>
          <w:lang w:val="lv-LV"/>
        </w:rPr>
        <w:t xml:space="preserve"> pilnvarotais pārstāvis un </w:t>
      </w:r>
      <w:r>
        <w:rPr>
          <w:lang w:val="lv-LV"/>
        </w:rPr>
        <w:t>Izpildītāja pilnvarotais pārstāvis paraksta P</w:t>
      </w:r>
      <w:r w:rsidRPr="00D532DB">
        <w:rPr>
          <w:lang w:val="lv-LV"/>
        </w:rPr>
        <w:t xml:space="preserve">asākuma organizēšanas </w:t>
      </w:r>
      <w:r>
        <w:rPr>
          <w:lang w:val="lv-LV"/>
        </w:rPr>
        <w:t xml:space="preserve">piedāvājumu </w:t>
      </w:r>
      <w:r w:rsidRPr="00D532DB">
        <w:rPr>
          <w:lang w:val="lv-LV"/>
        </w:rPr>
        <w:t>ar izmaksām (tāmi)</w:t>
      </w:r>
      <w:r>
        <w:rPr>
          <w:lang w:val="lv-LV"/>
        </w:rPr>
        <w:t xml:space="preserve"> un tehnisko specifikāciju</w:t>
      </w:r>
      <w:r w:rsidRPr="00D532DB">
        <w:rPr>
          <w:lang w:val="lv-LV"/>
        </w:rPr>
        <w:t>.</w:t>
      </w:r>
      <w:r w:rsidRPr="009E0F34">
        <w:rPr>
          <w:lang w:val="lv-LV"/>
        </w:rPr>
        <w:t xml:space="preserve"> </w:t>
      </w:r>
      <w:r w:rsidRPr="008F2298">
        <w:rPr>
          <w:lang w:val="lv-LV"/>
        </w:rPr>
        <w:t xml:space="preserve">Ja </w:t>
      </w:r>
      <w:r>
        <w:rPr>
          <w:lang w:val="lv-LV"/>
        </w:rPr>
        <w:t>mainās Pasākuma paredzamie</w:t>
      </w:r>
      <w:r w:rsidRPr="008F2298">
        <w:rPr>
          <w:lang w:val="lv-LV"/>
        </w:rPr>
        <w:t xml:space="preserve"> izdevumi, Izpildītājs par to informē </w:t>
      </w:r>
      <w:r>
        <w:rPr>
          <w:lang w:val="lv-LV"/>
        </w:rPr>
        <w:t>VIAA</w:t>
      </w:r>
      <w:r w:rsidRPr="008F2298">
        <w:rPr>
          <w:lang w:val="lv-LV"/>
        </w:rPr>
        <w:t xml:space="preserve"> pilnvaroto pārstāvi. Ja </w:t>
      </w:r>
      <w:r>
        <w:rPr>
          <w:lang w:val="lv-LV"/>
        </w:rPr>
        <w:t>VIAA</w:t>
      </w:r>
      <w:r w:rsidRPr="008F2298">
        <w:rPr>
          <w:lang w:val="lv-LV"/>
        </w:rPr>
        <w:t xml:space="preserve"> pilnvarotais pārstā</w:t>
      </w:r>
      <w:r>
        <w:rPr>
          <w:lang w:val="lv-LV"/>
        </w:rPr>
        <w:t>vis saskaņo precizētos Pasākuma paredzamos</w:t>
      </w:r>
      <w:r w:rsidRPr="008F2298">
        <w:rPr>
          <w:lang w:val="lv-LV"/>
        </w:rPr>
        <w:t xml:space="preserve"> izdevumus, </w:t>
      </w:r>
      <w:r>
        <w:rPr>
          <w:lang w:val="lv-LV"/>
        </w:rPr>
        <w:t>VIAA</w:t>
      </w:r>
      <w:r w:rsidRPr="008F2298">
        <w:rPr>
          <w:lang w:val="lv-LV"/>
        </w:rPr>
        <w:t xml:space="preserve"> pilnvarotais pārstāv</w:t>
      </w:r>
      <w:r>
        <w:rPr>
          <w:lang w:val="lv-LV"/>
        </w:rPr>
        <w:t>is un Izpildītāja pilnvarotais pārstāvis</w:t>
      </w:r>
      <w:r w:rsidRPr="002D42EC">
        <w:rPr>
          <w:lang w:val="lv-LV"/>
        </w:rPr>
        <w:t xml:space="preserve"> paraksta </w:t>
      </w:r>
      <w:r>
        <w:rPr>
          <w:lang w:val="lv-LV"/>
        </w:rPr>
        <w:t>precizēto Pasākuma organizēšanas piedāvājumu</w:t>
      </w:r>
      <w:r w:rsidR="000628B7">
        <w:rPr>
          <w:lang w:val="lv-LV"/>
        </w:rPr>
        <w:t xml:space="preserve"> </w:t>
      </w:r>
      <w:r>
        <w:rPr>
          <w:lang w:val="lv-LV"/>
        </w:rPr>
        <w:t>ar izmaksām</w:t>
      </w:r>
      <w:r w:rsidRPr="002D42EC">
        <w:rPr>
          <w:lang w:val="lv-LV"/>
        </w:rPr>
        <w:t xml:space="preserve"> (tāmi).</w:t>
      </w:r>
    </w:p>
    <w:p w:rsidR="00195F2F" w:rsidRDefault="00195F2F" w:rsidP="00195F2F">
      <w:pPr>
        <w:ind w:left="709" w:hanging="709"/>
        <w:jc w:val="both"/>
        <w:rPr>
          <w:lang w:val="lv-LV"/>
        </w:rPr>
      </w:pPr>
      <w:r>
        <w:rPr>
          <w:lang w:val="lv-LV"/>
        </w:rPr>
        <w:t>9.5.</w:t>
      </w:r>
      <w:r>
        <w:rPr>
          <w:lang w:val="lv-LV"/>
        </w:rPr>
        <w:tab/>
      </w:r>
      <w:r w:rsidRPr="00292EB1">
        <w:rPr>
          <w:lang w:val="lv-LV"/>
        </w:rPr>
        <w:t>Nepieciešamības gadījumā ir iespējama priekšapmaksa līdz 40% no Pakalpojuma summas telpu rezervēšana</w:t>
      </w:r>
      <w:r w:rsidR="00B37025">
        <w:rPr>
          <w:lang w:val="lv-LV"/>
        </w:rPr>
        <w:t>i, ēdināšanas nodrošināšanai un/</w:t>
      </w:r>
      <w:r w:rsidRPr="00292EB1">
        <w:rPr>
          <w:lang w:val="lv-LV"/>
        </w:rPr>
        <w:t xml:space="preserve">vai aparatūras īrei, moderatora nodrošināšanai un citiem izdevumiem, kas saistīti ar </w:t>
      </w:r>
      <w:r w:rsidR="00352D80" w:rsidRPr="00292EB1">
        <w:rPr>
          <w:lang w:val="lv-LV"/>
        </w:rPr>
        <w:t>P</w:t>
      </w:r>
      <w:r w:rsidR="003F0265" w:rsidRPr="00292EB1">
        <w:rPr>
          <w:lang w:val="lv-LV"/>
        </w:rPr>
        <w:t>asākuma</w:t>
      </w:r>
      <w:r w:rsidRPr="00292EB1">
        <w:rPr>
          <w:lang w:val="lv-LV"/>
        </w:rPr>
        <w:t xml:space="preserve"> norises nodrošināšanu. Priekšapmaksas pieļaujamība tiks norādīta katra Pasākuma tehniskajā specifikācijā. Šādā gadījumā </w:t>
      </w:r>
      <w:r w:rsidR="001C1175" w:rsidRPr="00292EB1">
        <w:rPr>
          <w:lang w:val="lv-LV"/>
        </w:rPr>
        <w:t>I</w:t>
      </w:r>
      <w:r w:rsidRPr="00292EB1">
        <w:rPr>
          <w:lang w:val="lv-LV"/>
        </w:rPr>
        <w:t>zpildītājs iesniedz priekšapmaksas pieprasījumu no konkrētā Pakalpojuma īstenotāja. Priekšapmaksa nevar tikt piemērota Pasākuma organizēšanas pakalpojumam.</w:t>
      </w:r>
      <w:r>
        <w:rPr>
          <w:lang w:val="lv-LV"/>
        </w:rPr>
        <w:t xml:space="preserve"> </w:t>
      </w:r>
    </w:p>
    <w:p w:rsidR="00621481" w:rsidRDefault="00195F2F" w:rsidP="00195F2F">
      <w:pPr>
        <w:ind w:left="709" w:hanging="709"/>
        <w:jc w:val="both"/>
        <w:rPr>
          <w:lang w:val="lv-LV"/>
        </w:rPr>
      </w:pPr>
      <w:r>
        <w:rPr>
          <w:lang w:val="lv-LV"/>
        </w:rPr>
        <w:lastRenderedPageBreak/>
        <w:t>9</w:t>
      </w:r>
      <w:r w:rsidRPr="0040337C">
        <w:rPr>
          <w:lang w:val="lv-LV"/>
        </w:rPr>
        <w:t>.</w:t>
      </w:r>
      <w:r>
        <w:rPr>
          <w:lang w:val="lv-LV"/>
        </w:rPr>
        <w:t>6</w:t>
      </w:r>
      <w:r w:rsidRPr="0040337C">
        <w:rPr>
          <w:lang w:val="lv-LV"/>
        </w:rPr>
        <w:t>.</w:t>
      </w:r>
      <w:r>
        <w:rPr>
          <w:lang w:val="lv-LV"/>
        </w:rPr>
        <w:tab/>
      </w:r>
      <w:r w:rsidR="00292EB1">
        <w:rPr>
          <w:lang w:val="lv-LV"/>
        </w:rPr>
        <w:t xml:space="preserve">3 (trīs) darba dienu laikā pēc pasākuma norises Puses paraksta nodošanas – pieņemšanas aktu. </w:t>
      </w:r>
      <w:r w:rsidRPr="00097046">
        <w:rPr>
          <w:lang w:val="lv-LV"/>
        </w:rPr>
        <w:t>Pēc nodošanas un pieņemšanas akta abpusējas parakstīšanas Izpi</w:t>
      </w:r>
      <w:r>
        <w:rPr>
          <w:lang w:val="lv-LV"/>
        </w:rPr>
        <w:t>ldītājs iesniedz VIAA rēķinu. VIAA</w:t>
      </w:r>
      <w:r w:rsidRPr="00115E30">
        <w:rPr>
          <w:lang w:val="lv-LV"/>
        </w:rPr>
        <w:t xml:space="preserve"> </w:t>
      </w:r>
      <w:r w:rsidRPr="009F5687">
        <w:rPr>
          <w:lang w:val="lv-LV"/>
        </w:rPr>
        <w:t>samaksā Izpildītājam 10 darba dienu laikā pēc nodoš</w:t>
      </w:r>
      <w:r>
        <w:rPr>
          <w:lang w:val="lv-LV"/>
        </w:rPr>
        <w:t>anas –</w:t>
      </w:r>
      <w:r w:rsidRPr="009F5687">
        <w:rPr>
          <w:lang w:val="lv-LV"/>
        </w:rPr>
        <w:t xml:space="preserve"> pieņemšanas akta abpusējas parakstīšanas un </w:t>
      </w:r>
      <w:r>
        <w:rPr>
          <w:lang w:val="lv-LV"/>
        </w:rPr>
        <w:t>Izpildītāja rēķina saņemšanas.</w:t>
      </w:r>
    </w:p>
    <w:p w:rsidR="00621481" w:rsidRDefault="00621481" w:rsidP="00E07B34">
      <w:pPr>
        <w:ind w:left="709" w:hanging="709"/>
        <w:jc w:val="both"/>
        <w:rPr>
          <w:bCs/>
          <w:lang w:val="lv-LV"/>
        </w:rPr>
      </w:pPr>
      <w:r>
        <w:rPr>
          <w:lang w:val="lv-LV"/>
        </w:rPr>
        <w:t xml:space="preserve">9.7.   </w:t>
      </w:r>
      <w:r w:rsidR="00E07B34">
        <w:rPr>
          <w:lang w:val="lv-LV"/>
        </w:rPr>
        <w:tab/>
      </w:r>
      <w:r w:rsidR="00195F2F">
        <w:rPr>
          <w:lang w:val="lv-LV"/>
        </w:rPr>
        <w:t>Atsevišķos gadījumos, pēc VIAA pilnvarotā pārstāvja</w:t>
      </w:r>
      <w:r w:rsidR="00195F2F">
        <w:rPr>
          <w:bCs/>
          <w:lang w:val="lv-LV"/>
        </w:rPr>
        <w:t xml:space="preserve"> sniegtās informācijas,</w:t>
      </w:r>
      <w:r>
        <w:rPr>
          <w:bCs/>
          <w:lang w:val="lv-LV"/>
        </w:rPr>
        <w:t xml:space="preserve"> </w:t>
      </w:r>
      <w:r w:rsidR="00195F2F">
        <w:rPr>
          <w:bCs/>
          <w:lang w:val="lv-LV"/>
        </w:rPr>
        <w:t>Pakalpojuma izmaksas var tikt dalītas</w:t>
      </w:r>
      <w:r w:rsidR="00195F2F" w:rsidRPr="00787C68">
        <w:rPr>
          <w:bCs/>
          <w:lang w:val="lv-LV"/>
        </w:rPr>
        <w:t xml:space="preserve"> vairākās daļās starp vairākām iestādēm. </w:t>
      </w:r>
      <w:r w:rsidR="00195F2F">
        <w:rPr>
          <w:bCs/>
          <w:lang w:val="lv-LV"/>
        </w:rPr>
        <w:t>Šādā gadījumā I</w:t>
      </w:r>
      <w:r w:rsidR="00195F2F" w:rsidRPr="00787C68">
        <w:rPr>
          <w:bCs/>
          <w:lang w:val="lv-LV"/>
        </w:rPr>
        <w:t xml:space="preserve">zpildītājs izraksta </w:t>
      </w:r>
      <w:r w:rsidR="00195F2F">
        <w:rPr>
          <w:bCs/>
          <w:lang w:val="lv-LV"/>
        </w:rPr>
        <w:t xml:space="preserve">vairākus </w:t>
      </w:r>
      <w:r w:rsidR="00195F2F" w:rsidRPr="00787C68">
        <w:rPr>
          <w:bCs/>
          <w:lang w:val="lv-LV"/>
        </w:rPr>
        <w:t xml:space="preserve">rēķinus VIAA pilnvarotā pārstāvja </w:t>
      </w:r>
      <w:r w:rsidR="00195F2F">
        <w:rPr>
          <w:bCs/>
          <w:lang w:val="lv-LV"/>
        </w:rPr>
        <w:t xml:space="preserve">norādītajām iestādēm </w:t>
      </w:r>
      <w:r w:rsidR="00195F2F" w:rsidRPr="00787C68">
        <w:rPr>
          <w:bCs/>
          <w:lang w:val="lv-LV"/>
        </w:rPr>
        <w:t xml:space="preserve">un tos iesniedz </w:t>
      </w:r>
      <w:r w:rsidR="00195F2F">
        <w:rPr>
          <w:bCs/>
          <w:lang w:val="lv-LV"/>
        </w:rPr>
        <w:t>VIAA pilnvarotajam pārstāvim</w:t>
      </w:r>
      <w:r w:rsidR="00195F2F" w:rsidRPr="00787C68">
        <w:rPr>
          <w:bCs/>
          <w:lang w:val="lv-LV"/>
        </w:rPr>
        <w:t>.</w:t>
      </w:r>
    </w:p>
    <w:p w:rsidR="00621481" w:rsidRDefault="00621481" w:rsidP="00E07B34">
      <w:pPr>
        <w:tabs>
          <w:tab w:val="left" w:pos="709"/>
          <w:tab w:val="left" w:pos="851"/>
        </w:tabs>
        <w:ind w:left="709" w:hanging="709"/>
        <w:jc w:val="both"/>
        <w:rPr>
          <w:iCs/>
          <w:lang w:val="lv-LV"/>
        </w:rPr>
      </w:pPr>
      <w:r>
        <w:rPr>
          <w:bCs/>
          <w:lang w:val="lv-LV"/>
        </w:rPr>
        <w:t xml:space="preserve">9.8.      </w:t>
      </w:r>
      <w:r>
        <w:rPr>
          <w:iCs/>
          <w:lang w:val="lv-LV"/>
        </w:rPr>
        <w:t>Līguma darbības laikā grozījumi Līgumā veicami Līgumā un PIL 61.</w:t>
      </w:r>
      <w:r w:rsidRPr="00D110CC">
        <w:rPr>
          <w:iCs/>
          <w:lang w:val="lv-LV"/>
        </w:rPr>
        <w:t xml:space="preserve"> pantā noteiktajos gadījumos un kārtībā.</w:t>
      </w:r>
    </w:p>
    <w:p w:rsidR="00621481" w:rsidRPr="00D110CC" w:rsidRDefault="00621481" w:rsidP="00E07B34">
      <w:pPr>
        <w:tabs>
          <w:tab w:val="left" w:pos="851"/>
        </w:tabs>
        <w:jc w:val="both"/>
        <w:rPr>
          <w:iCs/>
          <w:lang w:val="lv-LV"/>
        </w:rPr>
      </w:pPr>
    </w:p>
    <w:p w:rsidR="00C303DE" w:rsidRPr="00BB1F00" w:rsidRDefault="00C303DE" w:rsidP="00195F2F">
      <w:pPr>
        <w:widowControl w:val="0"/>
        <w:suppressAutoHyphens/>
        <w:ind w:left="709" w:hanging="709"/>
        <w:jc w:val="center"/>
        <w:rPr>
          <w:lang w:val="lv-LV"/>
        </w:rPr>
      </w:pPr>
    </w:p>
    <w:p w:rsidR="001947CB" w:rsidRPr="001947CB" w:rsidRDefault="001947CB" w:rsidP="001947CB">
      <w:pPr>
        <w:widowControl w:val="0"/>
        <w:suppressAutoHyphens/>
        <w:ind w:left="709" w:hanging="709"/>
        <w:jc w:val="both"/>
        <w:rPr>
          <w:lang w:val="lv-LV"/>
        </w:rPr>
      </w:pPr>
    </w:p>
    <w:p w:rsidR="00545A77" w:rsidRPr="001947CB" w:rsidRDefault="00545A77">
      <w:pPr>
        <w:spacing w:after="200" w:line="276" w:lineRule="auto"/>
        <w:rPr>
          <w:rFonts w:eastAsia="Calibri"/>
          <w:lang w:val="lv-LV"/>
        </w:rPr>
      </w:pPr>
      <w:r w:rsidRPr="00E708C8">
        <w:rPr>
          <w:b/>
          <w:i/>
          <w:lang w:val="lv-LV"/>
        </w:rPr>
        <w:br w:type="page"/>
      </w:r>
    </w:p>
    <w:p w:rsidR="00545A77" w:rsidRPr="00174685" w:rsidRDefault="00545A77" w:rsidP="00545A77">
      <w:pPr>
        <w:keepNext/>
        <w:jc w:val="right"/>
        <w:outlineLvl w:val="0"/>
        <w:rPr>
          <w:bCs/>
          <w:kern w:val="32"/>
          <w:sz w:val="20"/>
          <w:szCs w:val="20"/>
          <w:lang w:val="lv-LV"/>
        </w:rPr>
      </w:pPr>
      <w:r w:rsidRPr="00174685">
        <w:rPr>
          <w:bCs/>
          <w:kern w:val="32"/>
          <w:sz w:val="20"/>
          <w:szCs w:val="20"/>
          <w:lang w:val="lv-LV"/>
        </w:rPr>
        <w:lastRenderedPageBreak/>
        <w:t>1.p</w:t>
      </w:r>
      <w:r w:rsidRPr="00174685">
        <w:rPr>
          <w:kern w:val="32"/>
          <w:sz w:val="20"/>
          <w:szCs w:val="20"/>
          <w:lang w:val="lv-LV"/>
        </w:rPr>
        <w:t>i</w:t>
      </w:r>
      <w:r w:rsidRPr="00174685">
        <w:rPr>
          <w:bCs/>
          <w:kern w:val="32"/>
          <w:sz w:val="20"/>
          <w:szCs w:val="20"/>
          <w:lang w:val="lv-LV"/>
        </w:rPr>
        <w:t>elikums</w:t>
      </w:r>
    </w:p>
    <w:p w:rsidR="000628B7" w:rsidRDefault="00174685" w:rsidP="000628B7">
      <w:pPr>
        <w:jc w:val="right"/>
        <w:rPr>
          <w:sz w:val="20"/>
          <w:szCs w:val="20"/>
          <w:lang w:val="lv-LV"/>
        </w:rPr>
      </w:pPr>
      <w:r w:rsidRPr="00174685">
        <w:rPr>
          <w:sz w:val="20"/>
          <w:szCs w:val="20"/>
          <w:lang w:val="lv-LV"/>
        </w:rPr>
        <w:t xml:space="preserve">Iepirkuma </w:t>
      </w:r>
      <w:r w:rsidR="00545A77" w:rsidRPr="00174685">
        <w:rPr>
          <w:sz w:val="20"/>
          <w:szCs w:val="20"/>
          <w:lang w:val="lv-LV"/>
        </w:rPr>
        <w:t>„</w:t>
      </w:r>
      <w:r w:rsidR="000628B7">
        <w:rPr>
          <w:sz w:val="20"/>
          <w:szCs w:val="20"/>
          <w:lang w:val="lv-LV"/>
        </w:rPr>
        <w:t xml:space="preserve">Pasākumu organizēšanas pakalpojumi VIAA </w:t>
      </w:r>
    </w:p>
    <w:p w:rsidR="00545A77" w:rsidRPr="00174685" w:rsidRDefault="000628B7" w:rsidP="00545A77">
      <w:pPr>
        <w:jc w:val="right"/>
        <w:rPr>
          <w:sz w:val="20"/>
          <w:szCs w:val="20"/>
          <w:lang w:val="lv-LV"/>
        </w:rPr>
      </w:pPr>
      <w:r>
        <w:rPr>
          <w:sz w:val="20"/>
          <w:szCs w:val="20"/>
          <w:lang w:val="lv-LV"/>
        </w:rPr>
        <w:t>funkciju nodrošināšanai</w:t>
      </w:r>
      <w:r w:rsidR="00545A77" w:rsidRPr="00174685">
        <w:rPr>
          <w:sz w:val="20"/>
          <w:szCs w:val="20"/>
          <w:lang w:val="lv-LV"/>
        </w:rPr>
        <w:t>” nolikumam</w:t>
      </w:r>
    </w:p>
    <w:p w:rsidR="00545A77" w:rsidRPr="00545A77" w:rsidRDefault="00545A77" w:rsidP="00545A77">
      <w:pPr>
        <w:jc w:val="right"/>
        <w:rPr>
          <w:sz w:val="22"/>
          <w:szCs w:val="22"/>
          <w:lang w:val="lv-LV"/>
        </w:rPr>
      </w:pPr>
      <w:r w:rsidRPr="00174685">
        <w:rPr>
          <w:sz w:val="20"/>
          <w:szCs w:val="20"/>
          <w:lang w:val="lv-LV"/>
        </w:rPr>
        <w:t>Iepirkuma identifikācijas Nr. VIAA 201</w:t>
      </w:r>
      <w:r w:rsidR="001E61A7">
        <w:rPr>
          <w:sz w:val="20"/>
          <w:szCs w:val="20"/>
          <w:lang w:val="lv-LV"/>
        </w:rPr>
        <w:t>8</w:t>
      </w:r>
      <w:r w:rsidR="00174685" w:rsidRPr="00174685">
        <w:rPr>
          <w:sz w:val="20"/>
          <w:szCs w:val="20"/>
          <w:lang w:val="lv-LV"/>
        </w:rPr>
        <w:t>/</w:t>
      </w:r>
      <w:r w:rsidR="001E61A7">
        <w:rPr>
          <w:sz w:val="20"/>
          <w:szCs w:val="20"/>
          <w:lang w:val="lv-LV"/>
        </w:rPr>
        <w:t>48</w:t>
      </w:r>
    </w:p>
    <w:p w:rsidR="00545A77" w:rsidRPr="00545A77" w:rsidRDefault="00545A77" w:rsidP="00545A77">
      <w:pPr>
        <w:autoSpaceDE w:val="0"/>
        <w:autoSpaceDN w:val="0"/>
        <w:adjustRightInd w:val="0"/>
        <w:jc w:val="right"/>
        <w:rPr>
          <w:rFonts w:ascii="Tahoma" w:hAnsi="Tahoma" w:cs="Tahoma"/>
          <w:bCs/>
          <w:color w:val="000000"/>
          <w:sz w:val="20"/>
          <w:szCs w:val="20"/>
          <w:lang w:val="lv-LV" w:eastAsia="lv-LV"/>
        </w:rPr>
      </w:pPr>
    </w:p>
    <w:p w:rsidR="00545A77" w:rsidRDefault="00545A77" w:rsidP="00545A77">
      <w:pPr>
        <w:jc w:val="center"/>
        <w:rPr>
          <w:b/>
          <w:lang w:val="lv-LV"/>
        </w:rPr>
      </w:pPr>
    </w:p>
    <w:p w:rsidR="00545A77" w:rsidRPr="00545A77" w:rsidRDefault="00545A77" w:rsidP="00545A77">
      <w:pPr>
        <w:jc w:val="center"/>
        <w:rPr>
          <w:b/>
          <w:lang w:val="lv-LV"/>
        </w:rPr>
      </w:pPr>
      <w:r w:rsidRPr="00545A77">
        <w:rPr>
          <w:b/>
          <w:lang w:val="lv-LV"/>
        </w:rPr>
        <w:t>PIETEIKUMS DALĪBAI IEPIRKUMĀ</w:t>
      </w:r>
    </w:p>
    <w:p w:rsidR="00650C76" w:rsidRPr="00650C76" w:rsidRDefault="00545A77" w:rsidP="00650C76">
      <w:pPr>
        <w:jc w:val="center"/>
        <w:rPr>
          <w:lang w:val="lv-LV"/>
        </w:rPr>
      </w:pPr>
      <w:r w:rsidRPr="00650C76">
        <w:rPr>
          <w:lang w:val="lv-LV"/>
        </w:rPr>
        <w:t>“</w:t>
      </w:r>
      <w:r w:rsidR="00650C76" w:rsidRPr="00650C76">
        <w:rPr>
          <w:lang w:val="lv-LV"/>
        </w:rPr>
        <w:t>Pasākumu organizēšanas pakalpojumi VIAA</w:t>
      </w:r>
    </w:p>
    <w:p w:rsidR="00545A77" w:rsidRPr="00650C76" w:rsidRDefault="00650C76" w:rsidP="00650C76">
      <w:pPr>
        <w:jc w:val="center"/>
        <w:rPr>
          <w:lang w:val="lv-LV"/>
        </w:rPr>
      </w:pPr>
      <w:r w:rsidRPr="00650C76">
        <w:rPr>
          <w:lang w:val="lv-LV"/>
        </w:rPr>
        <w:t>funkciju nodrošināšanai</w:t>
      </w:r>
      <w:r w:rsidR="00545A77" w:rsidRPr="00650C76">
        <w:rPr>
          <w:lang w:val="lv-LV"/>
        </w:rPr>
        <w:t>”</w:t>
      </w:r>
    </w:p>
    <w:p w:rsidR="00545A77" w:rsidRPr="00650C76" w:rsidRDefault="00545A77" w:rsidP="00650C76">
      <w:pPr>
        <w:jc w:val="center"/>
        <w:rPr>
          <w:lang w:val="lv-LV"/>
        </w:rPr>
      </w:pPr>
      <w:r w:rsidRPr="00650C76">
        <w:rPr>
          <w:lang w:val="lv-LV"/>
        </w:rPr>
        <w:t>(identifikācijas Nr. VIAA 201</w:t>
      </w:r>
      <w:r w:rsidR="001E61A7">
        <w:rPr>
          <w:lang w:val="lv-LV"/>
        </w:rPr>
        <w:t>8</w:t>
      </w:r>
      <w:r w:rsidR="00174685" w:rsidRPr="00650C76">
        <w:rPr>
          <w:lang w:val="lv-LV"/>
        </w:rPr>
        <w:t>/</w:t>
      </w:r>
      <w:r w:rsidR="001E61A7">
        <w:rPr>
          <w:lang w:val="lv-LV"/>
        </w:rPr>
        <w:t>48</w:t>
      </w:r>
      <w:r w:rsidRPr="00650C76">
        <w:rPr>
          <w:lang w:val="lv-LV"/>
        </w:rPr>
        <w:t>)</w:t>
      </w:r>
    </w:p>
    <w:p w:rsidR="00545A77" w:rsidRPr="00545A77" w:rsidRDefault="00545A77" w:rsidP="00545A77">
      <w:pPr>
        <w:jc w:val="both"/>
        <w:rPr>
          <w:lang w:val="lv-LV"/>
        </w:rPr>
      </w:pPr>
    </w:p>
    <w:p w:rsidR="00545A77" w:rsidRPr="00545A77" w:rsidRDefault="00545A77" w:rsidP="00545A77">
      <w:pPr>
        <w:jc w:val="both"/>
        <w:rPr>
          <w:lang w:val="lv-LV"/>
        </w:rPr>
      </w:pPr>
      <w:r w:rsidRPr="00545A77">
        <w:rPr>
          <w:lang w:val="lv-LV"/>
        </w:rPr>
        <w:t>201</w:t>
      </w:r>
      <w:r w:rsidR="001E61A7">
        <w:rPr>
          <w:lang w:val="lv-LV"/>
        </w:rPr>
        <w:t>8</w:t>
      </w:r>
      <w:r w:rsidRPr="00545A77">
        <w:rPr>
          <w:lang w:val="lv-LV"/>
        </w:rPr>
        <w:t>.gada ___.__________</w:t>
      </w:r>
    </w:p>
    <w:p w:rsidR="00545A77" w:rsidRDefault="00545A77" w:rsidP="00545A77">
      <w:pPr>
        <w:tabs>
          <w:tab w:val="center" w:pos="4153"/>
          <w:tab w:val="right" w:pos="8306"/>
        </w:tabs>
        <w:jc w:val="both"/>
        <w:rPr>
          <w:lang w:val="lv-LV"/>
        </w:rPr>
      </w:pPr>
    </w:p>
    <w:p w:rsidR="00545A77" w:rsidRPr="00545A77" w:rsidRDefault="00545A77" w:rsidP="00545A77">
      <w:pPr>
        <w:tabs>
          <w:tab w:val="center" w:pos="748"/>
          <w:tab w:val="right" w:pos="8306"/>
        </w:tabs>
        <w:jc w:val="both"/>
        <w:rPr>
          <w:lang w:val="lv-LV"/>
        </w:rPr>
      </w:pPr>
      <w:r w:rsidRPr="00545A77">
        <w:rPr>
          <w:lang w:val="lv-LV"/>
        </w:rPr>
        <w:tab/>
      </w:r>
      <w:r w:rsidRPr="00545A77">
        <w:rPr>
          <w:lang w:val="lv-LV"/>
        </w:rPr>
        <w:tab/>
        <w:t xml:space="preserve">Iepazinušies ar </w:t>
      </w:r>
      <w:r w:rsidR="00A03DA6">
        <w:rPr>
          <w:lang w:val="lv-LV"/>
        </w:rPr>
        <w:t>N</w:t>
      </w:r>
      <w:r w:rsidRPr="00545A77">
        <w:rPr>
          <w:lang w:val="lv-LV"/>
        </w:rPr>
        <w:t>olikumu un</w:t>
      </w:r>
      <w:r w:rsidR="00292EB1">
        <w:rPr>
          <w:lang w:val="lv-LV"/>
        </w:rPr>
        <w:t>,</w:t>
      </w:r>
      <w:r w:rsidRPr="00545A77">
        <w:rPr>
          <w:lang w:val="lv-LV"/>
        </w:rPr>
        <w:t xml:space="preserve"> pieņemot visus </w:t>
      </w:r>
      <w:r w:rsidR="00A03DA6">
        <w:rPr>
          <w:lang w:val="lv-LV"/>
        </w:rPr>
        <w:t>N</w:t>
      </w:r>
      <w:r w:rsidRPr="00545A77">
        <w:rPr>
          <w:lang w:val="lv-LV"/>
        </w:rPr>
        <w:t xml:space="preserve">olikuma noteikumus, mēs, apakšā parakstījušies, piedāvājam veikt </w:t>
      </w:r>
      <w:r w:rsidR="00650C76">
        <w:rPr>
          <w:lang w:val="lv-LV"/>
        </w:rPr>
        <w:t>p</w:t>
      </w:r>
      <w:r w:rsidR="00650C76" w:rsidRPr="00650C76">
        <w:rPr>
          <w:lang w:val="lv-LV"/>
        </w:rPr>
        <w:t>asākumu organizē</w:t>
      </w:r>
      <w:r w:rsidR="00650C76">
        <w:rPr>
          <w:lang w:val="lv-LV"/>
        </w:rPr>
        <w:t>šanas pakalpojumus</w:t>
      </w:r>
      <w:r w:rsidR="00650C76" w:rsidRPr="00650C76">
        <w:rPr>
          <w:lang w:val="lv-LV"/>
        </w:rPr>
        <w:t xml:space="preserve"> VIAA</w:t>
      </w:r>
      <w:r w:rsidR="00650C76">
        <w:rPr>
          <w:lang w:val="lv-LV"/>
        </w:rPr>
        <w:t xml:space="preserve"> </w:t>
      </w:r>
      <w:r w:rsidR="00650C76" w:rsidRPr="00650C76">
        <w:rPr>
          <w:lang w:val="lv-LV"/>
        </w:rPr>
        <w:t>funkciju nodrošināšanai</w:t>
      </w:r>
      <w:r w:rsidR="00650C76">
        <w:rPr>
          <w:lang w:val="lv-LV"/>
        </w:rPr>
        <w:t xml:space="preserve"> s</w:t>
      </w:r>
      <w:r w:rsidRPr="00545A77">
        <w:rPr>
          <w:lang w:val="lv-LV"/>
        </w:rPr>
        <w:t xml:space="preserve">askaņā ar </w:t>
      </w:r>
      <w:r w:rsidR="00A03DA6">
        <w:rPr>
          <w:lang w:val="lv-LV"/>
        </w:rPr>
        <w:t>N</w:t>
      </w:r>
      <w:r w:rsidRPr="00545A77">
        <w:rPr>
          <w:lang w:val="lv-LV"/>
        </w:rPr>
        <w:t xml:space="preserve">olikuma prasībām par </w:t>
      </w:r>
      <w:r w:rsidR="00174685" w:rsidRPr="00787BD7">
        <w:rPr>
          <w:b/>
          <w:lang w:val="lv-LV"/>
        </w:rPr>
        <w:t>cen</w:t>
      </w:r>
      <w:r w:rsidR="001A01D5">
        <w:rPr>
          <w:b/>
          <w:lang w:val="lv-LV"/>
        </w:rPr>
        <w:t>u</w:t>
      </w:r>
      <w:r w:rsidR="00174685" w:rsidRPr="00787BD7">
        <w:rPr>
          <w:b/>
          <w:lang w:val="lv-LV"/>
        </w:rPr>
        <w:t>,</w:t>
      </w:r>
      <w:r w:rsidR="00174685">
        <w:rPr>
          <w:b/>
          <w:lang w:val="lv-LV"/>
        </w:rPr>
        <w:t xml:space="preserve"> kas</w:t>
      </w:r>
      <w:r w:rsidR="00174685" w:rsidRPr="00787BD7">
        <w:rPr>
          <w:b/>
          <w:lang w:val="lv-LV"/>
        </w:rPr>
        <w:t xml:space="preserve"> iz</w:t>
      </w:r>
      <w:r w:rsidR="00174685">
        <w:rPr>
          <w:b/>
          <w:lang w:val="lv-LV"/>
        </w:rPr>
        <w:t>teikta</w:t>
      </w:r>
      <w:r w:rsidR="00174685" w:rsidRPr="00787BD7">
        <w:rPr>
          <w:b/>
          <w:lang w:val="lv-LV"/>
        </w:rPr>
        <w:t xml:space="preserve"> procenta likmē</w:t>
      </w:r>
      <w:r w:rsidR="00174685" w:rsidRPr="00545A77">
        <w:rPr>
          <w:lang w:val="lv-LV"/>
        </w:rPr>
        <w:t xml:space="preserve"> </w:t>
      </w:r>
      <w:r w:rsidR="00174685">
        <w:rPr>
          <w:lang w:val="lv-LV"/>
        </w:rPr>
        <w:t>________</w:t>
      </w:r>
      <w:r w:rsidRPr="00545A77">
        <w:rPr>
          <w:lang w:val="lv-LV"/>
        </w:rPr>
        <w:t>, kura noteikta mūsu Finanšu piedāvājumā, kas ir daļa no mūsu piedāvājuma.</w:t>
      </w:r>
    </w:p>
    <w:p w:rsidR="00545A77" w:rsidRPr="00545A77" w:rsidRDefault="00545A77" w:rsidP="00545A77">
      <w:pPr>
        <w:tabs>
          <w:tab w:val="left" w:pos="748"/>
        </w:tabs>
        <w:jc w:val="both"/>
        <w:rPr>
          <w:lang w:val="lv-LV"/>
        </w:rPr>
      </w:pPr>
      <w:r w:rsidRPr="00545A77">
        <w:rPr>
          <w:lang w:val="lv-LV"/>
        </w:rPr>
        <w:tab/>
        <w:t>Ja mūsu piedāvājums tiks akceptēts, mēs apņemamies sniegt visus Tehniskajā specif</w:t>
      </w:r>
      <w:r w:rsidR="00650C76">
        <w:rPr>
          <w:lang w:val="lv-LV"/>
        </w:rPr>
        <w:t>ikācijā paredzētos pakalpojumus</w:t>
      </w:r>
      <w:r w:rsidRPr="00545A77">
        <w:rPr>
          <w:lang w:val="lv-LV"/>
        </w:rPr>
        <w:t>.</w:t>
      </w:r>
    </w:p>
    <w:p w:rsidR="00545A77" w:rsidRPr="00545A77" w:rsidRDefault="00545A77" w:rsidP="00545A77">
      <w:pPr>
        <w:jc w:val="both"/>
        <w:rPr>
          <w:b/>
          <w:lang w:val="lv-LV"/>
        </w:rPr>
      </w:pPr>
      <w:r w:rsidRPr="00545A77">
        <w:rPr>
          <w:b/>
          <w:lang w:val="lv-LV"/>
        </w:rPr>
        <w:t>Mēs apliecinām, ka:</w:t>
      </w:r>
    </w:p>
    <w:p w:rsidR="00545A77" w:rsidRPr="00545A77" w:rsidRDefault="00545A77" w:rsidP="00292EB1">
      <w:pPr>
        <w:numPr>
          <w:ilvl w:val="0"/>
          <w:numId w:val="7"/>
        </w:numPr>
        <w:ind w:left="0"/>
        <w:jc w:val="both"/>
        <w:rPr>
          <w:lang w:val="lv-LV"/>
        </w:rPr>
      </w:pPr>
      <w:r w:rsidRPr="00545A77">
        <w:rPr>
          <w:lang w:val="lv-LV"/>
        </w:rPr>
        <w:t>nekādā veidā neesam ieinteresēti nevienā citā piedāvājumā, kas iesniegts šajā iepirkumā;</w:t>
      </w:r>
    </w:p>
    <w:p w:rsidR="00545A77" w:rsidRPr="00545A77" w:rsidRDefault="00545A77" w:rsidP="00292EB1">
      <w:pPr>
        <w:numPr>
          <w:ilvl w:val="0"/>
          <w:numId w:val="7"/>
        </w:numPr>
        <w:tabs>
          <w:tab w:val="clear" w:pos="227"/>
          <w:tab w:val="num" w:pos="284"/>
        </w:tabs>
        <w:ind w:left="284" w:hanging="284"/>
        <w:jc w:val="both"/>
        <w:rPr>
          <w:lang w:val="lv-LV"/>
        </w:rPr>
      </w:pPr>
      <w:r w:rsidRPr="00545A77">
        <w:rPr>
          <w:lang w:val="lv-LV"/>
        </w:rPr>
        <w:t xml:space="preserve">nav tādu apstākļu, kuri liegtu mums piedalīties iepirkumā un pildīt </w:t>
      </w:r>
      <w:r w:rsidR="00A03DA6">
        <w:rPr>
          <w:lang w:val="lv-LV"/>
        </w:rPr>
        <w:t>N</w:t>
      </w:r>
      <w:r w:rsidRPr="00545A77">
        <w:rPr>
          <w:lang w:val="lv-LV"/>
        </w:rPr>
        <w:t>olikumā norādītās prasības;</w:t>
      </w:r>
    </w:p>
    <w:p w:rsidR="00545A77" w:rsidRPr="00545A77" w:rsidRDefault="00545A77" w:rsidP="00292EB1">
      <w:pPr>
        <w:numPr>
          <w:ilvl w:val="0"/>
          <w:numId w:val="8"/>
        </w:numPr>
        <w:tabs>
          <w:tab w:val="num" w:pos="720"/>
        </w:tabs>
        <w:ind w:left="0"/>
        <w:jc w:val="both"/>
        <w:rPr>
          <w:lang w:val="lv-LV"/>
        </w:rPr>
      </w:pPr>
      <w:r w:rsidRPr="00545A77">
        <w:rPr>
          <w:lang w:val="lv-LV"/>
        </w:rPr>
        <w:t>apņemamies izpildīt pakalpojumu atbilstoši norādītajiem nosacījumiem un prasībām;</w:t>
      </w:r>
    </w:p>
    <w:p w:rsidR="00545A77" w:rsidRPr="00545A77" w:rsidRDefault="00545A77" w:rsidP="00292EB1">
      <w:pPr>
        <w:numPr>
          <w:ilvl w:val="0"/>
          <w:numId w:val="8"/>
        </w:numPr>
        <w:ind w:hanging="227"/>
        <w:rPr>
          <w:lang w:val="lv-LV"/>
        </w:rPr>
      </w:pPr>
      <w:r w:rsidRPr="00545A77">
        <w:rPr>
          <w:lang w:val="lv-LV"/>
        </w:rPr>
        <w:t>iesniegumam pievienotie dokumenti veido šo piedāvājumu;</w:t>
      </w:r>
    </w:p>
    <w:p w:rsidR="00545A77" w:rsidRPr="00545A77" w:rsidRDefault="00545A77" w:rsidP="00292EB1">
      <w:pPr>
        <w:numPr>
          <w:ilvl w:val="0"/>
          <w:numId w:val="8"/>
        </w:numPr>
        <w:tabs>
          <w:tab w:val="num" w:pos="720"/>
        </w:tabs>
        <w:ind w:left="0"/>
        <w:jc w:val="both"/>
        <w:rPr>
          <w:lang w:val="lv-LV"/>
        </w:rPr>
      </w:pPr>
      <w:r w:rsidRPr="00545A77">
        <w:rPr>
          <w:lang w:val="lv-LV"/>
        </w:rPr>
        <w:t>Pretendentam ir pietiekami finanšu un tehniskie resursi pakalpojuma sniegšanai.</w:t>
      </w:r>
    </w:p>
    <w:p w:rsidR="00545A77" w:rsidRPr="00545A77" w:rsidRDefault="00545A77" w:rsidP="00545A77">
      <w:pPr>
        <w:jc w:val="both"/>
        <w:rPr>
          <w:lang w:val="lv-LV"/>
        </w:rPr>
      </w:pPr>
      <w:r w:rsidRPr="00545A77">
        <w:rPr>
          <w:lang w:val="lv-LV"/>
        </w:rPr>
        <w:t>Mēs apliecinām, ka visa piedāvājumā iesniegtā informācija ir patiesa.</w:t>
      </w:r>
    </w:p>
    <w:p w:rsidR="00545A77" w:rsidRDefault="00545A77" w:rsidP="00545A77">
      <w:pPr>
        <w:spacing w:before="60" w:after="60"/>
        <w:jc w:val="both"/>
        <w:rPr>
          <w:lang w:val="lv-LV"/>
        </w:rPr>
      </w:pPr>
    </w:p>
    <w:p w:rsidR="00545A77" w:rsidRPr="00545A77" w:rsidRDefault="00545A77" w:rsidP="00545A77">
      <w:pPr>
        <w:spacing w:before="60" w:after="60"/>
        <w:jc w:val="both"/>
        <w:rPr>
          <w:lang w:val="lv-LV"/>
        </w:rPr>
      </w:pPr>
      <w:r w:rsidRPr="00545A77">
        <w:rPr>
          <w:lang w:val="lv-LV"/>
        </w:rPr>
        <w:t>Pretendenta nosaukums:</w:t>
      </w:r>
    </w:p>
    <w:p w:rsidR="00545A77" w:rsidRPr="00545A77" w:rsidRDefault="00545A77" w:rsidP="00545A77">
      <w:pPr>
        <w:spacing w:before="60" w:after="60"/>
        <w:jc w:val="both"/>
        <w:rPr>
          <w:lang w:val="lv-LV"/>
        </w:rPr>
      </w:pPr>
      <w:r w:rsidRPr="00545A77">
        <w:rPr>
          <w:lang w:val="lv-LV"/>
        </w:rPr>
        <w:t>Reģistr</w:t>
      </w:r>
      <w:r w:rsidR="007F057C">
        <w:rPr>
          <w:lang w:val="lv-LV"/>
        </w:rPr>
        <w:t xml:space="preserve">ācijas Nr. </w:t>
      </w:r>
      <w:r w:rsidRPr="00545A77">
        <w:rPr>
          <w:lang w:val="lv-LV"/>
        </w:rPr>
        <w:t>__________________________</w:t>
      </w:r>
    </w:p>
    <w:p w:rsidR="00545A77" w:rsidRPr="00545A77" w:rsidRDefault="00545A77" w:rsidP="00545A77">
      <w:pPr>
        <w:spacing w:before="60" w:after="60"/>
        <w:jc w:val="both"/>
        <w:rPr>
          <w:lang w:val="lv-LV"/>
        </w:rPr>
      </w:pPr>
      <w:r w:rsidRPr="00545A77">
        <w:rPr>
          <w:lang w:val="lv-LV"/>
        </w:rPr>
        <w:t>Nodokļu maksātāja reģistrācijas Nr._______________</w:t>
      </w:r>
    </w:p>
    <w:p w:rsidR="00545A77" w:rsidRDefault="00545A77" w:rsidP="00545A77">
      <w:pPr>
        <w:spacing w:before="60" w:after="60"/>
        <w:jc w:val="both"/>
        <w:rPr>
          <w:lang w:val="lv-LV"/>
        </w:rPr>
      </w:pPr>
      <w:r w:rsidRPr="00545A77">
        <w:rPr>
          <w:lang w:val="lv-LV"/>
        </w:rPr>
        <w:t>Juridiskā adrese*:____________________ Biroja adrese*:____________________________</w:t>
      </w:r>
    </w:p>
    <w:p w:rsidR="007F057C" w:rsidRPr="007F057C" w:rsidRDefault="007F057C" w:rsidP="00545A77">
      <w:pPr>
        <w:spacing w:before="60" w:after="60"/>
        <w:jc w:val="both"/>
        <w:rPr>
          <w:i/>
          <w:lang w:val="lv-LV"/>
        </w:rPr>
      </w:pPr>
      <w:r>
        <w:rPr>
          <w:i/>
          <w:lang w:val="lv-LV"/>
        </w:rPr>
        <w:t>Ar iepirkum</w:t>
      </w:r>
      <w:r w:rsidR="001C1175">
        <w:rPr>
          <w:i/>
          <w:lang w:val="lv-LV"/>
        </w:rPr>
        <w:t>u</w:t>
      </w:r>
      <w:r>
        <w:rPr>
          <w:i/>
          <w:lang w:val="lv-LV"/>
        </w:rPr>
        <w:t xml:space="preserve"> saistīto dokumentāciju</w:t>
      </w:r>
      <w:r w:rsidRPr="007F057C">
        <w:rPr>
          <w:i/>
          <w:lang w:val="lv-LV"/>
        </w:rPr>
        <w:t xml:space="preserve"> lūdzam nosūtīt uz (atzīmēt atbilstošo):</w:t>
      </w:r>
    </w:p>
    <w:p w:rsidR="007F057C" w:rsidRPr="007F057C" w:rsidRDefault="007F057C" w:rsidP="00292EB1">
      <w:pPr>
        <w:pStyle w:val="ListParagraph"/>
        <w:numPr>
          <w:ilvl w:val="0"/>
          <w:numId w:val="10"/>
        </w:numPr>
        <w:spacing w:before="60" w:after="60"/>
        <w:jc w:val="both"/>
        <w:rPr>
          <w:i/>
          <w:lang w:val="lv-LV"/>
        </w:rPr>
      </w:pPr>
      <w:r w:rsidRPr="007F057C">
        <w:rPr>
          <w:i/>
          <w:lang w:val="lv-LV"/>
        </w:rPr>
        <w:t>juridisko adresi;</w:t>
      </w:r>
    </w:p>
    <w:p w:rsidR="007F057C" w:rsidRPr="007F057C" w:rsidRDefault="007F057C" w:rsidP="00292EB1">
      <w:pPr>
        <w:pStyle w:val="ListParagraph"/>
        <w:numPr>
          <w:ilvl w:val="0"/>
          <w:numId w:val="10"/>
        </w:numPr>
        <w:spacing w:before="60" w:after="60"/>
        <w:jc w:val="both"/>
        <w:rPr>
          <w:i/>
          <w:lang w:val="lv-LV"/>
        </w:rPr>
      </w:pPr>
      <w:r w:rsidRPr="007F057C">
        <w:rPr>
          <w:i/>
          <w:lang w:val="lv-LV"/>
        </w:rPr>
        <w:t xml:space="preserve">biroja adresi. </w:t>
      </w:r>
    </w:p>
    <w:p w:rsidR="00545A77" w:rsidRPr="00545A77" w:rsidRDefault="00545A77" w:rsidP="00545A77">
      <w:pPr>
        <w:spacing w:before="60" w:after="60"/>
        <w:jc w:val="both"/>
        <w:rPr>
          <w:lang w:val="lv-LV"/>
        </w:rPr>
      </w:pPr>
      <w:r w:rsidRPr="00545A77">
        <w:rPr>
          <w:lang w:val="lv-LV"/>
        </w:rPr>
        <w:t>Bankas rekvizīti: _____________________________________________________________</w:t>
      </w:r>
    </w:p>
    <w:p w:rsidR="00545A77" w:rsidRPr="00545A77" w:rsidRDefault="00545A77" w:rsidP="00545A77">
      <w:pPr>
        <w:spacing w:before="60" w:after="60"/>
        <w:jc w:val="both"/>
        <w:rPr>
          <w:lang w:val="lv-LV"/>
        </w:rPr>
      </w:pPr>
      <w:r w:rsidRPr="00545A77">
        <w:rPr>
          <w:lang w:val="lv-LV"/>
        </w:rPr>
        <w:t>Kontaktpersona:______________________________________________________________</w:t>
      </w:r>
    </w:p>
    <w:p w:rsidR="00545A77" w:rsidRPr="00545A77" w:rsidRDefault="00545A77" w:rsidP="00545A77">
      <w:pPr>
        <w:spacing w:before="60" w:after="60"/>
        <w:ind w:firstLine="2400"/>
        <w:rPr>
          <w:lang w:val="lv-LV"/>
        </w:rPr>
      </w:pPr>
      <w:r w:rsidRPr="00545A77">
        <w:rPr>
          <w:lang w:val="lv-LV"/>
        </w:rPr>
        <w:t>(Vārds, uzvārds, amats)</w:t>
      </w:r>
    </w:p>
    <w:p w:rsidR="00545A77" w:rsidRPr="00545A77" w:rsidRDefault="00545A77" w:rsidP="00545A77">
      <w:pPr>
        <w:spacing w:before="60" w:after="60"/>
        <w:jc w:val="both"/>
        <w:rPr>
          <w:lang w:val="lv-LV"/>
        </w:rPr>
      </w:pPr>
      <w:r w:rsidRPr="00545A77">
        <w:rPr>
          <w:lang w:val="lv-LV"/>
        </w:rPr>
        <w:t>Telefons*:________________Fakss:______________ e-pasta adrese*:__________________</w:t>
      </w:r>
    </w:p>
    <w:p w:rsidR="00545A77" w:rsidRDefault="00545A77" w:rsidP="00545A77">
      <w:pPr>
        <w:spacing w:before="60" w:after="60"/>
        <w:jc w:val="both"/>
        <w:rPr>
          <w:lang w:val="lv-LV"/>
        </w:rPr>
      </w:pPr>
    </w:p>
    <w:p w:rsidR="00D16F44" w:rsidRDefault="00D16F44" w:rsidP="00545A77">
      <w:pPr>
        <w:spacing w:before="60" w:after="60"/>
        <w:jc w:val="both"/>
        <w:rPr>
          <w:lang w:val="lv-LV"/>
        </w:rPr>
      </w:pPr>
    </w:p>
    <w:p w:rsidR="00545A77" w:rsidRPr="00545A77" w:rsidRDefault="003B1934" w:rsidP="00545A77">
      <w:pPr>
        <w:spacing w:before="60" w:after="60"/>
        <w:jc w:val="both"/>
        <w:rPr>
          <w:lang w:val="lv-LV"/>
        </w:rPr>
      </w:pPr>
      <w:r>
        <w:rPr>
          <w:lang w:val="lv-LV"/>
        </w:rPr>
        <w:t>D</w:t>
      </w:r>
      <w:r w:rsidR="00545A77" w:rsidRPr="00545A77">
        <w:rPr>
          <w:lang w:val="lv-LV"/>
        </w:rPr>
        <w:t>atums:</w:t>
      </w:r>
    </w:p>
    <w:p w:rsidR="00545A77" w:rsidRPr="00545A77" w:rsidRDefault="00545A77" w:rsidP="00545A77">
      <w:pPr>
        <w:spacing w:before="60" w:after="60"/>
        <w:jc w:val="both"/>
        <w:rPr>
          <w:lang w:val="lv-LV"/>
        </w:rPr>
      </w:pPr>
    </w:p>
    <w:p w:rsidR="00545A77" w:rsidRPr="00545A77" w:rsidRDefault="00545A77" w:rsidP="00545A77">
      <w:pPr>
        <w:spacing w:before="60" w:after="60"/>
        <w:jc w:val="both"/>
        <w:rPr>
          <w:lang w:val="lv-LV"/>
        </w:rPr>
      </w:pPr>
      <w:r w:rsidRPr="00545A77">
        <w:rPr>
          <w:lang w:val="lv-LV"/>
        </w:rPr>
        <w:t>Uzņēmuma vadītāja vai tā pilnvarotās personas paraksts, tā atšifrējums.</w:t>
      </w:r>
    </w:p>
    <w:p w:rsidR="00545A77" w:rsidRPr="006865C4" w:rsidRDefault="00545A77" w:rsidP="006865C4">
      <w:pPr>
        <w:rPr>
          <w:rStyle w:val="Emphasis"/>
          <w:lang w:val="lv-LV"/>
        </w:rPr>
      </w:pPr>
    </w:p>
    <w:p w:rsidR="00545A77" w:rsidRPr="00545A77" w:rsidRDefault="00545A77" w:rsidP="009938A0">
      <w:pPr>
        <w:tabs>
          <w:tab w:val="center" w:pos="4153"/>
          <w:tab w:val="right" w:pos="8306"/>
        </w:tabs>
        <w:jc w:val="both"/>
        <w:rPr>
          <w:rFonts w:ascii="Tahoma" w:hAnsi="Tahoma" w:cs="Tahoma"/>
          <w:sz w:val="20"/>
          <w:szCs w:val="20"/>
          <w:lang w:val="lv-LV"/>
        </w:rPr>
      </w:pPr>
      <w:r w:rsidRPr="00545A77">
        <w:rPr>
          <w:i/>
          <w:sz w:val="20"/>
          <w:szCs w:val="20"/>
          <w:lang w:val="lv-LV"/>
        </w:rPr>
        <w:t xml:space="preserve">*lūdzam norādīt tādu kontaktpersonu, adresi un sakaru līdzekļus, ar kuriem </w:t>
      </w:r>
      <w:r w:rsidR="002A4D7D">
        <w:rPr>
          <w:i/>
          <w:sz w:val="20"/>
          <w:szCs w:val="20"/>
          <w:lang w:val="lv-LV"/>
        </w:rPr>
        <w:t>P</w:t>
      </w:r>
      <w:r w:rsidRPr="00545A77">
        <w:rPr>
          <w:i/>
          <w:sz w:val="20"/>
          <w:szCs w:val="20"/>
          <w:lang w:val="lv-LV"/>
        </w:rPr>
        <w:t xml:space="preserve">asūtītājs var sazināties ar </w:t>
      </w:r>
      <w:r w:rsidR="001C1175">
        <w:rPr>
          <w:i/>
          <w:sz w:val="20"/>
          <w:szCs w:val="20"/>
          <w:lang w:val="lv-LV"/>
        </w:rPr>
        <w:t>P</w:t>
      </w:r>
      <w:r w:rsidRPr="00545A77">
        <w:rPr>
          <w:i/>
          <w:sz w:val="20"/>
          <w:szCs w:val="20"/>
          <w:lang w:val="lv-LV"/>
        </w:rPr>
        <w:t xml:space="preserve">retendentu vai tā pārstāvi konkrētā iepirkuma jautājumos. Pretendentam ir jābūt sasniedzamam norādītajā kontaktadresē un caur norādītajiem sakaru līdzekļiem, kurus nepieciešamības gadījumā </w:t>
      </w:r>
      <w:r w:rsidR="002A4D7D">
        <w:rPr>
          <w:i/>
          <w:sz w:val="20"/>
          <w:szCs w:val="20"/>
          <w:lang w:val="lv-LV"/>
        </w:rPr>
        <w:t>P</w:t>
      </w:r>
      <w:r w:rsidRPr="00545A77">
        <w:rPr>
          <w:i/>
          <w:sz w:val="20"/>
          <w:szCs w:val="20"/>
          <w:lang w:val="lv-LV"/>
        </w:rPr>
        <w:t xml:space="preserve">asūtītājs izmantos komunikācijai ar </w:t>
      </w:r>
      <w:r w:rsidR="001C1175">
        <w:rPr>
          <w:i/>
          <w:sz w:val="20"/>
          <w:szCs w:val="20"/>
          <w:lang w:val="lv-LV"/>
        </w:rPr>
        <w:t>P</w:t>
      </w:r>
      <w:r w:rsidRPr="00545A77">
        <w:rPr>
          <w:i/>
          <w:sz w:val="20"/>
          <w:szCs w:val="20"/>
          <w:lang w:val="lv-LV"/>
        </w:rPr>
        <w:t xml:space="preserve">retendentu, iepirkuma ietvaros. Gadījumā, ja </w:t>
      </w:r>
      <w:r w:rsidR="001C1175">
        <w:rPr>
          <w:i/>
          <w:sz w:val="20"/>
          <w:szCs w:val="20"/>
          <w:lang w:val="lv-LV"/>
        </w:rPr>
        <w:t>P</w:t>
      </w:r>
      <w:r w:rsidRPr="00545A77">
        <w:rPr>
          <w:i/>
          <w:sz w:val="20"/>
          <w:szCs w:val="20"/>
          <w:lang w:val="lv-LV"/>
        </w:rPr>
        <w:t xml:space="preserve">retendents nav sasniedzams kādā no tā uzrādītajiem komunikācijas līdzekļiem vai adresēm, </w:t>
      </w:r>
      <w:r w:rsidR="002A4D7D">
        <w:rPr>
          <w:i/>
          <w:sz w:val="20"/>
          <w:szCs w:val="20"/>
          <w:lang w:val="lv-LV"/>
        </w:rPr>
        <w:t>P</w:t>
      </w:r>
      <w:r w:rsidRPr="00545A77">
        <w:rPr>
          <w:i/>
          <w:sz w:val="20"/>
          <w:szCs w:val="20"/>
          <w:lang w:val="lv-LV"/>
        </w:rPr>
        <w:t>asūtītājs neatbild par nesaņemto informāciju.</w:t>
      </w:r>
    </w:p>
    <w:p w:rsidR="00545A77" w:rsidRDefault="00545A77" w:rsidP="00545A77">
      <w:pPr>
        <w:keepNext/>
        <w:jc w:val="right"/>
        <w:outlineLvl w:val="0"/>
        <w:rPr>
          <w:bCs/>
          <w:kern w:val="32"/>
          <w:sz w:val="20"/>
          <w:szCs w:val="20"/>
          <w:lang w:val="lv-LV"/>
        </w:rPr>
      </w:pPr>
      <w:r w:rsidRPr="00E708C8">
        <w:rPr>
          <w:lang w:val="lv-LV"/>
        </w:rPr>
        <w:br w:type="page"/>
      </w:r>
      <w:r>
        <w:rPr>
          <w:bCs/>
          <w:kern w:val="32"/>
          <w:sz w:val="20"/>
          <w:szCs w:val="20"/>
          <w:lang w:val="lv-LV"/>
        </w:rPr>
        <w:lastRenderedPageBreak/>
        <w:t>2</w:t>
      </w:r>
      <w:r w:rsidRPr="00545A77">
        <w:rPr>
          <w:bCs/>
          <w:kern w:val="32"/>
          <w:sz w:val="20"/>
          <w:szCs w:val="20"/>
          <w:lang w:val="lv-LV"/>
        </w:rPr>
        <w:t>.p</w:t>
      </w:r>
      <w:r w:rsidRPr="00545A77">
        <w:rPr>
          <w:kern w:val="32"/>
          <w:sz w:val="20"/>
          <w:szCs w:val="20"/>
          <w:lang w:val="lv-LV"/>
        </w:rPr>
        <w:t>i</w:t>
      </w:r>
      <w:r w:rsidRPr="00545A77">
        <w:rPr>
          <w:bCs/>
          <w:kern w:val="32"/>
          <w:sz w:val="20"/>
          <w:szCs w:val="20"/>
          <w:lang w:val="lv-LV"/>
        </w:rPr>
        <w:t>elikums</w:t>
      </w:r>
    </w:p>
    <w:p w:rsidR="00650C76" w:rsidRDefault="00650C76" w:rsidP="00650C76">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rsidR="00650C76" w:rsidRPr="00174685" w:rsidRDefault="00650C76" w:rsidP="00650C76">
      <w:pPr>
        <w:jc w:val="right"/>
        <w:rPr>
          <w:sz w:val="20"/>
          <w:szCs w:val="20"/>
          <w:lang w:val="lv-LV"/>
        </w:rPr>
      </w:pPr>
      <w:r>
        <w:rPr>
          <w:sz w:val="20"/>
          <w:szCs w:val="20"/>
          <w:lang w:val="lv-LV"/>
        </w:rPr>
        <w:t>funkciju nodrošināšanai</w:t>
      </w:r>
      <w:r w:rsidRPr="00174685">
        <w:rPr>
          <w:sz w:val="20"/>
          <w:szCs w:val="20"/>
          <w:lang w:val="lv-LV"/>
        </w:rPr>
        <w:t>” nolikumam</w:t>
      </w:r>
    </w:p>
    <w:p w:rsidR="00545A77" w:rsidRPr="00545A77" w:rsidRDefault="00545A77" w:rsidP="00650C76">
      <w:pPr>
        <w:jc w:val="right"/>
        <w:rPr>
          <w:sz w:val="22"/>
          <w:szCs w:val="22"/>
          <w:lang w:val="lv-LV"/>
        </w:rPr>
      </w:pPr>
      <w:r w:rsidRPr="00545A77">
        <w:rPr>
          <w:sz w:val="20"/>
          <w:szCs w:val="20"/>
          <w:lang w:val="lv-LV"/>
        </w:rPr>
        <w:t>Iepirkuma identifikācijas Nr. VIAA 201</w:t>
      </w:r>
      <w:r w:rsidR="001E61A7">
        <w:rPr>
          <w:sz w:val="20"/>
          <w:szCs w:val="20"/>
          <w:lang w:val="lv-LV"/>
        </w:rPr>
        <w:t>8</w:t>
      </w:r>
      <w:r w:rsidR="00174685">
        <w:rPr>
          <w:sz w:val="20"/>
          <w:szCs w:val="20"/>
          <w:lang w:val="lv-LV"/>
        </w:rPr>
        <w:t>/</w:t>
      </w:r>
      <w:r w:rsidR="001E61A7">
        <w:rPr>
          <w:sz w:val="20"/>
          <w:szCs w:val="20"/>
          <w:lang w:val="lv-LV"/>
        </w:rPr>
        <w:t>48</w:t>
      </w:r>
    </w:p>
    <w:p w:rsidR="006865C4" w:rsidRDefault="006865C4" w:rsidP="006865C4">
      <w:pPr>
        <w:spacing w:after="200" w:line="276" w:lineRule="auto"/>
        <w:jc w:val="center"/>
        <w:rPr>
          <w:b/>
          <w:i/>
          <w:lang w:val="lv-LV"/>
        </w:rPr>
      </w:pPr>
    </w:p>
    <w:p w:rsidR="00D44EAD" w:rsidRDefault="00545A77" w:rsidP="006865C4">
      <w:pPr>
        <w:spacing w:after="200" w:line="276" w:lineRule="auto"/>
        <w:jc w:val="center"/>
        <w:rPr>
          <w:b/>
          <w:lang w:val="lv-LV"/>
        </w:rPr>
      </w:pPr>
      <w:r>
        <w:rPr>
          <w:b/>
          <w:lang w:val="lv-LV"/>
        </w:rPr>
        <w:t>TEHNISKĀ SPECIFIKĀCIJA</w:t>
      </w:r>
    </w:p>
    <w:p w:rsidR="00650C76" w:rsidRDefault="002632B7" w:rsidP="00650C76">
      <w:pPr>
        <w:jc w:val="both"/>
        <w:rPr>
          <w:lang w:val="lv-LV" w:eastAsia="ru-RU"/>
        </w:rPr>
      </w:pPr>
      <w:r w:rsidRPr="00650C76">
        <w:rPr>
          <w:lang w:val="lv-LV" w:eastAsia="ru-RU"/>
        </w:rPr>
        <w:t xml:space="preserve">Izpildītājam jānodrošina </w:t>
      </w:r>
      <w:r w:rsidR="00CF4AF0">
        <w:rPr>
          <w:lang w:val="lv-LV" w:eastAsia="ru-RU"/>
        </w:rPr>
        <w:t>pasākumu</w:t>
      </w:r>
      <w:r w:rsidRPr="00650C76">
        <w:rPr>
          <w:lang w:val="lv-LV" w:eastAsia="ru-RU"/>
        </w:rPr>
        <w:t xml:space="preserve"> organizēšanas </w:t>
      </w:r>
      <w:r w:rsidR="001A01D5" w:rsidRPr="00650C76">
        <w:rPr>
          <w:lang w:val="lv-LV" w:eastAsia="ru-RU"/>
        </w:rPr>
        <w:t>pakalpojum</w:t>
      </w:r>
      <w:r w:rsidR="001A01D5">
        <w:rPr>
          <w:lang w:val="lv-LV" w:eastAsia="ru-RU"/>
        </w:rPr>
        <w:t>i</w:t>
      </w:r>
      <w:r w:rsidR="001A01D5" w:rsidRPr="00650C76">
        <w:rPr>
          <w:lang w:val="lv-LV" w:eastAsia="ru-RU"/>
        </w:rPr>
        <w:t xml:space="preserve"> </w:t>
      </w:r>
      <w:r w:rsidRPr="00650C76">
        <w:rPr>
          <w:lang w:val="lv-LV" w:eastAsia="ru-RU"/>
        </w:rPr>
        <w:t>saskaņā ar VIAA norādēm</w:t>
      </w:r>
      <w:r w:rsidR="00650C76">
        <w:rPr>
          <w:lang w:val="lv-LV" w:eastAsia="ru-RU"/>
        </w:rPr>
        <w:t>.</w:t>
      </w:r>
    </w:p>
    <w:p w:rsidR="002632B7" w:rsidRPr="00650C76" w:rsidRDefault="001A01D5" w:rsidP="00650C76">
      <w:pPr>
        <w:jc w:val="both"/>
        <w:rPr>
          <w:lang w:val="lv-LV" w:eastAsia="ru-RU"/>
        </w:rPr>
      </w:pPr>
      <w:r>
        <w:rPr>
          <w:lang w:val="lv-LV" w:eastAsia="ru-RU"/>
        </w:rPr>
        <w:t>VIAA</w:t>
      </w:r>
      <w:r w:rsidRPr="00650C76">
        <w:rPr>
          <w:lang w:val="lv-LV" w:eastAsia="ru-RU"/>
        </w:rPr>
        <w:t xml:space="preserve"> </w:t>
      </w:r>
      <w:r w:rsidR="00650C76" w:rsidRPr="00650C76">
        <w:rPr>
          <w:lang w:val="lv-LV" w:eastAsia="ru-RU"/>
        </w:rPr>
        <w:t>pasūta</w:t>
      </w:r>
      <w:r w:rsidR="002632B7" w:rsidRPr="00650C76">
        <w:rPr>
          <w:lang w:val="lv-LV" w:eastAsia="ru-RU"/>
        </w:rPr>
        <w:t xml:space="preserve"> </w:t>
      </w:r>
      <w:r w:rsidR="00650C76" w:rsidRPr="00650C76">
        <w:rPr>
          <w:lang w:val="lv-LV" w:eastAsia="ru-RU"/>
        </w:rPr>
        <w:t>pasākumu organizēšanas pakalpojumus</w:t>
      </w:r>
      <w:r w:rsidR="002632B7" w:rsidRPr="00650C76">
        <w:rPr>
          <w:lang w:val="lv-LV" w:eastAsia="ru-RU"/>
        </w:rPr>
        <w:t xml:space="preserve"> </w:t>
      </w:r>
      <w:r w:rsidR="00650C76" w:rsidRPr="00650C76">
        <w:rPr>
          <w:lang w:val="lv-LV"/>
        </w:rPr>
        <w:t>VIAA</w:t>
      </w:r>
      <w:r w:rsidR="00650C76">
        <w:rPr>
          <w:lang w:val="lv-LV"/>
        </w:rPr>
        <w:t xml:space="preserve"> </w:t>
      </w:r>
      <w:r w:rsidR="00650C76" w:rsidRPr="00650C76">
        <w:rPr>
          <w:lang w:val="lv-LV"/>
        </w:rPr>
        <w:t>funkciju nodrošināšanai</w:t>
      </w:r>
      <w:r w:rsidR="00650C76" w:rsidRPr="00650C76">
        <w:rPr>
          <w:lang w:val="lv-LV" w:eastAsia="ru-RU"/>
        </w:rPr>
        <w:t xml:space="preserve"> </w:t>
      </w:r>
      <w:r w:rsidR="00650C76">
        <w:rPr>
          <w:lang w:val="lv-LV" w:eastAsia="ru-RU"/>
        </w:rPr>
        <w:t>Latvijas Republikas</w:t>
      </w:r>
      <w:r w:rsidR="002632B7" w:rsidRPr="00650C76">
        <w:rPr>
          <w:lang w:val="lv-LV" w:eastAsia="ru-RU"/>
        </w:rPr>
        <w:t xml:space="preserve"> </w:t>
      </w:r>
      <w:r w:rsidR="00650C76" w:rsidRPr="00650C76">
        <w:rPr>
          <w:lang w:val="lv-LV" w:eastAsia="ru-RU"/>
        </w:rPr>
        <w:t>teritorijā</w:t>
      </w:r>
      <w:r w:rsidR="00650C76">
        <w:rPr>
          <w:lang w:val="lv-LV" w:eastAsia="ru-RU"/>
        </w:rPr>
        <w:t>:</w:t>
      </w:r>
    </w:p>
    <w:p w:rsidR="002632B7" w:rsidRPr="00650C76" w:rsidRDefault="002632B7" w:rsidP="002632B7">
      <w:pPr>
        <w:rPr>
          <w:lang w:val="lv-LV" w:eastAsia="ru-RU"/>
        </w:rPr>
      </w:pPr>
    </w:p>
    <w:p w:rsidR="002632B7" w:rsidRPr="002632B7" w:rsidRDefault="002632B7" w:rsidP="002632B7">
      <w:pPr>
        <w:spacing w:before="120"/>
        <w:jc w:val="both"/>
        <w:rPr>
          <w:lang w:val="lv-LV" w:eastAsia="ru-RU"/>
        </w:rPr>
      </w:pPr>
      <w:r w:rsidRPr="002632B7">
        <w:rPr>
          <w:lang w:val="fr-FR" w:eastAsia="ru-RU"/>
        </w:rPr>
        <w:t>1.1.</w:t>
      </w:r>
      <w:r w:rsidRPr="002632B7">
        <w:rPr>
          <w:lang w:val="lv-LV" w:eastAsia="ru-RU"/>
        </w:rPr>
        <w:t xml:space="preserve"> VIAA</w:t>
      </w:r>
      <w:r w:rsidRPr="002632B7">
        <w:rPr>
          <w:lang w:val="fr-FR" w:eastAsia="ru-RU"/>
        </w:rPr>
        <w:t xml:space="preserve"> nosaka Pasākuma norises vietu, datumu un laiku.</w:t>
      </w:r>
    </w:p>
    <w:p w:rsidR="002632B7" w:rsidRPr="002632B7" w:rsidRDefault="002632B7" w:rsidP="002632B7">
      <w:pPr>
        <w:spacing w:before="120" w:after="120"/>
        <w:ind w:left="426" w:hanging="426"/>
        <w:jc w:val="both"/>
        <w:rPr>
          <w:lang w:val="lv-LV" w:eastAsia="ru-RU"/>
        </w:rPr>
      </w:pPr>
      <w:r w:rsidRPr="002632B7">
        <w:rPr>
          <w:lang w:val="lv-LV" w:eastAsia="ru-RU"/>
        </w:rPr>
        <w:t>1.2. VIAA nosaka Pasākuma norises vietas iekārtojumu un citas tehniskās prasības atbilstoši Pasākuma vajadzībām, pasūtot konkrēto Pasākumu.</w:t>
      </w:r>
    </w:p>
    <w:p w:rsidR="002632B7" w:rsidRPr="002632B7" w:rsidRDefault="002632B7" w:rsidP="002632B7">
      <w:pPr>
        <w:spacing w:before="120" w:after="120"/>
        <w:ind w:left="426" w:hanging="426"/>
        <w:jc w:val="both"/>
        <w:rPr>
          <w:lang w:val="lv-LV" w:eastAsia="ru-RU"/>
        </w:rPr>
      </w:pPr>
      <w:r w:rsidRPr="002632B7">
        <w:rPr>
          <w:lang w:val="lv-LV" w:eastAsia="ru-RU"/>
        </w:rPr>
        <w:t>1.3.</w:t>
      </w:r>
      <w:r w:rsidRPr="002632B7">
        <w:rPr>
          <w:u w:val="single"/>
          <w:lang w:val="lv-LV" w:eastAsia="ru-RU"/>
        </w:rPr>
        <w:t xml:space="preserve">Izpildītājam Pasākuma organizēšanas pakalpojumos jānodrošina </w:t>
      </w:r>
      <w:r w:rsidRPr="002632B7">
        <w:rPr>
          <w:i/>
          <w:u w:val="single"/>
          <w:lang w:val="lv-LV" w:eastAsia="ru-RU"/>
        </w:rPr>
        <w:t>(ja tas ir norādīts konkrētā Pasākuma pieprasījumā)</w:t>
      </w:r>
      <w:r w:rsidRPr="002632B7">
        <w:rPr>
          <w:u w:val="single"/>
          <w:lang w:val="lv-LV" w:eastAsia="ru-RU"/>
        </w:rPr>
        <w:t>:</w:t>
      </w:r>
    </w:p>
    <w:p w:rsidR="002632B7" w:rsidRPr="002632B7" w:rsidRDefault="002632B7" w:rsidP="002632B7">
      <w:pPr>
        <w:spacing w:before="120"/>
        <w:ind w:left="510" w:hanging="510"/>
        <w:jc w:val="both"/>
        <w:rPr>
          <w:lang w:val="lv-LV" w:eastAsia="ru-RU"/>
        </w:rPr>
      </w:pPr>
      <w:r w:rsidRPr="002632B7">
        <w:rPr>
          <w:lang w:val="lv-LV" w:eastAsia="ru-RU"/>
        </w:rPr>
        <w:t xml:space="preserve">1.3.1.Pasākuma norises </w:t>
      </w:r>
      <w:r w:rsidR="00E221ED" w:rsidRPr="002632B7">
        <w:rPr>
          <w:lang w:val="lv-LV" w:eastAsia="ru-RU"/>
        </w:rPr>
        <w:t>telp</w:t>
      </w:r>
      <w:r w:rsidR="00E221ED">
        <w:rPr>
          <w:lang w:val="lv-LV" w:eastAsia="ru-RU"/>
        </w:rPr>
        <w:t>as</w:t>
      </w:r>
      <w:r w:rsidR="00E221ED" w:rsidRPr="002632B7">
        <w:rPr>
          <w:lang w:val="lv-LV" w:eastAsia="ru-RU"/>
        </w:rPr>
        <w:t xml:space="preserve"> </w:t>
      </w:r>
      <w:r w:rsidRPr="002632B7">
        <w:rPr>
          <w:lang w:val="lv-LV" w:eastAsia="ru-RU"/>
        </w:rPr>
        <w:t xml:space="preserve">atbilstoši VIAA norādījumiem, nodrošinot tam nepieciešamo loģistikas, tehnisko, juridisko atbalstu (tajā skaitā telpu noma, mēbeļu īre, tehniskais nodrošinājums, </w:t>
      </w:r>
      <w:r w:rsidR="00C078EA">
        <w:rPr>
          <w:lang w:val="lv-LV" w:eastAsia="ru-RU"/>
        </w:rPr>
        <w:t xml:space="preserve">ar Pasākuma organizēšanu saistītās </w:t>
      </w:r>
      <w:r w:rsidRPr="002632B7">
        <w:rPr>
          <w:lang w:val="lv-LV" w:eastAsia="ru-RU"/>
        </w:rPr>
        <w:t>transporta izmaksas (reprezentācijas preču u.tml. preču pārvadāšanai)).</w:t>
      </w:r>
    </w:p>
    <w:p w:rsidR="002632B7" w:rsidRPr="002632B7" w:rsidRDefault="002632B7" w:rsidP="002632B7">
      <w:pPr>
        <w:ind w:left="510" w:hanging="567"/>
        <w:jc w:val="both"/>
        <w:rPr>
          <w:lang w:val="lv-LV" w:eastAsia="ru-RU"/>
        </w:rPr>
      </w:pPr>
      <w:r w:rsidRPr="002632B7">
        <w:rPr>
          <w:lang w:val="lv-LV" w:eastAsia="ru-RU"/>
        </w:rPr>
        <w:t>1.3.2.Pasākuma norises telpu iekārtošana, noformēšana</w:t>
      </w:r>
      <w:r w:rsidR="001C1175">
        <w:rPr>
          <w:lang w:val="lv-LV" w:eastAsia="ru-RU"/>
        </w:rPr>
        <w:t>,</w:t>
      </w:r>
      <w:r w:rsidR="00C078EA">
        <w:rPr>
          <w:lang w:val="lv-LV" w:eastAsia="ru-RU"/>
        </w:rPr>
        <w:t xml:space="preserve"> </w:t>
      </w:r>
      <w:r w:rsidRPr="002632B7">
        <w:rPr>
          <w:lang w:val="lv-LV" w:eastAsia="ru-RU"/>
        </w:rPr>
        <w:t>floristika</w:t>
      </w:r>
      <w:r w:rsidR="00650C76">
        <w:rPr>
          <w:lang w:val="lv-LV" w:eastAsia="ru-RU"/>
        </w:rPr>
        <w:t>s pakalpojum</w:t>
      </w:r>
      <w:r w:rsidR="001C1175">
        <w:rPr>
          <w:lang w:val="lv-LV" w:eastAsia="ru-RU"/>
        </w:rPr>
        <w:t>i</w:t>
      </w:r>
      <w:r w:rsidRPr="002632B7">
        <w:rPr>
          <w:lang w:val="lv-LV" w:eastAsia="ru-RU"/>
        </w:rPr>
        <w:t xml:space="preserve"> un tehniskā aprīkojuma uzstādīšana un izvietošana atbilstoši VIAA norādījumiem un Pasākuma vajadzībām. Atsevišķos pasākumos pēc </w:t>
      </w:r>
      <w:r w:rsidR="002A4D7D">
        <w:rPr>
          <w:lang w:val="lv-LV" w:eastAsia="ru-RU"/>
        </w:rPr>
        <w:t>P</w:t>
      </w:r>
      <w:r w:rsidRPr="002632B7">
        <w:rPr>
          <w:lang w:val="lv-LV" w:eastAsia="ru-RU"/>
        </w:rPr>
        <w:t>asūt</w:t>
      </w:r>
      <w:r w:rsidR="00650C76">
        <w:rPr>
          <w:lang w:val="lv-LV" w:eastAsia="ru-RU"/>
        </w:rPr>
        <w:t>īt</w:t>
      </w:r>
      <w:r w:rsidRPr="002632B7">
        <w:rPr>
          <w:lang w:val="lv-LV" w:eastAsia="ru-RU"/>
        </w:rPr>
        <w:t>āja lūguma pasākuma plānošanas procesā jāiesniedz  saskaņošanai pasākuma iekārtošanas un noformēšanas vizualizācijas skices.</w:t>
      </w:r>
    </w:p>
    <w:p w:rsidR="002632B7" w:rsidRPr="002632B7" w:rsidRDefault="00650C76" w:rsidP="002632B7">
      <w:pPr>
        <w:ind w:left="510" w:hanging="600"/>
        <w:jc w:val="both"/>
        <w:rPr>
          <w:lang w:val="lv-LV" w:eastAsia="ru-RU"/>
        </w:rPr>
      </w:pPr>
      <w:r>
        <w:rPr>
          <w:lang w:val="lv-LV" w:eastAsia="ru-RU"/>
        </w:rPr>
        <w:t>1.3.3</w:t>
      </w:r>
      <w:r w:rsidR="002632B7" w:rsidRPr="002632B7">
        <w:rPr>
          <w:lang w:val="lv-LV" w:eastAsia="ru-RU"/>
        </w:rPr>
        <w:t>.Ja nepieciešams, ēdināšanas</w:t>
      </w:r>
      <w:r>
        <w:rPr>
          <w:lang w:val="lv-LV" w:eastAsia="ru-RU"/>
        </w:rPr>
        <w:t xml:space="preserve"> </w:t>
      </w:r>
      <w:r w:rsidR="002632B7" w:rsidRPr="002632B7">
        <w:rPr>
          <w:lang w:val="lv-LV" w:eastAsia="ru-RU"/>
        </w:rPr>
        <w:t>nodrošināšana.</w:t>
      </w:r>
    </w:p>
    <w:p w:rsidR="002632B7" w:rsidRPr="002632B7" w:rsidRDefault="002632B7" w:rsidP="002632B7">
      <w:pPr>
        <w:ind w:left="510"/>
        <w:jc w:val="both"/>
        <w:rPr>
          <w:lang w:val="lv-LV" w:eastAsia="ru-RU"/>
        </w:rPr>
      </w:pPr>
      <w:r w:rsidRPr="002632B7">
        <w:rPr>
          <w:lang w:val="lv-LV" w:eastAsia="ru-RU"/>
        </w:rPr>
        <w:t>Izpildītājam jānodrošina ēdināšana saskaņā ar VIAA norādījumiem un Pasākuma vajadzībām (maltītes veids (kafijas pauze, uzkodas, pusdienas</w:t>
      </w:r>
      <w:r w:rsidR="00650C76">
        <w:rPr>
          <w:lang w:val="lv-LV" w:eastAsia="ru-RU"/>
        </w:rPr>
        <w:t>, vakariņas</w:t>
      </w:r>
      <w:r w:rsidRPr="002632B7">
        <w:rPr>
          <w:lang w:val="lv-LV" w:eastAsia="ru-RU"/>
        </w:rPr>
        <w:t xml:space="preserve"> u.c.), maltītes laiks (katram konkrētajam Pasākumam), skaits, formāts, izvēlētā pasniegšanas vieta </w:t>
      </w:r>
      <w:r w:rsidR="00650C76">
        <w:rPr>
          <w:lang w:val="lv-LV" w:eastAsia="ru-RU"/>
        </w:rPr>
        <w:t>(viesnīcas konferenču telpās,</w:t>
      </w:r>
      <w:r w:rsidRPr="002632B7">
        <w:rPr>
          <w:lang w:val="lv-LV" w:eastAsia="ru-RU"/>
        </w:rPr>
        <w:t xml:space="preserve"> restorānā</w:t>
      </w:r>
      <w:r w:rsidR="00650C76">
        <w:rPr>
          <w:lang w:val="lv-LV" w:eastAsia="ru-RU"/>
        </w:rPr>
        <w:t xml:space="preserve"> vai citās telpās</w:t>
      </w:r>
      <w:r w:rsidRPr="002632B7">
        <w:rPr>
          <w:lang w:val="lv-LV" w:eastAsia="ru-RU"/>
        </w:rPr>
        <w:t>).</w:t>
      </w:r>
    </w:p>
    <w:p w:rsidR="002632B7" w:rsidRPr="002632B7" w:rsidRDefault="002632B7" w:rsidP="002632B7">
      <w:pPr>
        <w:ind w:left="510"/>
        <w:jc w:val="both"/>
        <w:rPr>
          <w:lang w:val="lv-LV" w:eastAsia="ru-RU"/>
        </w:rPr>
      </w:pPr>
      <w:r w:rsidRPr="002632B7">
        <w:rPr>
          <w:lang w:val="lv-LV" w:eastAsia="ru-RU"/>
        </w:rPr>
        <w:t>Izpildītājam jānodrošina Pasākumu D</w:t>
      </w:r>
      <w:r w:rsidR="00650C76">
        <w:rPr>
          <w:lang w:val="lv-LV" w:eastAsia="ru-RU"/>
        </w:rPr>
        <w:t>alībnieku ēdināšana telpās</w:t>
      </w:r>
      <w:r w:rsidRPr="002632B7">
        <w:rPr>
          <w:lang w:val="lv-LV" w:eastAsia="ru-RU"/>
        </w:rPr>
        <w:t>, kurā notiek konkrētais Pasākums</w:t>
      </w:r>
      <w:r w:rsidR="007159BD">
        <w:rPr>
          <w:lang w:val="lv-LV" w:eastAsia="ru-RU"/>
        </w:rPr>
        <w:t>,</w:t>
      </w:r>
      <w:r w:rsidR="00650C76">
        <w:rPr>
          <w:lang w:val="lv-LV" w:eastAsia="ru-RU"/>
        </w:rPr>
        <w:t xml:space="preserve"> vai citās telpās</w:t>
      </w:r>
      <w:r w:rsidRPr="002632B7">
        <w:rPr>
          <w:lang w:val="lv-LV" w:eastAsia="ru-RU"/>
        </w:rPr>
        <w:t xml:space="preserve">.  </w:t>
      </w:r>
    </w:p>
    <w:p w:rsidR="002632B7" w:rsidRPr="002632B7" w:rsidRDefault="002632B7" w:rsidP="002632B7">
      <w:pPr>
        <w:ind w:left="510"/>
        <w:jc w:val="both"/>
        <w:rPr>
          <w:lang w:val="lv-LV" w:eastAsia="ru-RU"/>
        </w:rPr>
      </w:pPr>
      <w:r w:rsidRPr="002632B7">
        <w:rPr>
          <w:lang w:val="lv-LV" w:eastAsia="ru-RU"/>
        </w:rPr>
        <w:t>Ēdināšanā jābūt ietvert</w:t>
      </w:r>
      <w:r w:rsidR="00A37A42">
        <w:rPr>
          <w:lang w:val="lv-LV" w:eastAsia="ru-RU"/>
        </w:rPr>
        <w:t>ie</w:t>
      </w:r>
      <w:r w:rsidRPr="002632B7">
        <w:rPr>
          <w:lang w:val="lv-LV" w:eastAsia="ru-RU"/>
        </w:rPr>
        <w:t>m arī visiem ar ēdināšanu saistītajiem pakalpojumiem un priekšmetiem atbilstoši galda etiķetei (galda klājums, trauki, apkalpošana u.tml.) atbilstoši Pasākuma vajadzībām.</w:t>
      </w:r>
    </w:p>
    <w:p w:rsidR="002632B7" w:rsidRDefault="002632B7" w:rsidP="002632B7">
      <w:pPr>
        <w:ind w:left="510"/>
        <w:jc w:val="both"/>
        <w:rPr>
          <w:lang w:val="lv-LV" w:eastAsia="ru-RU"/>
        </w:rPr>
      </w:pPr>
      <w:r w:rsidRPr="002632B7">
        <w:rPr>
          <w:lang w:val="lv-LV" w:eastAsia="ru-RU"/>
        </w:rPr>
        <w:t>Apkalpojošajam personālam jānodrošina pakalpojums atbilstoši viesmīlības un apkalpošanas pamatprincipiem.</w:t>
      </w:r>
    </w:p>
    <w:p w:rsidR="00723E29" w:rsidRPr="002632B7" w:rsidRDefault="00723E29" w:rsidP="002632B7">
      <w:pPr>
        <w:ind w:left="510"/>
        <w:jc w:val="both"/>
        <w:rPr>
          <w:lang w:val="lv-LV" w:eastAsia="ru-RU"/>
        </w:rPr>
      </w:pPr>
      <w:r>
        <w:rPr>
          <w:lang w:val="lv-LV" w:eastAsia="ru-RU"/>
        </w:rPr>
        <w:t xml:space="preserve">Izpildītājam jānodrošina ēdināšana </w:t>
      </w:r>
      <w:r w:rsidR="009808AA">
        <w:rPr>
          <w:lang w:val="lv-LV" w:eastAsia="ru-RU"/>
        </w:rPr>
        <w:t>Dalībniekiem</w:t>
      </w:r>
      <w:r>
        <w:rPr>
          <w:lang w:val="lv-LV" w:eastAsia="ru-RU"/>
        </w:rPr>
        <w:t xml:space="preserve"> ar īpašām personiskā uztura prasībām</w:t>
      </w:r>
      <w:r w:rsidR="009808AA">
        <w:rPr>
          <w:lang w:val="lv-LV" w:eastAsia="ru-RU"/>
        </w:rPr>
        <w:t xml:space="preserve"> </w:t>
      </w:r>
      <w:r w:rsidR="009808AA" w:rsidRPr="00723E29">
        <w:rPr>
          <w:lang w:val="lv-LV" w:eastAsia="ru-RU"/>
        </w:rPr>
        <w:t>(veģetār</w:t>
      </w:r>
      <w:r w:rsidR="009808AA">
        <w:rPr>
          <w:lang w:val="lv-LV" w:eastAsia="ru-RU"/>
        </w:rPr>
        <w:t>ai</w:t>
      </w:r>
      <w:r w:rsidR="009808AA" w:rsidRPr="00723E29">
        <w:rPr>
          <w:lang w:val="lv-LV" w:eastAsia="ru-RU"/>
        </w:rPr>
        <w:t>s, bez glutēna, bez laktozes un cit</w:t>
      </w:r>
      <w:r w:rsidR="009808AA">
        <w:rPr>
          <w:lang w:val="lv-LV" w:eastAsia="ru-RU"/>
        </w:rPr>
        <w:t>i</w:t>
      </w:r>
      <w:r w:rsidR="009808AA" w:rsidRPr="00723E29">
        <w:rPr>
          <w:lang w:val="lv-LV" w:eastAsia="ru-RU"/>
        </w:rPr>
        <w:t>)</w:t>
      </w:r>
      <w:r>
        <w:rPr>
          <w:lang w:val="lv-LV" w:eastAsia="ru-RU"/>
        </w:rPr>
        <w:t>.</w:t>
      </w:r>
      <w:r w:rsidR="00F24E91" w:rsidRPr="00F24E91">
        <w:rPr>
          <w:lang w:val="lv-LV" w:eastAsia="ru-RU"/>
        </w:rPr>
        <w:t xml:space="preserve"> </w:t>
      </w:r>
      <w:r w:rsidR="00016E33" w:rsidRPr="00723E29">
        <w:rPr>
          <w:lang w:val="lv-LV" w:eastAsia="ru-RU"/>
        </w:rPr>
        <w:t xml:space="preserve">VIAA nodrošina Izpildītāju ar informāciju par Dalībnieku </w:t>
      </w:r>
      <w:r w:rsidR="00016E33">
        <w:rPr>
          <w:lang w:val="lv-LV" w:eastAsia="ru-RU"/>
        </w:rPr>
        <w:t>ar īpašām personiskā uztura prasībām skaitu.</w:t>
      </w:r>
      <w:r w:rsidR="00016E33" w:rsidRPr="00723E29">
        <w:rPr>
          <w:lang w:val="lv-LV" w:eastAsia="ru-RU"/>
        </w:rPr>
        <w:t xml:space="preserve"> </w:t>
      </w:r>
      <w:r w:rsidR="00F24E91" w:rsidRPr="00723E29">
        <w:rPr>
          <w:lang w:val="lv-LV" w:eastAsia="ru-RU"/>
        </w:rPr>
        <w:t>Piedāvātaj</w:t>
      </w:r>
      <w:r w:rsidR="00F24E91">
        <w:rPr>
          <w:lang w:val="lv-LV" w:eastAsia="ru-RU"/>
        </w:rPr>
        <w:t>ā</w:t>
      </w:r>
      <w:r w:rsidR="00F24E91" w:rsidRPr="00723E29">
        <w:rPr>
          <w:lang w:val="lv-LV" w:eastAsia="ru-RU"/>
        </w:rPr>
        <w:t>m ēdiena variācij</w:t>
      </w:r>
      <w:r w:rsidR="00F24E91">
        <w:rPr>
          <w:lang w:val="lv-LV" w:eastAsia="ru-RU"/>
        </w:rPr>
        <w:t xml:space="preserve">ām </w:t>
      </w:r>
      <w:r w:rsidR="009808AA">
        <w:rPr>
          <w:lang w:val="lv-LV" w:eastAsia="ru-RU"/>
        </w:rPr>
        <w:t>Dalībniekiem</w:t>
      </w:r>
      <w:r w:rsidR="00F24E91">
        <w:rPr>
          <w:lang w:val="lv-LV" w:eastAsia="ru-RU"/>
        </w:rPr>
        <w:t xml:space="preserve"> ar īpašām personiskā uztura prasībām</w:t>
      </w:r>
      <w:r w:rsidR="00C078EA">
        <w:rPr>
          <w:lang w:val="lv-LV" w:eastAsia="ru-RU"/>
        </w:rPr>
        <w:t xml:space="preserve"> </w:t>
      </w:r>
      <w:r w:rsidR="00F24E91" w:rsidRPr="00723E29">
        <w:rPr>
          <w:lang w:val="lv-LV" w:eastAsia="ru-RU"/>
        </w:rPr>
        <w:t>ir jābūt līdzvērtīg</w:t>
      </w:r>
      <w:r w:rsidR="00DC462B">
        <w:rPr>
          <w:lang w:val="lv-LV" w:eastAsia="ru-RU"/>
        </w:rPr>
        <w:t>ā</w:t>
      </w:r>
      <w:r w:rsidR="00F24E91" w:rsidRPr="00723E29">
        <w:rPr>
          <w:lang w:val="lv-LV" w:eastAsia="ru-RU"/>
        </w:rPr>
        <w:t>m kopējam piedāvājumam, un tā izmaksas tiek pielīdzinātas izvēlētās ēdienkartes kopējām izmaksām vienai personai atbilstoši konkrētā Pasākuma organizēšanas plānam ar izmaksām (tāmei).</w:t>
      </w:r>
    </w:p>
    <w:p w:rsidR="002632B7" w:rsidRPr="00723E29" w:rsidRDefault="002632B7" w:rsidP="002632B7">
      <w:pPr>
        <w:ind w:left="510"/>
        <w:jc w:val="both"/>
        <w:rPr>
          <w:lang w:val="lv-LV" w:eastAsia="ru-RU"/>
        </w:rPr>
      </w:pPr>
      <w:r w:rsidRPr="00723E29">
        <w:rPr>
          <w:lang w:val="lv-LV" w:eastAsia="ru-RU"/>
        </w:rPr>
        <w:t xml:space="preserve">Pēdējās izmaiņas un precizējumi attiecībā uz Pasākuma Dalībnieku skaitu, kā arī porciju skaitu un prasībām </w:t>
      </w:r>
      <w:r w:rsidR="009808AA">
        <w:rPr>
          <w:lang w:val="lv-LV" w:eastAsia="ru-RU"/>
        </w:rPr>
        <w:t>Dalībniekiem</w:t>
      </w:r>
      <w:r w:rsidR="00DC462B">
        <w:rPr>
          <w:lang w:val="lv-LV" w:eastAsia="ru-RU"/>
        </w:rPr>
        <w:t xml:space="preserve"> ar īpašām personiskā uztura prasībām </w:t>
      </w:r>
      <w:r w:rsidRPr="00723E29">
        <w:rPr>
          <w:lang w:val="lv-LV" w:eastAsia="ru-RU"/>
        </w:rPr>
        <w:t>VIAA var veikt ne vēlāk kā 2 dienas pirms Pasākuma, izņemot gadījumus</w:t>
      </w:r>
      <w:r w:rsidR="00723E29" w:rsidRPr="00723E29">
        <w:rPr>
          <w:lang w:val="lv-LV" w:eastAsia="ru-RU"/>
        </w:rPr>
        <w:t>,</w:t>
      </w:r>
      <w:r w:rsidRPr="00723E29">
        <w:rPr>
          <w:lang w:val="lv-LV" w:eastAsia="ru-RU"/>
        </w:rPr>
        <w:t xml:space="preserve"> kad informācija par Pasākuma Dalībnieku skaitu vai </w:t>
      </w:r>
      <w:r w:rsidR="00694752">
        <w:rPr>
          <w:lang w:val="lv-LV" w:eastAsia="ru-RU"/>
        </w:rPr>
        <w:t xml:space="preserve">attiecīgo </w:t>
      </w:r>
      <w:r w:rsidRPr="00723E29">
        <w:rPr>
          <w:lang w:val="lv-LV" w:eastAsia="ru-RU"/>
        </w:rPr>
        <w:t xml:space="preserve">porciju skaita izmaiņām kļuvusi zināma pēc šā termiņa. Šādā gadījumā VIAA </w:t>
      </w:r>
      <w:r w:rsidR="00694752" w:rsidRPr="00723E29">
        <w:rPr>
          <w:lang w:val="lv-LV" w:eastAsia="ru-RU"/>
        </w:rPr>
        <w:t>nekavējo</w:t>
      </w:r>
      <w:r w:rsidR="00694752">
        <w:rPr>
          <w:lang w:val="lv-LV" w:eastAsia="ru-RU"/>
        </w:rPr>
        <w:t>ties</w:t>
      </w:r>
      <w:r w:rsidR="00694752" w:rsidRPr="00723E29">
        <w:rPr>
          <w:lang w:val="lv-LV" w:eastAsia="ru-RU"/>
        </w:rPr>
        <w:t xml:space="preserve"> </w:t>
      </w:r>
      <w:r w:rsidRPr="00723E29">
        <w:rPr>
          <w:lang w:val="lv-LV" w:eastAsia="ru-RU"/>
        </w:rPr>
        <w:t xml:space="preserve">par to informē Izpildītāju. </w:t>
      </w:r>
    </w:p>
    <w:p w:rsidR="002632B7" w:rsidRPr="002632B7" w:rsidRDefault="002632B7" w:rsidP="002632B7">
      <w:pPr>
        <w:ind w:left="510"/>
        <w:jc w:val="both"/>
        <w:rPr>
          <w:lang w:val="lv-LV" w:eastAsia="ru-RU"/>
        </w:rPr>
      </w:pPr>
    </w:p>
    <w:p w:rsidR="002632B7" w:rsidRPr="002632B7" w:rsidRDefault="00CC581A" w:rsidP="002632B7">
      <w:pPr>
        <w:ind w:left="567" w:hanging="567"/>
        <w:jc w:val="both"/>
        <w:rPr>
          <w:lang w:val="lv-LV" w:eastAsia="ru-RU"/>
        </w:rPr>
      </w:pPr>
      <w:r>
        <w:rPr>
          <w:lang w:val="lv-LV" w:eastAsia="ru-RU"/>
        </w:rPr>
        <w:lastRenderedPageBreak/>
        <w:t>1.3.4</w:t>
      </w:r>
      <w:r w:rsidR="002632B7" w:rsidRPr="002632B7">
        <w:rPr>
          <w:lang w:val="lv-LV" w:eastAsia="ru-RU"/>
        </w:rPr>
        <w:t>.Ja nepieciešams, Izpildītājam jānodrošina moderatora pakalpojumi</w:t>
      </w:r>
      <w:r>
        <w:rPr>
          <w:lang w:val="lv-LV" w:eastAsia="ru-RU"/>
        </w:rPr>
        <w:t xml:space="preserve"> </w:t>
      </w:r>
      <w:r w:rsidRPr="002632B7">
        <w:rPr>
          <w:lang w:val="lv-LV" w:eastAsia="ru-RU"/>
        </w:rPr>
        <w:t>(</w:t>
      </w:r>
      <w:r w:rsidR="00F05FBD">
        <w:rPr>
          <w:lang w:val="lv-LV" w:eastAsia="ru-RU"/>
        </w:rPr>
        <w:t xml:space="preserve">ar </w:t>
      </w:r>
      <w:r w:rsidRPr="002632B7">
        <w:rPr>
          <w:lang w:val="lv-LV" w:eastAsia="ru-RU"/>
        </w:rPr>
        <w:t>atbilstošām valodas prasmēm, atbilstošu pieredzi u.tml.)</w:t>
      </w:r>
      <w:r w:rsidR="002632B7" w:rsidRPr="002632B7">
        <w:rPr>
          <w:lang w:val="lv-LV" w:eastAsia="ru-RU"/>
        </w:rPr>
        <w:t xml:space="preserve">, </w:t>
      </w:r>
      <w:r>
        <w:rPr>
          <w:lang w:val="lv-LV" w:eastAsia="ru-RU"/>
        </w:rPr>
        <w:t>gida un tulka</w:t>
      </w:r>
      <w:r w:rsidR="00CC0F4B">
        <w:rPr>
          <w:lang w:val="lv-LV" w:eastAsia="ru-RU"/>
        </w:rPr>
        <w:t xml:space="preserve"> / sinhronā tulka</w:t>
      </w:r>
      <w:r>
        <w:rPr>
          <w:lang w:val="lv-LV" w:eastAsia="ru-RU"/>
        </w:rPr>
        <w:t xml:space="preserve"> pakalpojumi </w:t>
      </w:r>
      <w:r w:rsidR="002632B7" w:rsidRPr="002632B7">
        <w:rPr>
          <w:lang w:val="lv-LV" w:eastAsia="ru-RU"/>
        </w:rPr>
        <w:t>saskaņā ar VIAA norādījumiem.</w:t>
      </w:r>
    </w:p>
    <w:p w:rsidR="002632B7" w:rsidRPr="002632B7" w:rsidRDefault="00CC581A" w:rsidP="002632B7">
      <w:pPr>
        <w:ind w:left="567" w:hanging="567"/>
        <w:jc w:val="both"/>
        <w:rPr>
          <w:lang w:val="lv-LV" w:eastAsia="ru-RU"/>
        </w:rPr>
      </w:pPr>
      <w:r>
        <w:rPr>
          <w:lang w:val="lv-LV" w:eastAsia="ru-RU"/>
        </w:rPr>
        <w:t>1.3.5</w:t>
      </w:r>
      <w:r w:rsidR="002632B7" w:rsidRPr="002632B7">
        <w:rPr>
          <w:lang w:val="lv-LV" w:eastAsia="ru-RU"/>
        </w:rPr>
        <w:t xml:space="preserve">.Nepieciešamības gadījumā, pēc </w:t>
      </w:r>
      <w:r w:rsidR="002A4D7D">
        <w:rPr>
          <w:lang w:val="lv-LV" w:eastAsia="ru-RU"/>
        </w:rPr>
        <w:t>P</w:t>
      </w:r>
      <w:r w:rsidR="002632B7" w:rsidRPr="002632B7">
        <w:rPr>
          <w:lang w:val="lv-LV" w:eastAsia="ru-RU"/>
        </w:rPr>
        <w:t xml:space="preserve">asūtītāja atsevišķa pieprasījuma, jāpiesaista vismaz 1              </w:t>
      </w:r>
      <w:r w:rsidR="00B37025">
        <w:rPr>
          <w:lang w:val="lv-LV" w:eastAsia="ru-RU"/>
        </w:rPr>
        <w:t>(viens) projekta vadītājs</w:t>
      </w:r>
      <w:r w:rsidR="004E0A84">
        <w:rPr>
          <w:lang w:val="lv-LV" w:eastAsia="ru-RU"/>
        </w:rPr>
        <w:t>.</w:t>
      </w:r>
      <w:r w:rsidR="002632B7" w:rsidRPr="002632B7">
        <w:rPr>
          <w:lang w:val="lv-LV" w:eastAsia="ru-RU"/>
        </w:rPr>
        <w:t xml:space="preserve"> </w:t>
      </w:r>
    </w:p>
    <w:p w:rsidR="002632B7" w:rsidRPr="002632B7" w:rsidRDefault="00CC581A" w:rsidP="002632B7">
      <w:pPr>
        <w:ind w:left="567" w:hanging="567"/>
        <w:jc w:val="both"/>
        <w:rPr>
          <w:lang w:val="lv-LV" w:eastAsia="ru-RU"/>
        </w:rPr>
      </w:pPr>
      <w:r>
        <w:rPr>
          <w:lang w:val="lv-LV" w:eastAsia="ru-RU"/>
        </w:rPr>
        <w:t>1.3.6</w:t>
      </w:r>
      <w:r w:rsidR="002632B7" w:rsidRPr="002632B7">
        <w:rPr>
          <w:lang w:val="lv-LV" w:eastAsia="ru-RU"/>
        </w:rPr>
        <w:t>.Pēc Pasūtītāja pieprasījuma Izpildītājam jānodrošina citu, ar Pasākumu organizēšanu saistītu pakalpojumu nodrošināšanu, piemērām, audio un/vai video fiksāciju, tiešsa</w:t>
      </w:r>
      <w:r>
        <w:rPr>
          <w:lang w:val="lv-LV" w:eastAsia="ru-RU"/>
        </w:rPr>
        <w:t xml:space="preserve">istes internetpārraides, </w:t>
      </w:r>
      <w:r w:rsidRPr="002632B7">
        <w:rPr>
          <w:lang w:val="lv-LV" w:eastAsia="ru-RU"/>
        </w:rPr>
        <w:t>telpu nomu, inventāra, stendu nomu</w:t>
      </w:r>
      <w:r w:rsidR="002632B7" w:rsidRPr="002632B7">
        <w:rPr>
          <w:lang w:val="lv-LV" w:eastAsia="ru-RU"/>
        </w:rPr>
        <w:t xml:space="preserve"> u.tml., kā arī jānodrošina Pasūtītāja norādīto Pasākuma dalībnieku uzaicināšana u.tml. </w:t>
      </w:r>
    </w:p>
    <w:p w:rsidR="002632B7" w:rsidRPr="002632B7" w:rsidRDefault="00CC581A" w:rsidP="00CC0F4B">
      <w:pPr>
        <w:ind w:left="567" w:hanging="567"/>
        <w:jc w:val="both"/>
        <w:rPr>
          <w:lang w:val="lv-LV" w:eastAsia="ru-RU"/>
        </w:rPr>
      </w:pPr>
      <w:r>
        <w:rPr>
          <w:lang w:val="lv-LV" w:eastAsia="ru-RU"/>
        </w:rPr>
        <w:t>1.3.7</w:t>
      </w:r>
      <w:r w:rsidR="00CC0F4B">
        <w:rPr>
          <w:lang w:val="lv-LV" w:eastAsia="ru-RU"/>
        </w:rPr>
        <w:t>.</w:t>
      </w:r>
      <w:r w:rsidR="00CC0F4B">
        <w:rPr>
          <w:lang w:val="lv-LV" w:eastAsia="ru-RU"/>
        </w:rPr>
        <w:tab/>
      </w:r>
      <w:r w:rsidR="002632B7" w:rsidRPr="002632B7">
        <w:rPr>
          <w:lang w:val="lv-LV" w:eastAsia="ru-RU"/>
        </w:rPr>
        <w:t>Katram at</w:t>
      </w:r>
      <w:r>
        <w:rPr>
          <w:lang w:val="lv-LV" w:eastAsia="ru-RU"/>
        </w:rPr>
        <w:t>sevišķam Pasākumam tiks izstrā</w:t>
      </w:r>
      <w:r w:rsidR="002632B7" w:rsidRPr="002632B7">
        <w:rPr>
          <w:lang w:val="lv-LV" w:eastAsia="ru-RU"/>
        </w:rPr>
        <w:t xml:space="preserve">dāta Tehniskā specifikācija, tajā norādot </w:t>
      </w:r>
      <w:r w:rsidR="00F05FBD" w:rsidRPr="002632B7">
        <w:rPr>
          <w:lang w:val="lv-LV" w:eastAsia="ru-RU"/>
        </w:rPr>
        <w:t>vis</w:t>
      </w:r>
      <w:r w:rsidR="00F05FBD">
        <w:rPr>
          <w:lang w:val="lv-LV" w:eastAsia="ru-RU"/>
        </w:rPr>
        <w:t>us</w:t>
      </w:r>
      <w:r w:rsidR="00F05FBD" w:rsidRPr="002632B7">
        <w:rPr>
          <w:lang w:val="lv-LV" w:eastAsia="ru-RU"/>
        </w:rPr>
        <w:t xml:space="preserve"> </w:t>
      </w:r>
      <w:r w:rsidR="002632B7" w:rsidRPr="002632B7">
        <w:rPr>
          <w:lang w:val="lv-LV" w:eastAsia="ru-RU"/>
        </w:rPr>
        <w:t>tam nepieciešam</w:t>
      </w:r>
      <w:r w:rsidR="00F05FBD">
        <w:rPr>
          <w:lang w:val="lv-LV" w:eastAsia="ru-RU"/>
        </w:rPr>
        <w:t>os pakalpojumus</w:t>
      </w:r>
      <w:r w:rsidR="002632B7" w:rsidRPr="002632B7">
        <w:rPr>
          <w:lang w:val="lv-LV" w:eastAsia="ru-RU"/>
        </w:rPr>
        <w:t>.</w:t>
      </w:r>
    </w:p>
    <w:p w:rsidR="002632B7" w:rsidRDefault="00C078EA" w:rsidP="00C078EA">
      <w:pPr>
        <w:spacing w:before="120"/>
        <w:ind w:left="567" w:hanging="567"/>
        <w:jc w:val="both"/>
        <w:rPr>
          <w:lang w:val="lv-LV" w:eastAsia="ru-RU"/>
        </w:rPr>
      </w:pPr>
      <w:r>
        <w:rPr>
          <w:lang w:val="lv-LV" w:eastAsia="ru-RU"/>
        </w:rPr>
        <w:t>1.3.8</w:t>
      </w:r>
      <w:r w:rsidR="00CC581A">
        <w:rPr>
          <w:lang w:val="lv-LV" w:eastAsia="ru-RU"/>
        </w:rPr>
        <w:t>.</w:t>
      </w:r>
      <w:r w:rsidR="00CC0F4B">
        <w:rPr>
          <w:lang w:val="lv-LV" w:eastAsia="ru-RU"/>
        </w:rPr>
        <w:tab/>
        <w:t>Izpildītājs</w:t>
      </w:r>
      <w:r w:rsidR="00CC581A">
        <w:rPr>
          <w:lang w:val="lv-LV" w:eastAsia="ru-RU"/>
        </w:rPr>
        <w:t xml:space="preserve"> apņema</w:t>
      </w:r>
      <w:r w:rsidR="002632B7" w:rsidRPr="002632B7">
        <w:rPr>
          <w:lang w:val="lv-LV" w:eastAsia="ru-RU"/>
        </w:rPr>
        <w:t xml:space="preserve">s pirms katra Pasākuma norises pārbaudīt dabā telpu, ēdienu, aprīkojuma un citu, Pasākuma organizēšanas piedāvājumā apstiprināto </w:t>
      </w:r>
      <w:r w:rsidR="00F05FBD">
        <w:rPr>
          <w:lang w:val="lv-LV" w:eastAsia="ru-RU"/>
        </w:rPr>
        <w:t>pakalpojumu</w:t>
      </w:r>
      <w:r w:rsidR="00F05FBD" w:rsidRPr="002632B7">
        <w:rPr>
          <w:lang w:val="lv-LV" w:eastAsia="ru-RU"/>
        </w:rPr>
        <w:t xml:space="preserve"> </w:t>
      </w:r>
      <w:r w:rsidR="002632B7" w:rsidRPr="002632B7">
        <w:rPr>
          <w:lang w:val="lv-LV" w:eastAsia="ru-RU"/>
        </w:rPr>
        <w:t xml:space="preserve">atbilstību </w:t>
      </w:r>
      <w:r w:rsidR="002A4D7D">
        <w:rPr>
          <w:lang w:val="lv-LV" w:eastAsia="ru-RU"/>
        </w:rPr>
        <w:t>P</w:t>
      </w:r>
      <w:r w:rsidR="002632B7" w:rsidRPr="002632B7">
        <w:rPr>
          <w:lang w:val="lv-LV" w:eastAsia="ru-RU"/>
        </w:rPr>
        <w:t>asūtītāja vajadzībām. Izpildītājs koordinē vi</w:t>
      </w:r>
      <w:r w:rsidR="00CC0F4B">
        <w:rPr>
          <w:lang w:val="lv-LV" w:eastAsia="ru-RU"/>
        </w:rPr>
        <w:t>su apakšuzņēmēju darbību (ja tā</w:t>
      </w:r>
      <w:r w:rsidR="002632B7" w:rsidRPr="002632B7">
        <w:rPr>
          <w:lang w:val="lv-LV" w:eastAsia="ru-RU"/>
        </w:rPr>
        <w:t>di ir piesaistīti) un pakalpojumu sniegšanu gan sagatavošanās posmā, gan arī pasākuma norises laikā, uzņemoties atbildību par pakalpojuma organizēšanas un norises īstenošanu uz vietas Pasākumā.</w:t>
      </w:r>
    </w:p>
    <w:p w:rsidR="002632B7" w:rsidRPr="00CC0F4B" w:rsidRDefault="002632B7" w:rsidP="00CC0F4B">
      <w:pPr>
        <w:spacing w:before="120"/>
        <w:ind w:left="426" w:hanging="426"/>
        <w:jc w:val="both"/>
        <w:rPr>
          <w:lang w:val="lv-LV" w:eastAsia="ru-RU"/>
        </w:rPr>
      </w:pPr>
      <w:r>
        <w:rPr>
          <w:lang w:val="lv-LV" w:eastAsia="ru-RU"/>
        </w:rPr>
        <w:t xml:space="preserve">1.4. </w:t>
      </w:r>
      <w:r w:rsidRPr="002632B7">
        <w:rPr>
          <w:lang w:val="lv-LV" w:eastAsia="ru-RU"/>
        </w:rPr>
        <w:t xml:space="preserve">Pasūtītājs var pasūtīt gan </w:t>
      </w:r>
      <w:r w:rsidR="00F05FBD" w:rsidRPr="002632B7">
        <w:rPr>
          <w:lang w:val="lv-LV" w:eastAsia="ru-RU"/>
        </w:rPr>
        <w:t>atsevišķ</w:t>
      </w:r>
      <w:r w:rsidR="00F05FBD">
        <w:rPr>
          <w:lang w:val="lv-LV" w:eastAsia="ru-RU"/>
        </w:rPr>
        <w:t>us</w:t>
      </w:r>
      <w:r w:rsidR="00F05FBD" w:rsidRPr="002632B7">
        <w:rPr>
          <w:lang w:val="lv-LV" w:eastAsia="ru-RU"/>
        </w:rPr>
        <w:t xml:space="preserve"> </w:t>
      </w:r>
      <w:r w:rsidRPr="002632B7">
        <w:rPr>
          <w:lang w:val="lv-LV" w:eastAsia="ru-RU"/>
        </w:rPr>
        <w:t>pakalpojum</w:t>
      </w:r>
      <w:r w:rsidR="00F05FBD">
        <w:rPr>
          <w:lang w:val="lv-LV" w:eastAsia="ru-RU"/>
        </w:rPr>
        <w:t>us</w:t>
      </w:r>
      <w:r w:rsidR="00F05FBD" w:rsidRPr="00F05FBD">
        <w:rPr>
          <w:lang w:val="lv-LV" w:eastAsia="ru-RU"/>
        </w:rPr>
        <w:t xml:space="preserve"> </w:t>
      </w:r>
      <w:r w:rsidR="00F05FBD" w:rsidRPr="002632B7">
        <w:rPr>
          <w:lang w:val="lv-LV" w:eastAsia="ru-RU"/>
        </w:rPr>
        <w:t>jebkādā kombinācijā</w:t>
      </w:r>
      <w:r w:rsidRPr="002632B7">
        <w:rPr>
          <w:lang w:val="lv-LV" w:eastAsia="ru-RU"/>
        </w:rPr>
        <w:t xml:space="preserve">, gan </w:t>
      </w:r>
      <w:r w:rsidR="00F05FBD">
        <w:rPr>
          <w:lang w:val="lv-LV" w:eastAsia="ru-RU"/>
        </w:rPr>
        <w:t>visus pakalpojumus</w:t>
      </w:r>
      <w:r w:rsidR="00F05FBD" w:rsidRPr="002632B7">
        <w:rPr>
          <w:lang w:val="lv-LV" w:eastAsia="ru-RU"/>
        </w:rPr>
        <w:t xml:space="preserve"> </w:t>
      </w:r>
      <w:r w:rsidRPr="002632B7">
        <w:rPr>
          <w:lang w:val="lv-LV" w:eastAsia="ru-RU"/>
        </w:rPr>
        <w:t>kopā.</w:t>
      </w:r>
    </w:p>
    <w:p w:rsidR="002632B7" w:rsidRPr="002632B7" w:rsidRDefault="002632B7" w:rsidP="002632B7">
      <w:pPr>
        <w:spacing w:before="120"/>
        <w:ind w:left="426" w:hanging="426"/>
        <w:jc w:val="both"/>
        <w:rPr>
          <w:lang w:val="lv-LV" w:eastAsia="ru-RU"/>
        </w:rPr>
      </w:pPr>
    </w:p>
    <w:p w:rsidR="002632B7" w:rsidRPr="002632B7" w:rsidRDefault="002632B7" w:rsidP="002632B7">
      <w:pPr>
        <w:ind w:left="567" w:hanging="567"/>
        <w:jc w:val="both"/>
        <w:rPr>
          <w:lang w:val="lv-LV" w:eastAsia="ru-RU"/>
        </w:rPr>
      </w:pPr>
    </w:p>
    <w:p w:rsidR="002632B7" w:rsidRPr="002632B7" w:rsidRDefault="002632B7" w:rsidP="002632B7">
      <w:pPr>
        <w:spacing w:before="120"/>
        <w:jc w:val="both"/>
        <w:rPr>
          <w:lang w:val="lv-LV" w:eastAsia="ru-RU"/>
        </w:rPr>
      </w:pPr>
      <w:r w:rsidRPr="002632B7">
        <w:rPr>
          <w:b/>
          <w:u w:val="single"/>
          <w:lang w:val="lv-LV" w:eastAsia="ru-RU"/>
        </w:rPr>
        <w:t>VIAA ir tiesīga izmantot pašu nodrošinātu tehnisko aprīkojumu Pasākumu organizēšanai</w:t>
      </w:r>
      <w:r w:rsidRPr="002632B7">
        <w:rPr>
          <w:lang w:val="lv-LV" w:eastAsia="ru-RU"/>
        </w:rPr>
        <w:t>.</w:t>
      </w:r>
    </w:p>
    <w:p w:rsidR="00CC0F4B" w:rsidRDefault="00CC0F4B">
      <w:pPr>
        <w:spacing w:after="200" w:line="276" w:lineRule="auto"/>
        <w:rPr>
          <w:sz w:val="20"/>
          <w:szCs w:val="20"/>
          <w:lang w:val="lv-LV" w:eastAsia="ru-RU"/>
        </w:rPr>
      </w:pPr>
      <w:r>
        <w:rPr>
          <w:sz w:val="20"/>
          <w:szCs w:val="20"/>
          <w:lang w:val="lv-LV" w:eastAsia="ru-RU"/>
        </w:rPr>
        <w:br w:type="page"/>
      </w:r>
    </w:p>
    <w:p w:rsidR="00CC0F4B" w:rsidRDefault="00CC0F4B" w:rsidP="00683841">
      <w:pPr>
        <w:ind w:left="644"/>
        <w:jc w:val="both"/>
        <w:rPr>
          <w:sz w:val="20"/>
          <w:szCs w:val="20"/>
          <w:lang w:val="lv-LV" w:eastAsia="ru-RU"/>
        </w:rPr>
      </w:pPr>
    </w:p>
    <w:p w:rsidR="00A4794F" w:rsidRPr="00CC0F4B" w:rsidRDefault="00A4794F" w:rsidP="00A4794F">
      <w:pPr>
        <w:jc w:val="right"/>
        <w:rPr>
          <w:rFonts w:eastAsia="Calibri"/>
          <w:sz w:val="20"/>
          <w:szCs w:val="20"/>
          <w:lang w:val="lv-LV"/>
        </w:rPr>
      </w:pPr>
      <w:r w:rsidRPr="00CC0F4B">
        <w:rPr>
          <w:rFonts w:eastAsia="Calibri"/>
          <w:sz w:val="20"/>
          <w:szCs w:val="20"/>
          <w:lang w:val="lv-LV"/>
        </w:rPr>
        <w:t>3.pielikums</w:t>
      </w:r>
    </w:p>
    <w:p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rsidR="00FE78A3" w:rsidRPr="00545A77" w:rsidRDefault="00FE78A3" w:rsidP="00FE78A3">
      <w:pPr>
        <w:jc w:val="right"/>
        <w:rPr>
          <w:sz w:val="22"/>
          <w:szCs w:val="22"/>
          <w:lang w:val="lv-LV"/>
        </w:rPr>
      </w:pPr>
      <w:r w:rsidRPr="00545A77">
        <w:rPr>
          <w:sz w:val="20"/>
          <w:szCs w:val="20"/>
          <w:lang w:val="lv-LV"/>
        </w:rPr>
        <w:t>Iepirkuma identifikācijas Nr. VIAA 201</w:t>
      </w:r>
      <w:r w:rsidR="008058B3">
        <w:rPr>
          <w:sz w:val="20"/>
          <w:szCs w:val="20"/>
          <w:lang w:val="lv-LV"/>
        </w:rPr>
        <w:t>8/48</w:t>
      </w:r>
    </w:p>
    <w:p w:rsidR="00A4794F" w:rsidRPr="00CC0F4B" w:rsidRDefault="00A4794F" w:rsidP="00A4794F">
      <w:pPr>
        <w:jc w:val="right"/>
        <w:rPr>
          <w:rFonts w:eastAsia="Calibri"/>
          <w:sz w:val="20"/>
          <w:szCs w:val="20"/>
          <w:lang w:val="lv-LV"/>
        </w:rPr>
      </w:pPr>
    </w:p>
    <w:p w:rsidR="00A4794F" w:rsidRPr="002D42EC" w:rsidRDefault="00A4794F" w:rsidP="00A4794F">
      <w:pPr>
        <w:tabs>
          <w:tab w:val="left" w:pos="426"/>
        </w:tabs>
        <w:rPr>
          <w:rFonts w:eastAsia="Calibri"/>
          <w:b/>
          <w:szCs w:val="20"/>
          <w:shd w:val="clear" w:color="auto" w:fill="FFFFFF"/>
          <w:lang w:val="lv-LV"/>
        </w:rPr>
      </w:pPr>
    </w:p>
    <w:p w:rsidR="00A4794F" w:rsidRDefault="00A4794F" w:rsidP="00A4794F">
      <w:pPr>
        <w:tabs>
          <w:tab w:val="left" w:pos="426"/>
        </w:tabs>
        <w:jc w:val="center"/>
        <w:rPr>
          <w:rFonts w:eastAsia="Calibri"/>
          <w:b/>
          <w:sz w:val="28"/>
          <w:szCs w:val="28"/>
          <w:shd w:val="clear" w:color="auto" w:fill="FFFFFF"/>
          <w:lang w:val="lv-LV"/>
        </w:rPr>
      </w:pPr>
      <w:r w:rsidRPr="00062F38">
        <w:rPr>
          <w:rFonts w:eastAsia="Calibri"/>
          <w:b/>
          <w:sz w:val="28"/>
          <w:szCs w:val="28"/>
          <w:shd w:val="clear" w:color="auto" w:fill="FFFFFF"/>
          <w:lang w:val="lv-LV"/>
        </w:rPr>
        <w:t>Pretendenta pieredzes apraksts</w:t>
      </w:r>
    </w:p>
    <w:p w:rsidR="00A4794F" w:rsidRDefault="00A4794F" w:rsidP="00A4794F">
      <w:pPr>
        <w:tabs>
          <w:tab w:val="left" w:pos="426"/>
        </w:tabs>
        <w:jc w:val="center"/>
        <w:rPr>
          <w:rFonts w:eastAsia="Calibri"/>
          <w:b/>
          <w:sz w:val="28"/>
          <w:szCs w:val="28"/>
          <w:shd w:val="clear" w:color="auto" w:fill="FFFFFF"/>
          <w:lang w:val="lv-LV"/>
        </w:rPr>
      </w:pPr>
      <w:r w:rsidRPr="00A4794F">
        <w:rPr>
          <w:lang w:val="lv-LV" w:eastAsia="ru-RU"/>
        </w:rPr>
        <w:t xml:space="preserve">(atbilstoši Nolikuma </w:t>
      </w:r>
      <w:r>
        <w:rPr>
          <w:lang w:val="lv-LV" w:eastAsia="ru-RU"/>
        </w:rPr>
        <w:t>3.4</w:t>
      </w:r>
      <w:r w:rsidRPr="00A4794F">
        <w:rPr>
          <w:lang w:val="lv-LV" w:eastAsia="ru-RU"/>
        </w:rPr>
        <w:t>.punkta prasībām)</w:t>
      </w:r>
    </w:p>
    <w:p w:rsidR="00A4794F" w:rsidRDefault="00A4794F" w:rsidP="00A4794F">
      <w:pPr>
        <w:tabs>
          <w:tab w:val="left" w:pos="426"/>
        </w:tabs>
        <w:jc w:val="center"/>
        <w:rPr>
          <w:rFonts w:eastAsia="Calibri"/>
          <w:b/>
          <w:sz w:val="28"/>
          <w:szCs w:val="28"/>
          <w:shd w:val="clear" w:color="auto" w:fill="FFFFFF"/>
          <w:lang w:val="lv-LV"/>
        </w:rPr>
      </w:pPr>
    </w:p>
    <w:p w:rsidR="00A4794F" w:rsidRPr="00B6404A" w:rsidRDefault="00A4794F" w:rsidP="00A4794F">
      <w:pPr>
        <w:spacing w:before="120"/>
        <w:jc w:val="both"/>
        <w:rPr>
          <w:lang w:val="lv-LV"/>
        </w:rPr>
      </w:pPr>
      <w:r w:rsidRPr="009410B9">
        <w:rPr>
          <w:lang w:val="lv-LV"/>
        </w:rPr>
        <w:t xml:space="preserve">Pretendents </w:t>
      </w:r>
      <w:r w:rsidRPr="00891284">
        <w:rPr>
          <w:lang w:val="lv-LV"/>
        </w:rPr>
        <w:t>iepriekšē</w:t>
      </w:r>
      <w:r>
        <w:rPr>
          <w:lang w:val="lv-LV"/>
        </w:rPr>
        <w:t>jo 3 gadu laikā (201</w:t>
      </w:r>
      <w:r w:rsidR="008058B3">
        <w:rPr>
          <w:lang w:val="lv-LV"/>
        </w:rPr>
        <w:t>5</w:t>
      </w:r>
      <w:r>
        <w:rPr>
          <w:lang w:val="lv-LV"/>
        </w:rPr>
        <w:t>., 201</w:t>
      </w:r>
      <w:r w:rsidR="008058B3">
        <w:rPr>
          <w:lang w:val="lv-LV"/>
        </w:rPr>
        <w:t>6</w:t>
      </w:r>
      <w:r w:rsidRPr="00891284">
        <w:rPr>
          <w:lang w:val="lv-LV"/>
        </w:rPr>
        <w:t>., 20</w:t>
      </w:r>
      <w:r>
        <w:rPr>
          <w:lang w:val="lv-LV"/>
        </w:rPr>
        <w:t>1</w:t>
      </w:r>
      <w:r w:rsidR="008058B3">
        <w:rPr>
          <w:lang w:val="lv-LV"/>
        </w:rPr>
        <w:t>7</w:t>
      </w:r>
      <w:r>
        <w:rPr>
          <w:lang w:val="lv-LV"/>
        </w:rPr>
        <w:t>. un 201</w:t>
      </w:r>
      <w:r w:rsidR="008058B3">
        <w:rPr>
          <w:lang w:val="lv-LV"/>
        </w:rPr>
        <w:t>8</w:t>
      </w:r>
      <w:r w:rsidRPr="00891284">
        <w:rPr>
          <w:lang w:val="lv-LV"/>
        </w:rPr>
        <w:t xml:space="preserve">.gadā līdz piedāvājuma iesniegšanas brīdim) ir </w:t>
      </w:r>
      <w:r w:rsidRPr="00B6404A">
        <w:rPr>
          <w:lang w:val="lv-LV"/>
        </w:rPr>
        <w:t xml:space="preserve">organizējis vismaz </w:t>
      </w:r>
      <w:r w:rsidRPr="00153F33">
        <w:rPr>
          <w:lang w:val="lv-LV"/>
        </w:rPr>
        <w:t>3 konferences vai seminārus vai citus publiskus informatīvos pasākumus, no kuriem katrā ir pi</w:t>
      </w:r>
      <w:r w:rsidRPr="00B6404A">
        <w:rPr>
          <w:lang w:val="lv-LV"/>
        </w:rPr>
        <w:t>edalījušies vismaz 100 dalībnieki.</w:t>
      </w:r>
    </w:p>
    <w:p w:rsidR="00A4794F" w:rsidRPr="009410B9" w:rsidRDefault="00A4794F" w:rsidP="00A4794F">
      <w:pPr>
        <w:spacing w:before="120"/>
        <w:jc w:val="both"/>
        <w:rPr>
          <w:lang w:val="lv-LV"/>
        </w:rPr>
      </w:pPr>
    </w:p>
    <w:tbl>
      <w:tblPr>
        <w:tblW w:w="0" w:type="auto"/>
        <w:tblCellMar>
          <w:left w:w="0" w:type="dxa"/>
          <w:right w:w="0" w:type="dxa"/>
        </w:tblCellMar>
        <w:tblLook w:val="04A0"/>
      </w:tblPr>
      <w:tblGrid>
        <w:gridCol w:w="943"/>
        <w:gridCol w:w="2238"/>
        <w:gridCol w:w="1310"/>
        <w:gridCol w:w="1283"/>
        <w:gridCol w:w="1590"/>
        <w:gridCol w:w="1924"/>
      </w:tblGrid>
      <w:tr w:rsidR="00A4794F" w:rsidTr="00E40266">
        <w:trPr>
          <w:trHeight w:val="1124"/>
        </w:trPr>
        <w:tc>
          <w:tcPr>
            <w:tcW w:w="9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rPr>
            </w:pPr>
            <w:r w:rsidRPr="00CC0F4B">
              <w:rPr>
                <w:b/>
                <w:bCs/>
                <w:highlight w:val="lightGray"/>
              </w:rPr>
              <w:t>Nr.p.k.</w:t>
            </w:r>
          </w:p>
        </w:tc>
        <w:tc>
          <w:tcPr>
            <w:tcW w:w="22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rPr>
            </w:pPr>
            <w:r w:rsidRPr="00CC0F4B">
              <w:rPr>
                <w:b/>
                <w:bCs/>
                <w:highlight w:val="lightGray"/>
              </w:rPr>
              <w:t>Pasākuma nosaukums,</w:t>
            </w:r>
          </w:p>
          <w:p w:rsidR="00A4794F" w:rsidRPr="00CC0F4B" w:rsidRDefault="00A4794F" w:rsidP="00E40266">
            <w:pPr>
              <w:jc w:val="center"/>
              <w:rPr>
                <w:b/>
                <w:bCs/>
                <w:highlight w:val="lightGray"/>
              </w:rPr>
            </w:pPr>
            <w:r w:rsidRPr="00CC0F4B">
              <w:rPr>
                <w:b/>
                <w:bCs/>
                <w:highlight w:val="lightGray"/>
              </w:rPr>
              <w:t xml:space="preserve">īss </w:t>
            </w:r>
            <w:r w:rsidRPr="00CC0F4B">
              <w:rPr>
                <w:rStyle w:val="CommentReference"/>
                <w:highlight w:val="lightGray"/>
              </w:rPr>
              <w:t> </w:t>
            </w:r>
            <w:r w:rsidRPr="00CC0F4B">
              <w:rPr>
                <w:b/>
                <w:bCs/>
                <w:highlight w:val="lightGray"/>
              </w:rPr>
              <w:t>apraksts</w:t>
            </w:r>
          </w:p>
        </w:tc>
        <w:tc>
          <w:tcPr>
            <w:tcW w:w="13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rPr>
            </w:pPr>
            <w:r w:rsidRPr="00CC0F4B">
              <w:rPr>
                <w:b/>
                <w:bCs/>
                <w:highlight w:val="lightGray"/>
              </w:rPr>
              <w:t>Pasākuma dalībnieku skaits</w:t>
            </w:r>
          </w:p>
        </w:tc>
        <w:tc>
          <w:tcPr>
            <w:tcW w:w="12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lang w:val="lv-LV"/>
              </w:rPr>
            </w:pPr>
            <w:r w:rsidRPr="00CC0F4B">
              <w:rPr>
                <w:b/>
                <w:bCs/>
                <w:highlight w:val="lightGray"/>
              </w:rPr>
              <w:t>Pasākuma norises laiks</w:t>
            </w:r>
            <w:r w:rsidRPr="00CC0F4B">
              <w:rPr>
                <w:b/>
                <w:bCs/>
                <w:highlight w:val="lightGray"/>
                <w:lang w:val="lv-LV"/>
              </w:rPr>
              <w:t xml:space="preserve"> un vieta</w:t>
            </w:r>
          </w:p>
          <w:p w:rsidR="00A4794F" w:rsidRPr="00CC0F4B" w:rsidRDefault="00A4794F" w:rsidP="00E40266">
            <w:pPr>
              <w:jc w:val="center"/>
              <w:rPr>
                <w:b/>
                <w:bCs/>
                <w:highlight w:val="lightGray"/>
              </w:rPr>
            </w:pPr>
          </w:p>
        </w:tc>
        <w:tc>
          <w:tcPr>
            <w:tcW w:w="1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rPr>
            </w:pPr>
            <w:r w:rsidRPr="00CC0F4B">
              <w:rPr>
                <w:b/>
                <w:bCs/>
                <w:highlight w:val="lightGray"/>
              </w:rPr>
              <w:t>Pakalpojuma saņēmēja nosaukums</w:t>
            </w:r>
          </w:p>
        </w:tc>
        <w:tc>
          <w:tcPr>
            <w:tcW w:w="19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A4794F" w:rsidRPr="00CC0F4B" w:rsidRDefault="00A4794F" w:rsidP="00E40266">
            <w:pPr>
              <w:jc w:val="center"/>
              <w:rPr>
                <w:b/>
                <w:bCs/>
                <w:highlight w:val="lightGray"/>
              </w:rPr>
            </w:pPr>
            <w:r w:rsidRPr="00CC0F4B">
              <w:rPr>
                <w:b/>
                <w:bCs/>
                <w:highlight w:val="lightGray"/>
              </w:rPr>
              <w:t>Pakalpojuma saņēmēja kontaktpersonas</w:t>
            </w:r>
          </w:p>
          <w:p w:rsidR="00A4794F" w:rsidRPr="00CC0F4B" w:rsidRDefault="00A4794F" w:rsidP="00E40266">
            <w:pPr>
              <w:jc w:val="center"/>
              <w:rPr>
                <w:b/>
                <w:bCs/>
                <w:highlight w:val="lightGray"/>
              </w:rPr>
            </w:pPr>
            <w:r w:rsidRPr="00CC0F4B">
              <w:rPr>
                <w:b/>
                <w:bCs/>
                <w:highlight w:val="lightGray"/>
              </w:rPr>
              <w:t>vārds, uzvārds, telefona Nr.</w:t>
            </w:r>
          </w:p>
        </w:tc>
      </w:tr>
      <w:tr w:rsidR="00A4794F"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794F" w:rsidRPr="00FB4920" w:rsidRDefault="00A4794F" w:rsidP="00E40266">
            <w:pPr>
              <w:tabs>
                <w:tab w:val="left" w:pos="426"/>
              </w:tabs>
              <w:rPr>
                <w:rFonts w:eastAsia="Calibri"/>
                <w:b/>
                <w:shd w:val="clear" w:color="auto" w:fill="FFFFFF"/>
                <w:lang w:val="lv-LV"/>
              </w:rPr>
            </w:pPr>
            <w:r w:rsidRPr="00FB4920">
              <w:rPr>
                <w:sz w:val="22"/>
                <w:szCs w:val="22"/>
                <w:lang w:val="lv-LV"/>
              </w:rPr>
              <w:t>1.</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r>
      <w:tr w:rsidR="00A4794F"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794F" w:rsidRPr="004F7D6B" w:rsidRDefault="00A4794F" w:rsidP="00E40266">
            <w:pPr>
              <w:tabs>
                <w:tab w:val="left" w:pos="426"/>
              </w:tabs>
              <w:rPr>
                <w:rFonts w:eastAsia="Calibri"/>
                <w:b/>
                <w:shd w:val="clear" w:color="auto" w:fill="FFFFFF"/>
                <w:lang w:val="lv-LV"/>
              </w:rPr>
            </w:pPr>
            <w:r>
              <w:rPr>
                <w:sz w:val="22"/>
                <w:szCs w:val="22"/>
                <w:lang w:val="lv-LV"/>
              </w:rPr>
              <w:t>2</w:t>
            </w:r>
            <w:r w:rsidRPr="004F7D6B">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r>
      <w:tr w:rsidR="00A4794F" w:rsidTr="00E40266">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794F" w:rsidRPr="00FB4920" w:rsidRDefault="00A4794F" w:rsidP="00E40266">
            <w:pPr>
              <w:tabs>
                <w:tab w:val="left" w:pos="426"/>
              </w:tabs>
              <w:rPr>
                <w:rFonts w:eastAsia="Calibri"/>
                <w:b/>
                <w:shd w:val="clear" w:color="auto" w:fill="FFFFFF"/>
                <w:lang w:val="lv-LV"/>
              </w:rPr>
            </w:pPr>
            <w:r>
              <w:rPr>
                <w:sz w:val="22"/>
                <w:szCs w:val="22"/>
                <w:lang w:val="lv-LV"/>
              </w:rPr>
              <w:t>3</w:t>
            </w:r>
            <w:r w:rsidRPr="00FB4920">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A4794F" w:rsidRDefault="00A4794F" w:rsidP="00E40266">
            <w:pPr>
              <w:jc w:val="right"/>
              <w:rPr>
                <w:b/>
                <w:bCs/>
                <w:highlight w:val="lightGray"/>
              </w:rPr>
            </w:pPr>
          </w:p>
        </w:tc>
      </w:tr>
    </w:tbl>
    <w:p w:rsidR="00A4794F" w:rsidRDefault="00A4794F" w:rsidP="00A4794F">
      <w:pPr>
        <w:tabs>
          <w:tab w:val="left" w:pos="426"/>
        </w:tabs>
        <w:jc w:val="center"/>
        <w:rPr>
          <w:rFonts w:eastAsia="Calibri"/>
          <w:b/>
          <w:sz w:val="28"/>
          <w:szCs w:val="28"/>
          <w:shd w:val="clear" w:color="auto" w:fill="FFFFFF"/>
          <w:lang w:val="lv-LV"/>
        </w:rPr>
      </w:pPr>
    </w:p>
    <w:p w:rsidR="00C078EA" w:rsidRDefault="00C078EA" w:rsidP="00C078EA">
      <w:pPr>
        <w:tabs>
          <w:tab w:val="left" w:pos="426"/>
        </w:tabs>
        <w:jc w:val="center"/>
        <w:rPr>
          <w:rFonts w:eastAsia="Calibri"/>
          <w:b/>
          <w:sz w:val="28"/>
          <w:szCs w:val="28"/>
          <w:shd w:val="clear" w:color="auto" w:fill="FFFFFF"/>
          <w:lang w:val="lv-LV"/>
        </w:rPr>
      </w:pPr>
      <w:r w:rsidRPr="00062F38">
        <w:rPr>
          <w:rFonts w:eastAsia="Calibri"/>
          <w:b/>
          <w:sz w:val="28"/>
          <w:szCs w:val="28"/>
          <w:shd w:val="clear" w:color="auto" w:fill="FFFFFF"/>
          <w:lang w:val="lv-LV"/>
        </w:rPr>
        <w:t>Pretendenta pieredzes apraksts</w:t>
      </w:r>
    </w:p>
    <w:p w:rsidR="00C078EA" w:rsidRDefault="00C078EA" w:rsidP="00E07B34">
      <w:pPr>
        <w:tabs>
          <w:tab w:val="left" w:pos="426"/>
        </w:tabs>
        <w:jc w:val="center"/>
        <w:rPr>
          <w:lang w:val="lv-LV" w:eastAsia="ru-RU"/>
        </w:rPr>
      </w:pPr>
      <w:r w:rsidRPr="00A4794F">
        <w:rPr>
          <w:lang w:val="lv-LV" w:eastAsia="ru-RU"/>
        </w:rPr>
        <w:t xml:space="preserve">(atbilstoši Nolikuma </w:t>
      </w:r>
      <w:r>
        <w:rPr>
          <w:lang w:val="lv-LV" w:eastAsia="ru-RU"/>
        </w:rPr>
        <w:t>5.11</w:t>
      </w:r>
      <w:r w:rsidRPr="00A4794F">
        <w:rPr>
          <w:lang w:val="lv-LV" w:eastAsia="ru-RU"/>
        </w:rPr>
        <w:t>.punkta prasībām)</w:t>
      </w:r>
    </w:p>
    <w:p w:rsidR="00C078EA" w:rsidRDefault="00C078EA" w:rsidP="00E07B34">
      <w:pPr>
        <w:tabs>
          <w:tab w:val="left" w:pos="426"/>
        </w:tabs>
        <w:jc w:val="center"/>
        <w:rPr>
          <w:lang w:val="lv-LV" w:eastAsia="ru-RU"/>
        </w:rPr>
      </w:pPr>
    </w:p>
    <w:p w:rsidR="00C078EA" w:rsidRPr="001C498E" w:rsidRDefault="00C078EA" w:rsidP="00C078EA">
      <w:pPr>
        <w:tabs>
          <w:tab w:val="left" w:pos="426"/>
        </w:tabs>
        <w:jc w:val="both"/>
        <w:rPr>
          <w:i/>
          <w:lang w:val="lv-LV" w:eastAsia="ru-RU"/>
        </w:rPr>
      </w:pPr>
      <w:r w:rsidRPr="001C498E">
        <w:rPr>
          <w:i/>
          <w:lang w:val="lv-LV"/>
        </w:rPr>
        <w:t>Ja iepirkuma komisija pirms lēmuma pieņemšanas konstatē, ka diviem vai vairākiem Pretendentiem ir saimnieciski visizdevīgākie piedāvājumi,</w:t>
      </w:r>
      <w:r w:rsidRPr="00C078EA">
        <w:rPr>
          <w:rStyle w:val="Emphasis"/>
          <w:lang w:val="lv-LV"/>
        </w:rPr>
        <w:t xml:space="preserve"> </w:t>
      </w:r>
      <w:r w:rsidRPr="001C498E">
        <w:rPr>
          <w:i/>
          <w:lang w:val="lv-LV"/>
        </w:rPr>
        <w:t xml:space="preserve">Iepirkuma komisija </w:t>
      </w:r>
      <w:r w:rsidR="00D54E43">
        <w:rPr>
          <w:i/>
          <w:lang w:val="lv-LV"/>
        </w:rPr>
        <w:t>L</w:t>
      </w:r>
      <w:r w:rsidRPr="001C498E">
        <w:rPr>
          <w:i/>
          <w:lang w:val="lv-LV"/>
        </w:rPr>
        <w:t xml:space="preserve">īguma slēgšanas tiesības piešķirs tam Pretendentam, kurš iepriekšējo 3 gadu laikā </w:t>
      </w:r>
      <w:r w:rsidRPr="001C498E">
        <w:rPr>
          <w:i/>
          <w:lang w:val="lv-LV" w:eastAsia="da-DK"/>
        </w:rPr>
        <w:t>(201</w:t>
      </w:r>
      <w:r w:rsidR="008058B3">
        <w:rPr>
          <w:i/>
          <w:lang w:val="lv-LV" w:eastAsia="da-DK"/>
        </w:rPr>
        <w:t>5</w:t>
      </w:r>
      <w:r w:rsidRPr="001C498E">
        <w:rPr>
          <w:i/>
          <w:lang w:val="lv-LV" w:eastAsia="da-DK"/>
        </w:rPr>
        <w:t>.gada, 201</w:t>
      </w:r>
      <w:r w:rsidR="008058B3">
        <w:rPr>
          <w:i/>
          <w:lang w:val="lv-LV" w:eastAsia="da-DK"/>
        </w:rPr>
        <w:t>6</w:t>
      </w:r>
      <w:r w:rsidRPr="001C498E">
        <w:rPr>
          <w:i/>
          <w:lang w:val="lv-LV" w:eastAsia="da-DK"/>
        </w:rPr>
        <w:t>., 201</w:t>
      </w:r>
      <w:r w:rsidR="008058B3">
        <w:rPr>
          <w:i/>
          <w:lang w:val="lv-LV" w:eastAsia="da-DK"/>
        </w:rPr>
        <w:t>7</w:t>
      </w:r>
      <w:r w:rsidRPr="001C498E">
        <w:rPr>
          <w:i/>
          <w:lang w:val="lv-LV" w:eastAsia="da-DK"/>
        </w:rPr>
        <w:t>. un 201</w:t>
      </w:r>
      <w:r w:rsidR="008058B3">
        <w:rPr>
          <w:i/>
          <w:lang w:val="lv-LV" w:eastAsia="da-DK"/>
        </w:rPr>
        <w:t>8</w:t>
      </w:r>
      <w:r w:rsidRPr="001C498E">
        <w:rPr>
          <w:i/>
          <w:lang w:val="lv-LV" w:eastAsia="da-DK"/>
        </w:rPr>
        <w:t xml:space="preserve">.gadā līdz piedāvājuma iesniegšanas brīdim) ir organizējis </w:t>
      </w:r>
      <w:r w:rsidRPr="001C498E">
        <w:rPr>
          <w:b/>
          <w:i/>
          <w:lang w:val="lv-LV" w:eastAsia="da-DK"/>
        </w:rPr>
        <w:t>pēc dalībnieku skaita lielāko</w:t>
      </w:r>
      <w:r w:rsidRPr="001C498E">
        <w:rPr>
          <w:i/>
          <w:lang w:val="lv-LV" w:eastAsia="da-DK"/>
        </w:rPr>
        <w:t xml:space="preserve"> konferenci vai semināru vai citu publisku informatīvo pasākumu. Iesniedzot piedāvājumu, Pretendenti aizpilda Nolikuma pielikuma Nr.3 4.punktu. Iepirkuma komisija salīdzinās un vērtēs Nolikuma pielikuma Nr.3 4.punktā Pretendentu norādīto informāciju, lai noteiktu, kuram no Pretendentiem būtu piešķiramas </w:t>
      </w:r>
      <w:r w:rsidR="00D54E43">
        <w:rPr>
          <w:i/>
          <w:lang w:val="lv-LV" w:eastAsia="da-DK"/>
        </w:rPr>
        <w:t>L</w:t>
      </w:r>
      <w:r w:rsidRPr="001C498E">
        <w:rPr>
          <w:i/>
          <w:lang w:val="lv-LV" w:eastAsia="da-DK"/>
        </w:rPr>
        <w:t>īguma slēgšanas tiesības.</w:t>
      </w:r>
      <w:r>
        <w:rPr>
          <w:i/>
          <w:lang w:val="lv-LV" w:eastAsia="da-DK"/>
        </w:rPr>
        <w:t xml:space="preserve"> </w:t>
      </w:r>
      <w:r w:rsidRPr="00E07B34">
        <w:rPr>
          <w:b/>
          <w:i/>
          <w:lang w:val="lv-LV" w:eastAsia="da-DK"/>
        </w:rPr>
        <w:t>Pretendentam jānor</w:t>
      </w:r>
      <w:r w:rsidR="00F677E5" w:rsidRPr="00E07B34">
        <w:rPr>
          <w:b/>
          <w:i/>
          <w:lang w:val="lv-LV" w:eastAsia="da-DK"/>
        </w:rPr>
        <w:t>āda tikai viena organizētā</w:t>
      </w:r>
      <w:r w:rsidRPr="00E07B34">
        <w:rPr>
          <w:b/>
          <w:i/>
          <w:lang w:val="lv-LV" w:eastAsia="da-DK"/>
        </w:rPr>
        <w:t xml:space="preserve"> </w:t>
      </w:r>
      <w:r w:rsidR="00F677E5" w:rsidRPr="00E07B34">
        <w:rPr>
          <w:b/>
          <w:i/>
          <w:lang w:val="lv-LV" w:eastAsia="da-DK"/>
        </w:rPr>
        <w:t>konference vai seminārs</w:t>
      </w:r>
      <w:r w:rsidR="00F677E5" w:rsidRPr="00F677E5">
        <w:rPr>
          <w:b/>
          <w:i/>
          <w:lang w:val="lv-LV" w:eastAsia="da-DK"/>
        </w:rPr>
        <w:t xml:space="preserve"> vai cits</w:t>
      </w:r>
      <w:r w:rsidR="00F677E5" w:rsidRPr="00E07B34">
        <w:rPr>
          <w:b/>
          <w:i/>
          <w:lang w:val="lv-LV" w:eastAsia="da-DK"/>
        </w:rPr>
        <w:t xml:space="preserve"> publiski informatīvais pasākums</w:t>
      </w:r>
      <w:r w:rsidR="00F677E5">
        <w:rPr>
          <w:i/>
          <w:lang w:val="lv-LV" w:eastAsia="da-DK"/>
        </w:rPr>
        <w:t>.</w:t>
      </w:r>
    </w:p>
    <w:p w:rsidR="00C078EA" w:rsidRDefault="00C078EA" w:rsidP="00E07B34">
      <w:pPr>
        <w:tabs>
          <w:tab w:val="left" w:pos="426"/>
        </w:tabs>
        <w:jc w:val="center"/>
        <w:rPr>
          <w:lang w:val="lv-LV" w:eastAsia="ru-RU"/>
        </w:rPr>
      </w:pPr>
    </w:p>
    <w:p w:rsidR="00C078EA" w:rsidRDefault="00C078EA" w:rsidP="00E07B34">
      <w:pPr>
        <w:tabs>
          <w:tab w:val="left" w:pos="426"/>
        </w:tabs>
        <w:jc w:val="center"/>
        <w:rPr>
          <w:lang w:val="lv-LV" w:eastAsia="ru-RU"/>
        </w:rPr>
      </w:pPr>
    </w:p>
    <w:tbl>
      <w:tblPr>
        <w:tblW w:w="0" w:type="auto"/>
        <w:tblCellMar>
          <w:left w:w="0" w:type="dxa"/>
          <w:right w:w="0" w:type="dxa"/>
        </w:tblCellMar>
        <w:tblLook w:val="04A0"/>
      </w:tblPr>
      <w:tblGrid>
        <w:gridCol w:w="943"/>
        <w:gridCol w:w="2238"/>
        <w:gridCol w:w="1310"/>
        <w:gridCol w:w="1283"/>
        <w:gridCol w:w="1590"/>
        <w:gridCol w:w="1924"/>
      </w:tblGrid>
      <w:tr w:rsidR="00C078EA" w:rsidRPr="00CC0F4B" w:rsidTr="00621481">
        <w:trPr>
          <w:trHeight w:val="1124"/>
        </w:trPr>
        <w:tc>
          <w:tcPr>
            <w:tcW w:w="94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rPr>
            </w:pPr>
            <w:r w:rsidRPr="00CC0F4B">
              <w:rPr>
                <w:b/>
                <w:bCs/>
                <w:highlight w:val="lightGray"/>
              </w:rPr>
              <w:t>Nr.p.k.</w:t>
            </w:r>
          </w:p>
        </w:tc>
        <w:tc>
          <w:tcPr>
            <w:tcW w:w="22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rPr>
            </w:pPr>
            <w:r w:rsidRPr="00CC0F4B">
              <w:rPr>
                <w:b/>
                <w:bCs/>
                <w:highlight w:val="lightGray"/>
              </w:rPr>
              <w:t>Pasākuma nosaukums,</w:t>
            </w:r>
          </w:p>
          <w:p w:rsidR="00C078EA" w:rsidRPr="00CC0F4B" w:rsidRDefault="00C078EA" w:rsidP="00621481">
            <w:pPr>
              <w:jc w:val="center"/>
              <w:rPr>
                <w:b/>
                <w:bCs/>
                <w:highlight w:val="lightGray"/>
              </w:rPr>
            </w:pPr>
            <w:r w:rsidRPr="00CC0F4B">
              <w:rPr>
                <w:b/>
                <w:bCs/>
                <w:highlight w:val="lightGray"/>
              </w:rPr>
              <w:t xml:space="preserve">īss </w:t>
            </w:r>
            <w:r w:rsidRPr="00CC0F4B">
              <w:rPr>
                <w:rStyle w:val="CommentReference"/>
                <w:highlight w:val="lightGray"/>
              </w:rPr>
              <w:t> </w:t>
            </w:r>
            <w:r w:rsidRPr="00CC0F4B">
              <w:rPr>
                <w:b/>
                <w:bCs/>
                <w:highlight w:val="lightGray"/>
              </w:rPr>
              <w:t>apraksts</w:t>
            </w:r>
          </w:p>
        </w:tc>
        <w:tc>
          <w:tcPr>
            <w:tcW w:w="13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rPr>
            </w:pPr>
            <w:r w:rsidRPr="00CC0F4B">
              <w:rPr>
                <w:b/>
                <w:bCs/>
                <w:highlight w:val="lightGray"/>
              </w:rPr>
              <w:t>Pasākuma dalībnieku skaits</w:t>
            </w:r>
          </w:p>
        </w:tc>
        <w:tc>
          <w:tcPr>
            <w:tcW w:w="12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lang w:val="lv-LV"/>
              </w:rPr>
            </w:pPr>
            <w:r w:rsidRPr="00CC0F4B">
              <w:rPr>
                <w:b/>
                <w:bCs/>
                <w:highlight w:val="lightGray"/>
              </w:rPr>
              <w:t>Pasākuma norises laiks</w:t>
            </w:r>
            <w:r w:rsidRPr="00CC0F4B">
              <w:rPr>
                <w:b/>
                <w:bCs/>
                <w:highlight w:val="lightGray"/>
                <w:lang w:val="lv-LV"/>
              </w:rPr>
              <w:t xml:space="preserve"> un vieta</w:t>
            </w:r>
          </w:p>
          <w:p w:rsidR="00C078EA" w:rsidRPr="00CC0F4B" w:rsidRDefault="00C078EA" w:rsidP="00621481">
            <w:pPr>
              <w:jc w:val="center"/>
              <w:rPr>
                <w:b/>
                <w:bCs/>
                <w:highlight w:val="lightGray"/>
              </w:rPr>
            </w:pPr>
          </w:p>
        </w:tc>
        <w:tc>
          <w:tcPr>
            <w:tcW w:w="159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rPr>
            </w:pPr>
            <w:r w:rsidRPr="00CC0F4B">
              <w:rPr>
                <w:b/>
                <w:bCs/>
                <w:highlight w:val="lightGray"/>
              </w:rPr>
              <w:t>Pakalpojuma saņēmēja nosaukums</w:t>
            </w:r>
          </w:p>
        </w:tc>
        <w:tc>
          <w:tcPr>
            <w:tcW w:w="192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078EA" w:rsidRPr="00CC0F4B" w:rsidRDefault="00C078EA" w:rsidP="00621481">
            <w:pPr>
              <w:jc w:val="center"/>
              <w:rPr>
                <w:b/>
                <w:bCs/>
                <w:highlight w:val="lightGray"/>
              </w:rPr>
            </w:pPr>
            <w:r w:rsidRPr="00CC0F4B">
              <w:rPr>
                <w:b/>
                <w:bCs/>
                <w:highlight w:val="lightGray"/>
              </w:rPr>
              <w:t>Pakalpojuma saņēmēja kontaktpersonas</w:t>
            </w:r>
          </w:p>
          <w:p w:rsidR="00C078EA" w:rsidRPr="00CC0F4B" w:rsidRDefault="00C078EA" w:rsidP="00621481">
            <w:pPr>
              <w:jc w:val="center"/>
              <w:rPr>
                <w:b/>
                <w:bCs/>
                <w:highlight w:val="lightGray"/>
              </w:rPr>
            </w:pPr>
            <w:r w:rsidRPr="00CC0F4B">
              <w:rPr>
                <w:b/>
                <w:bCs/>
                <w:highlight w:val="lightGray"/>
              </w:rPr>
              <w:t>vārds, uzvārds, telefona Nr.</w:t>
            </w:r>
          </w:p>
        </w:tc>
      </w:tr>
      <w:tr w:rsidR="00C078EA" w:rsidTr="00621481">
        <w:trPr>
          <w:trHeight w:val="317"/>
        </w:trPr>
        <w:tc>
          <w:tcPr>
            <w:tcW w:w="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78EA" w:rsidRPr="00FB4920" w:rsidRDefault="00F677E5" w:rsidP="00621481">
            <w:pPr>
              <w:tabs>
                <w:tab w:val="left" w:pos="426"/>
              </w:tabs>
              <w:rPr>
                <w:rFonts w:eastAsia="Calibri"/>
                <w:b/>
                <w:shd w:val="clear" w:color="auto" w:fill="FFFFFF"/>
                <w:lang w:val="lv-LV"/>
              </w:rPr>
            </w:pPr>
            <w:r>
              <w:rPr>
                <w:sz w:val="22"/>
                <w:szCs w:val="22"/>
                <w:lang w:val="lv-LV"/>
              </w:rPr>
              <w:t>4</w:t>
            </w:r>
            <w:r w:rsidR="00C078EA" w:rsidRPr="00FB4920">
              <w:rPr>
                <w:sz w:val="22"/>
                <w:szCs w:val="22"/>
                <w:lang w:val="lv-LV"/>
              </w:rPr>
              <w:t>.</w:t>
            </w:r>
          </w:p>
        </w:tc>
        <w:tc>
          <w:tcPr>
            <w:tcW w:w="2238" w:type="dxa"/>
            <w:tcBorders>
              <w:top w:val="nil"/>
              <w:left w:val="nil"/>
              <w:bottom w:val="single" w:sz="8" w:space="0" w:color="auto"/>
              <w:right w:val="single" w:sz="8" w:space="0" w:color="auto"/>
            </w:tcBorders>
            <w:tcMar>
              <w:top w:w="0" w:type="dxa"/>
              <w:left w:w="108" w:type="dxa"/>
              <w:bottom w:w="0" w:type="dxa"/>
              <w:right w:w="108" w:type="dxa"/>
            </w:tcMar>
          </w:tcPr>
          <w:p w:rsidR="00C078EA" w:rsidRDefault="00C078EA" w:rsidP="00621481">
            <w:pPr>
              <w:jc w:val="right"/>
              <w:rPr>
                <w:b/>
                <w:bCs/>
                <w:highlight w:val="lightGray"/>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tcPr>
          <w:p w:rsidR="00C078EA" w:rsidRDefault="00C078EA" w:rsidP="00621481">
            <w:pPr>
              <w:jc w:val="right"/>
              <w:rPr>
                <w:b/>
                <w:bCs/>
                <w:highlight w:val="lightGray"/>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C078EA" w:rsidRDefault="00C078EA" w:rsidP="00621481">
            <w:pPr>
              <w:jc w:val="right"/>
              <w:rPr>
                <w:b/>
                <w:bCs/>
                <w:highlight w:val="lightGray"/>
              </w:rPr>
            </w:pP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rsidR="00C078EA" w:rsidRDefault="00C078EA" w:rsidP="00621481">
            <w:pPr>
              <w:jc w:val="right"/>
              <w:rPr>
                <w:b/>
                <w:bCs/>
                <w:highlight w:val="lightGray"/>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rsidR="00C078EA" w:rsidRDefault="00C078EA" w:rsidP="00621481">
            <w:pPr>
              <w:jc w:val="right"/>
              <w:rPr>
                <w:b/>
                <w:bCs/>
                <w:highlight w:val="lightGray"/>
              </w:rPr>
            </w:pPr>
          </w:p>
        </w:tc>
      </w:tr>
    </w:tbl>
    <w:p w:rsidR="00C078EA" w:rsidRDefault="00C078EA" w:rsidP="00E07B34">
      <w:pPr>
        <w:tabs>
          <w:tab w:val="left" w:pos="426"/>
        </w:tabs>
        <w:jc w:val="center"/>
        <w:rPr>
          <w:lang w:val="lv-LV" w:eastAsia="ru-RU"/>
        </w:rPr>
      </w:pPr>
    </w:p>
    <w:p w:rsidR="00C078EA" w:rsidRDefault="00C078EA" w:rsidP="00C078EA">
      <w:pPr>
        <w:tabs>
          <w:tab w:val="left" w:pos="426"/>
        </w:tabs>
        <w:jc w:val="center"/>
        <w:rPr>
          <w:rFonts w:eastAsia="Calibri"/>
          <w:b/>
          <w:sz w:val="28"/>
          <w:szCs w:val="28"/>
          <w:shd w:val="clear" w:color="auto" w:fill="FFFFFF"/>
          <w:lang w:val="lv-LV"/>
        </w:rPr>
      </w:pPr>
    </w:p>
    <w:p w:rsidR="00A4794F" w:rsidRPr="008F2298" w:rsidRDefault="00A4794F" w:rsidP="00A4794F">
      <w:pPr>
        <w:rPr>
          <w:sz w:val="22"/>
          <w:szCs w:val="22"/>
          <w:lang w:val="lv-LV"/>
        </w:rPr>
      </w:pPr>
      <w:r w:rsidRPr="008F2298">
        <w:rPr>
          <w:sz w:val="22"/>
          <w:szCs w:val="22"/>
          <w:lang w:val="lv-LV"/>
        </w:rPr>
        <w:t xml:space="preserve">____________________________ </w:t>
      </w:r>
    </w:p>
    <w:p w:rsidR="00A4794F" w:rsidRDefault="00A4794F" w:rsidP="00A4794F">
      <w:pPr>
        <w:rPr>
          <w:i/>
          <w:sz w:val="22"/>
          <w:szCs w:val="22"/>
          <w:lang w:val="lv-LV"/>
        </w:rPr>
      </w:pPr>
      <w:r>
        <w:rPr>
          <w:i/>
          <w:sz w:val="22"/>
          <w:szCs w:val="22"/>
          <w:lang w:val="lv-LV"/>
        </w:rPr>
        <w:t>Datums, p</w:t>
      </w:r>
      <w:r w:rsidRPr="008F2298">
        <w:rPr>
          <w:i/>
          <w:sz w:val="22"/>
          <w:szCs w:val="22"/>
          <w:lang w:val="lv-LV"/>
        </w:rPr>
        <w:t>retendenta paraksts, paraksta atšifrējums, amats</w:t>
      </w:r>
    </w:p>
    <w:p w:rsidR="00A4794F" w:rsidRDefault="00A4794F" w:rsidP="00A4794F">
      <w:pPr>
        <w:rPr>
          <w:i/>
          <w:sz w:val="22"/>
          <w:szCs w:val="22"/>
          <w:lang w:val="lv-LV"/>
        </w:rPr>
      </w:pPr>
    </w:p>
    <w:p w:rsidR="00A4794F" w:rsidRDefault="00A4794F">
      <w:pPr>
        <w:spacing w:after="200" w:line="276" w:lineRule="auto"/>
        <w:rPr>
          <w:i/>
          <w:sz w:val="22"/>
          <w:szCs w:val="22"/>
          <w:lang w:val="lv-LV"/>
        </w:rPr>
      </w:pPr>
      <w:r>
        <w:rPr>
          <w:i/>
          <w:sz w:val="22"/>
          <w:szCs w:val="22"/>
          <w:lang w:val="lv-LV"/>
        </w:rPr>
        <w:br w:type="page"/>
      </w:r>
    </w:p>
    <w:p w:rsidR="00A4794F" w:rsidRPr="00083FB9" w:rsidRDefault="00A4794F" w:rsidP="00A4794F">
      <w:pPr>
        <w:tabs>
          <w:tab w:val="left" w:pos="6920"/>
          <w:tab w:val="left" w:pos="7790"/>
          <w:tab w:val="left" w:pos="8450"/>
        </w:tabs>
        <w:jc w:val="right"/>
        <w:rPr>
          <w:rFonts w:eastAsia="Calibri"/>
          <w:sz w:val="20"/>
          <w:szCs w:val="20"/>
          <w:lang w:val="lv-LV"/>
        </w:rPr>
      </w:pPr>
      <w:r w:rsidRPr="00083FB9">
        <w:rPr>
          <w:rFonts w:eastAsia="Calibri"/>
          <w:sz w:val="20"/>
          <w:szCs w:val="20"/>
          <w:lang w:val="lv-LV"/>
        </w:rPr>
        <w:lastRenderedPageBreak/>
        <w:t>4.pielikums</w:t>
      </w:r>
    </w:p>
    <w:p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rsidR="00FE78A3" w:rsidRPr="00545A77" w:rsidRDefault="00FE78A3" w:rsidP="00FE78A3">
      <w:pPr>
        <w:jc w:val="right"/>
        <w:rPr>
          <w:sz w:val="22"/>
          <w:szCs w:val="22"/>
          <w:lang w:val="lv-LV"/>
        </w:rPr>
      </w:pPr>
      <w:r w:rsidRPr="00545A77">
        <w:rPr>
          <w:sz w:val="20"/>
          <w:szCs w:val="20"/>
          <w:lang w:val="lv-LV"/>
        </w:rPr>
        <w:t>Iepirkuma identifikācijas Nr. VIAA 201</w:t>
      </w:r>
      <w:r w:rsidR="008058B3">
        <w:rPr>
          <w:sz w:val="20"/>
          <w:szCs w:val="20"/>
          <w:lang w:val="lv-LV"/>
        </w:rPr>
        <w:t>8</w:t>
      </w:r>
      <w:r>
        <w:rPr>
          <w:sz w:val="20"/>
          <w:szCs w:val="20"/>
          <w:lang w:val="lv-LV"/>
        </w:rPr>
        <w:t>/</w:t>
      </w:r>
      <w:r w:rsidR="008058B3">
        <w:rPr>
          <w:sz w:val="20"/>
          <w:szCs w:val="20"/>
          <w:lang w:val="lv-LV"/>
        </w:rPr>
        <w:t>48</w:t>
      </w:r>
    </w:p>
    <w:p w:rsidR="00A4794F" w:rsidRPr="00A4794F" w:rsidRDefault="00A4794F" w:rsidP="00A4794F">
      <w:pPr>
        <w:jc w:val="right"/>
        <w:rPr>
          <w:rFonts w:eastAsia="Calibri"/>
          <w:sz w:val="18"/>
          <w:szCs w:val="20"/>
          <w:lang w:val="lv-LV"/>
        </w:rPr>
      </w:pPr>
    </w:p>
    <w:p w:rsidR="00A4794F" w:rsidRPr="00A4794F" w:rsidRDefault="00A4794F" w:rsidP="00A4794F">
      <w:pPr>
        <w:jc w:val="center"/>
        <w:rPr>
          <w:rFonts w:eastAsia="Calibri"/>
          <w:highlight w:val="cyan"/>
          <w:lang w:val="lv-LV" w:eastAsia="lv-LV"/>
        </w:rPr>
      </w:pPr>
    </w:p>
    <w:p w:rsidR="00A4794F" w:rsidRPr="00A4794F" w:rsidRDefault="00A4794F" w:rsidP="00A4794F">
      <w:pPr>
        <w:tabs>
          <w:tab w:val="left" w:pos="426"/>
        </w:tabs>
        <w:jc w:val="center"/>
        <w:rPr>
          <w:rFonts w:eastAsia="Calibri"/>
          <w:b/>
          <w:sz w:val="28"/>
          <w:szCs w:val="28"/>
          <w:shd w:val="clear" w:color="auto" w:fill="FFFFFF"/>
          <w:lang w:val="lv-LV"/>
        </w:rPr>
      </w:pPr>
      <w:r w:rsidRPr="00A4794F">
        <w:rPr>
          <w:rFonts w:eastAsia="Calibri"/>
          <w:b/>
          <w:sz w:val="28"/>
          <w:szCs w:val="28"/>
          <w:shd w:val="clear" w:color="auto" w:fill="FFFFFF"/>
          <w:lang w:val="lv-LV"/>
        </w:rPr>
        <w:t>Projekta vadītāja apliecinājums</w:t>
      </w:r>
    </w:p>
    <w:p w:rsidR="00A4794F" w:rsidRPr="00A4794F" w:rsidRDefault="00A4794F" w:rsidP="00A4794F">
      <w:pPr>
        <w:jc w:val="center"/>
        <w:rPr>
          <w:lang w:val="lv-LV" w:eastAsia="ru-RU"/>
        </w:rPr>
      </w:pPr>
      <w:r w:rsidRPr="00A4794F">
        <w:rPr>
          <w:lang w:val="lv-LV" w:eastAsia="ru-RU"/>
        </w:rPr>
        <w:t xml:space="preserve">(atbilstoši Nolikuma </w:t>
      </w:r>
      <w:r>
        <w:rPr>
          <w:lang w:val="lv-LV" w:eastAsia="ru-RU"/>
        </w:rPr>
        <w:t>3.5</w:t>
      </w:r>
      <w:r w:rsidRPr="00A4794F">
        <w:rPr>
          <w:lang w:val="lv-LV" w:eastAsia="ru-RU"/>
        </w:rPr>
        <w:t>.punkta prasībām)</w:t>
      </w:r>
    </w:p>
    <w:p w:rsidR="00A4794F" w:rsidRDefault="00A4794F" w:rsidP="00A4794F">
      <w:pPr>
        <w:spacing w:before="120"/>
        <w:jc w:val="both"/>
        <w:rPr>
          <w:lang w:val="lv-LV" w:eastAsia="ru-RU"/>
        </w:rPr>
      </w:pPr>
    </w:p>
    <w:p w:rsidR="00CC0F4B" w:rsidRPr="000A518D" w:rsidRDefault="00CC0F4B" w:rsidP="00CC0F4B">
      <w:pPr>
        <w:tabs>
          <w:tab w:val="left" w:pos="1560"/>
        </w:tabs>
        <w:spacing w:before="120"/>
        <w:jc w:val="both"/>
        <w:rPr>
          <w:lang w:val="lv-LV" w:eastAsia="ru-RU"/>
        </w:rPr>
      </w:pPr>
      <w:r w:rsidRPr="000A518D">
        <w:rPr>
          <w:lang w:val="lv-LV" w:eastAsia="ru-RU"/>
        </w:rPr>
        <w:t xml:space="preserve">Pretendents Pakalpojumu sniegšanai (nepieciešamības gadījumā pēc </w:t>
      </w:r>
      <w:r w:rsidR="002A4D7D">
        <w:rPr>
          <w:lang w:val="lv-LV" w:eastAsia="ru-RU"/>
        </w:rPr>
        <w:t>P</w:t>
      </w:r>
      <w:r w:rsidRPr="000A518D">
        <w:rPr>
          <w:lang w:val="lv-LV" w:eastAsia="ru-RU"/>
        </w:rPr>
        <w:t>asūtītāja atsevišķa pieprasījuma Līguma izpildes ietvaros) spēj piesaistīt vismaz 1 (vienu) projekta vadītāju, kuram ir ļoti labas</w:t>
      </w:r>
      <w:r w:rsidRPr="000A518D">
        <w:rPr>
          <w:rFonts w:eastAsia="Calibri"/>
          <w:vertAlign w:val="superscript"/>
          <w:lang w:val="lv-LV" w:eastAsia="ru-RU"/>
        </w:rPr>
        <w:footnoteReference w:id="2"/>
      </w:r>
      <w:r w:rsidRPr="000A518D">
        <w:rPr>
          <w:lang w:val="lv-LV" w:eastAsia="ru-RU"/>
        </w:rPr>
        <w:t xml:space="preserve">) latviešu valodas zināšanas un </w:t>
      </w:r>
      <w:r>
        <w:rPr>
          <w:lang w:val="lv-LV" w:eastAsia="ru-RU"/>
        </w:rPr>
        <w:t xml:space="preserve">labas </w:t>
      </w:r>
      <w:r w:rsidRPr="000A518D">
        <w:rPr>
          <w:lang w:val="lv-LV" w:eastAsia="ru-RU"/>
        </w:rPr>
        <w:t xml:space="preserve">angļu valodas zināšanas visās prasmēs (izpratne, runāšana, rakstīšana), un kurš iepriekšējo 3 gadu laikā </w:t>
      </w:r>
      <w:r>
        <w:rPr>
          <w:lang w:val="lv-LV" w:eastAsia="ru-RU"/>
        </w:rPr>
        <w:t>(201</w:t>
      </w:r>
      <w:r w:rsidR="008058B3">
        <w:rPr>
          <w:lang w:val="lv-LV" w:eastAsia="ru-RU"/>
        </w:rPr>
        <w:t>5</w:t>
      </w:r>
      <w:r>
        <w:rPr>
          <w:lang w:val="lv-LV" w:eastAsia="ru-RU"/>
        </w:rPr>
        <w:t>.gada, 201</w:t>
      </w:r>
      <w:r w:rsidR="008058B3">
        <w:rPr>
          <w:lang w:val="lv-LV" w:eastAsia="ru-RU"/>
        </w:rPr>
        <w:t>6</w:t>
      </w:r>
      <w:r>
        <w:rPr>
          <w:lang w:val="lv-LV" w:eastAsia="ru-RU"/>
        </w:rPr>
        <w:t>., 201</w:t>
      </w:r>
      <w:r w:rsidR="008058B3">
        <w:rPr>
          <w:lang w:val="lv-LV" w:eastAsia="ru-RU"/>
        </w:rPr>
        <w:t>7</w:t>
      </w:r>
      <w:r>
        <w:rPr>
          <w:lang w:val="lv-LV" w:eastAsia="ru-RU"/>
        </w:rPr>
        <w:t>. un 201</w:t>
      </w:r>
      <w:r w:rsidR="008058B3">
        <w:rPr>
          <w:lang w:val="lv-LV" w:eastAsia="ru-RU"/>
        </w:rPr>
        <w:t>8</w:t>
      </w:r>
      <w:r w:rsidRPr="000A518D">
        <w:rPr>
          <w:lang w:val="lv-LV" w:eastAsia="ru-RU"/>
        </w:rPr>
        <w:t xml:space="preserve">.gadā līdz piedāvājuma iesniegšanas brīdim) ir organizējis vismaz 2 </w:t>
      </w:r>
      <w:r w:rsidRPr="000A518D">
        <w:rPr>
          <w:b/>
          <w:lang w:val="lv-LV" w:eastAsia="ru-RU"/>
        </w:rPr>
        <w:t>konferences vai seminārus vai citus publiskus informatīvos pasākumus</w:t>
      </w:r>
      <w:r w:rsidRPr="000A518D">
        <w:rPr>
          <w:lang w:val="lv-LV" w:eastAsia="ru-RU"/>
        </w:rPr>
        <w:t xml:space="preserve">, no kuriem katrā ir piedalījušies vismaz 100 dalībnieki. </w:t>
      </w:r>
    </w:p>
    <w:p w:rsidR="00A4794F" w:rsidRPr="00A4794F" w:rsidRDefault="00083FB9" w:rsidP="00A4794F">
      <w:pPr>
        <w:spacing w:before="120"/>
        <w:jc w:val="both"/>
        <w:rPr>
          <w:lang w:val="lv-LV" w:eastAsia="ru-RU"/>
        </w:rPr>
      </w:pPr>
      <w:r>
        <w:rPr>
          <w:lang w:val="lv-LV" w:eastAsia="ru-RU"/>
        </w:rPr>
        <w:t>Projekta vadītāja v</w:t>
      </w:r>
      <w:r w:rsidR="00A4794F" w:rsidRPr="00A4794F">
        <w:rPr>
          <w:lang w:val="lv-LV" w:eastAsia="ru-RU"/>
        </w:rPr>
        <w:t>ārds:</w:t>
      </w:r>
    </w:p>
    <w:p w:rsidR="00A4794F" w:rsidRPr="00A4794F" w:rsidRDefault="00083FB9" w:rsidP="00A4794F">
      <w:pPr>
        <w:jc w:val="both"/>
        <w:rPr>
          <w:lang w:val="lv-LV" w:eastAsia="ru-RU"/>
        </w:rPr>
      </w:pPr>
      <w:r>
        <w:rPr>
          <w:lang w:val="lv-LV" w:eastAsia="ru-RU"/>
        </w:rPr>
        <w:t>Projekta vadītāja u</w:t>
      </w:r>
      <w:r w:rsidR="00A4794F" w:rsidRPr="00A4794F">
        <w:rPr>
          <w:lang w:val="lv-LV" w:eastAsia="ru-RU"/>
        </w:rPr>
        <w:t>zvārds:</w:t>
      </w:r>
    </w:p>
    <w:p w:rsidR="00A4794F" w:rsidRDefault="00A4794F" w:rsidP="00A4794F">
      <w:pPr>
        <w:tabs>
          <w:tab w:val="left" w:pos="426"/>
        </w:tabs>
        <w:spacing w:after="80"/>
        <w:jc w:val="both"/>
        <w:rPr>
          <w:color w:val="000000"/>
          <w:szCs w:val="20"/>
          <w:highlight w:val="yellow"/>
          <w:lang w:val="lv-LV" w:eastAsia="lv-LV"/>
        </w:rPr>
      </w:pPr>
    </w:p>
    <w:tbl>
      <w:tblPr>
        <w:tblW w:w="0" w:type="auto"/>
        <w:tblCellMar>
          <w:left w:w="0" w:type="dxa"/>
          <w:right w:w="0" w:type="dxa"/>
        </w:tblCellMar>
        <w:tblLook w:val="04A0"/>
      </w:tblPr>
      <w:tblGrid>
        <w:gridCol w:w="933"/>
        <w:gridCol w:w="2088"/>
        <w:gridCol w:w="1294"/>
        <w:gridCol w:w="1268"/>
        <w:gridCol w:w="1570"/>
        <w:gridCol w:w="1899"/>
      </w:tblGrid>
      <w:tr w:rsidR="00CC0F4B" w:rsidRPr="00CC0F4B" w:rsidTr="006E7598">
        <w:trPr>
          <w:trHeight w:val="1124"/>
        </w:trPr>
        <w:tc>
          <w:tcPr>
            <w:tcW w:w="933"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Nr.p.k.</w:t>
            </w:r>
          </w:p>
        </w:tc>
        <w:tc>
          <w:tcPr>
            <w:tcW w:w="208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Pasākuma nosaukums,</w:t>
            </w:r>
          </w:p>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 xml:space="preserve">īss </w:t>
            </w:r>
            <w:r w:rsidRPr="00CC0F4B">
              <w:rPr>
                <w:color w:val="000000"/>
                <w:sz w:val="22"/>
                <w:szCs w:val="22"/>
                <w:lang w:eastAsia="lv-LV"/>
              </w:rPr>
              <w:t> </w:t>
            </w:r>
            <w:r w:rsidRPr="00CC0F4B">
              <w:rPr>
                <w:b/>
                <w:bCs/>
                <w:color w:val="000000"/>
                <w:sz w:val="22"/>
                <w:szCs w:val="22"/>
                <w:lang w:eastAsia="lv-LV"/>
              </w:rPr>
              <w:t>apraksts</w:t>
            </w:r>
          </w:p>
        </w:tc>
        <w:tc>
          <w:tcPr>
            <w:tcW w:w="129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Pasākuma dalībnieku skaits</w:t>
            </w:r>
          </w:p>
        </w:tc>
        <w:tc>
          <w:tcPr>
            <w:tcW w:w="126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val="lv-LV" w:eastAsia="lv-LV"/>
              </w:rPr>
            </w:pPr>
            <w:r w:rsidRPr="00CC0F4B">
              <w:rPr>
                <w:b/>
                <w:bCs/>
                <w:color w:val="000000"/>
                <w:sz w:val="22"/>
                <w:szCs w:val="22"/>
                <w:lang w:eastAsia="lv-LV"/>
              </w:rPr>
              <w:t>Pasākuma norises laiks</w:t>
            </w:r>
            <w:r w:rsidRPr="00CC0F4B">
              <w:rPr>
                <w:b/>
                <w:bCs/>
                <w:color w:val="000000"/>
                <w:sz w:val="22"/>
                <w:szCs w:val="22"/>
                <w:lang w:val="lv-LV" w:eastAsia="lv-LV"/>
              </w:rPr>
              <w:t xml:space="preserve"> un vieta</w:t>
            </w:r>
          </w:p>
          <w:p w:rsidR="00CC0F4B" w:rsidRPr="00CC0F4B" w:rsidRDefault="00CC0F4B" w:rsidP="00CC0F4B">
            <w:pPr>
              <w:tabs>
                <w:tab w:val="left" w:pos="426"/>
              </w:tabs>
              <w:spacing w:after="80"/>
              <w:jc w:val="both"/>
              <w:rPr>
                <w:b/>
                <w:bCs/>
                <w:color w:val="000000"/>
                <w:lang w:eastAsia="lv-LV"/>
              </w:rPr>
            </w:pPr>
          </w:p>
        </w:tc>
        <w:tc>
          <w:tcPr>
            <w:tcW w:w="157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Pakalpojuma saņēmēja nosaukums</w:t>
            </w:r>
          </w:p>
        </w:tc>
        <w:tc>
          <w:tcPr>
            <w:tcW w:w="189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Pakalpojuma saņēmēja kontaktpersonas</w:t>
            </w:r>
          </w:p>
          <w:p w:rsidR="00CC0F4B" w:rsidRPr="00CC0F4B" w:rsidRDefault="00CC0F4B" w:rsidP="00CC0F4B">
            <w:pPr>
              <w:tabs>
                <w:tab w:val="left" w:pos="426"/>
              </w:tabs>
              <w:spacing w:after="80"/>
              <w:jc w:val="both"/>
              <w:rPr>
                <w:b/>
                <w:bCs/>
                <w:color w:val="000000"/>
                <w:lang w:eastAsia="lv-LV"/>
              </w:rPr>
            </w:pPr>
            <w:r w:rsidRPr="00CC0F4B">
              <w:rPr>
                <w:b/>
                <w:bCs/>
                <w:color w:val="000000"/>
                <w:sz w:val="22"/>
                <w:szCs w:val="22"/>
                <w:lang w:eastAsia="lv-LV"/>
              </w:rPr>
              <w:t>vārds, uzvārds, telefona Nr.</w:t>
            </w:r>
          </w:p>
        </w:tc>
      </w:tr>
      <w:tr w:rsidR="00CC0F4B" w:rsidRPr="00CC0F4B" w:rsidTr="006E7598">
        <w:trPr>
          <w:trHeight w:val="317"/>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color w:val="000000"/>
                <w:lang w:val="lv-LV" w:eastAsia="lv-LV"/>
              </w:rPr>
            </w:pPr>
            <w:r w:rsidRPr="00CC0F4B">
              <w:rPr>
                <w:color w:val="000000"/>
                <w:sz w:val="22"/>
                <w:szCs w:val="22"/>
                <w:lang w:val="lv-LV" w:eastAsia="lv-LV"/>
              </w:rPr>
              <w:t>1.</w:t>
            </w:r>
          </w:p>
        </w:tc>
        <w:tc>
          <w:tcPr>
            <w:tcW w:w="2088"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r>
      <w:tr w:rsidR="00CC0F4B" w:rsidRPr="00CC0F4B" w:rsidTr="006E7598">
        <w:trPr>
          <w:trHeight w:val="317"/>
        </w:trPr>
        <w:tc>
          <w:tcPr>
            <w:tcW w:w="9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color w:val="000000"/>
                <w:lang w:val="lv-LV" w:eastAsia="lv-LV"/>
              </w:rPr>
            </w:pPr>
            <w:r w:rsidRPr="00CC0F4B">
              <w:rPr>
                <w:color w:val="000000"/>
                <w:sz w:val="22"/>
                <w:szCs w:val="22"/>
                <w:lang w:val="lv-LV" w:eastAsia="lv-LV"/>
              </w:rPr>
              <w:t>2.</w:t>
            </w:r>
          </w:p>
        </w:tc>
        <w:tc>
          <w:tcPr>
            <w:tcW w:w="2088"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294"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268"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570"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c>
          <w:tcPr>
            <w:tcW w:w="1899" w:type="dxa"/>
            <w:tcBorders>
              <w:top w:val="nil"/>
              <w:left w:val="nil"/>
              <w:bottom w:val="single" w:sz="8" w:space="0" w:color="auto"/>
              <w:right w:val="single" w:sz="8" w:space="0" w:color="auto"/>
            </w:tcBorders>
            <w:tcMar>
              <w:top w:w="0" w:type="dxa"/>
              <w:left w:w="108" w:type="dxa"/>
              <w:bottom w:w="0" w:type="dxa"/>
              <w:right w:w="108" w:type="dxa"/>
            </w:tcMar>
          </w:tcPr>
          <w:p w:rsidR="00CC0F4B" w:rsidRPr="00CC0F4B" w:rsidRDefault="00CC0F4B" w:rsidP="00CC0F4B">
            <w:pPr>
              <w:tabs>
                <w:tab w:val="left" w:pos="426"/>
              </w:tabs>
              <w:spacing w:after="80"/>
              <w:jc w:val="both"/>
              <w:rPr>
                <w:b/>
                <w:bCs/>
                <w:color w:val="000000"/>
                <w:lang w:eastAsia="lv-LV"/>
              </w:rPr>
            </w:pPr>
          </w:p>
        </w:tc>
      </w:tr>
    </w:tbl>
    <w:p w:rsidR="006E7598" w:rsidRDefault="006E7598" w:rsidP="00A4794F">
      <w:pPr>
        <w:spacing w:before="120" w:after="120"/>
        <w:jc w:val="both"/>
        <w:rPr>
          <w:lang w:val="lv-LV" w:eastAsia="ru-RU"/>
        </w:rPr>
      </w:pPr>
    </w:p>
    <w:p w:rsidR="00A4794F" w:rsidRPr="00CC0F4B" w:rsidRDefault="00A4794F" w:rsidP="00A4794F">
      <w:pPr>
        <w:spacing w:before="120" w:after="120"/>
        <w:jc w:val="both"/>
        <w:rPr>
          <w:lang w:val="lv-LV" w:eastAsia="ru-RU"/>
        </w:rPr>
      </w:pPr>
      <w:r w:rsidRPr="00CC0F4B">
        <w:rPr>
          <w:lang w:val="lv-LV" w:eastAsia="ru-RU"/>
        </w:rPr>
        <w:t>Parakstot šo apliecinājumu es</w:t>
      </w:r>
      <w:r w:rsidR="00083FB9">
        <w:rPr>
          <w:lang w:val="lv-LV" w:eastAsia="ru-RU"/>
        </w:rPr>
        <w:t xml:space="preserve"> (projekta vadītājs)</w:t>
      </w:r>
      <w:r w:rsidRPr="00CC0F4B">
        <w:rPr>
          <w:lang w:val="lv-LV" w:eastAsia="ru-RU"/>
        </w:rPr>
        <w:t>, ______________________, apliecinu, ka:</w:t>
      </w:r>
    </w:p>
    <w:p w:rsidR="006E7598" w:rsidRDefault="00A4794F" w:rsidP="006E7598">
      <w:pPr>
        <w:numPr>
          <w:ilvl w:val="0"/>
          <w:numId w:val="12"/>
        </w:numPr>
        <w:spacing w:before="120" w:after="120"/>
        <w:jc w:val="both"/>
        <w:rPr>
          <w:lang w:val="lv-LV" w:eastAsia="ru-RU"/>
        </w:rPr>
      </w:pPr>
      <w:r w:rsidRPr="00CC0F4B">
        <w:rPr>
          <w:lang w:val="lv-LV" w:eastAsia="ru-RU"/>
        </w:rPr>
        <w:t xml:space="preserve">mana profesionālā kvalifikācija atbilst augstāk minētajam un apņemos piedalīties Līguma izpildē, ja </w:t>
      </w:r>
      <w:r w:rsidR="00A03DA6">
        <w:rPr>
          <w:lang w:val="lv-LV" w:eastAsia="ru-RU"/>
        </w:rPr>
        <w:t>P</w:t>
      </w:r>
      <w:r w:rsidRPr="00CC0F4B">
        <w:rPr>
          <w:lang w:val="lv-LV" w:eastAsia="ru-RU"/>
        </w:rPr>
        <w:t xml:space="preserve">retendentam tiks piešķirtas </w:t>
      </w:r>
      <w:r w:rsidR="00A03DA6">
        <w:rPr>
          <w:lang w:val="lv-LV" w:eastAsia="ru-RU"/>
        </w:rPr>
        <w:t>L</w:t>
      </w:r>
      <w:r w:rsidR="00CC0F4B" w:rsidRPr="00CC0F4B">
        <w:rPr>
          <w:lang w:val="lv-LV" w:eastAsia="ru-RU"/>
        </w:rPr>
        <w:t>īguma slēgšanas tiesības</w:t>
      </w:r>
      <w:r w:rsidRPr="00CC0F4B">
        <w:rPr>
          <w:lang w:val="lv-LV" w:eastAsia="ru-RU"/>
        </w:rPr>
        <w:t>;</w:t>
      </w:r>
    </w:p>
    <w:p w:rsidR="00A4794F" w:rsidRPr="006E7598" w:rsidRDefault="00A4794F" w:rsidP="006E7598">
      <w:pPr>
        <w:numPr>
          <w:ilvl w:val="0"/>
          <w:numId w:val="12"/>
        </w:numPr>
        <w:spacing w:before="120" w:after="120"/>
        <w:jc w:val="both"/>
        <w:rPr>
          <w:lang w:val="lv-LV" w:eastAsia="ru-RU"/>
        </w:rPr>
      </w:pPr>
      <w:r w:rsidRPr="006E7598">
        <w:rPr>
          <w:lang w:val="lv-LV" w:eastAsia="ru-RU"/>
        </w:rPr>
        <w:t xml:space="preserve">man ir ļoti labas latviešu </w:t>
      </w:r>
      <w:r w:rsidR="00CC0F4B" w:rsidRPr="006E7598">
        <w:rPr>
          <w:lang w:val="lv-LV" w:eastAsia="ru-RU"/>
        </w:rPr>
        <w:t xml:space="preserve">un labas </w:t>
      </w:r>
      <w:r w:rsidRPr="006E7598">
        <w:rPr>
          <w:lang w:val="lv-LV" w:eastAsia="ru-RU"/>
        </w:rPr>
        <w:t>angļu valodas zināšanas visās prasmēs (izpratne, runāšana, rakstīšana).</w:t>
      </w:r>
    </w:p>
    <w:p w:rsidR="00083FB9" w:rsidRPr="00CC0F4B" w:rsidRDefault="00083FB9" w:rsidP="00A4794F">
      <w:pPr>
        <w:spacing w:before="120" w:after="120"/>
        <w:jc w:val="both"/>
        <w:rPr>
          <w:lang w:val="lv-LV" w:eastAsia="ru-RU"/>
        </w:rPr>
      </w:pPr>
    </w:p>
    <w:p w:rsidR="00A4794F" w:rsidRPr="00A4794F" w:rsidRDefault="00A4794F" w:rsidP="00A4794F">
      <w:pPr>
        <w:rPr>
          <w:sz w:val="22"/>
          <w:szCs w:val="22"/>
          <w:lang w:val="lv-LV" w:eastAsia="ru-RU"/>
        </w:rPr>
      </w:pPr>
      <w:r w:rsidRPr="00A4794F">
        <w:rPr>
          <w:sz w:val="22"/>
          <w:szCs w:val="22"/>
          <w:lang w:val="lv-LV" w:eastAsia="ru-RU"/>
        </w:rPr>
        <w:t xml:space="preserve">_________________________________________                                                                      </w:t>
      </w:r>
    </w:p>
    <w:p w:rsidR="00A4794F" w:rsidRPr="00A4794F" w:rsidRDefault="00A4794F" w:rsidP="00A4794F">
      <w:pPr>
        <w:rPr>
          <w:i/>
          <w:sz w:val="22"/>
          <w:szCs w:val="22"/>
          <w:lang w:val="lv-LV" w:eastAsia="ru-RU"/>
        </w:rPr>
      </w:pPr>
      <w:r w:rsidRPr="00A4794F">
        <w:rPr>
          <w:i/>
          <w:sz w:val="22"/>
          <w:szCs w:val="22"/>
          <w:lang w:val="lv-LV" w:eastAsia="ru-RU"/>
        </w:rPr>
        <w:t xml:space="preserve">Datums, </w:t>
      </w:r>
      <w:r w:rsidR="00083FB9">
        <w:rPr>
          <w:i/>
          <w:sz w:val="22"/>
          <w:szCs w:val="22"/>
          <w:lang w:val="lv-LV" w:eastAsia="ru-RU"/>
        </w:rPr>
        <w:t xml:space="preserve">pretendenta paraksttiesīgās personas </w:t>
      </w:r>
      <w:r w:rsidRPr="00A4794F">
        <w:rPr>
          <w:i/>
          <w:sz w:val="22"/>
          <w:szCs w:val="22"/>
          <w:lang w:val="lv-LV" w:eastAsia="ru-RU"/>
        </w:rPr>
        <w:t>paraksts, paraksta atšifrējums</w:t>
      </w:r>
    </w:p>
    <w:p w:rsidR="00A4794F" w:rsidRPr="00A4794F" w:rsidRDefault="00A4794F" w:rsidP="00A4794F">
      <w:pPr>
        <w:rPr>
          <w:i/>
          <w:sz w:val="22"/>
          <w:szCs w:val="22"/>
          <w:lang w:val="lv-LV" w:eastAsia="ru-RU"/>
        </w:rPr>
      </w:pPr>
    </w:p>
    <w:p w:rsidR="00A4794F" w:rsidRPr="00083FB9" w:rsidRDefault="00A4794F" w:rsidP="00A4794F">
      <w:pPr>
        <w:rPr>
          <w:i/>
          <w:sz w:val="20"/>
          <w:szCs w:val="20"/>
          <w:lang w:val="lv-LV" w:eastAsia="ru-RU"/>
        </w:rPr>
      </w:pPr>
    </w:p>
    <w:p w:rsidR="006865C4" w:rsidRPr="00083FB9" w:rsidRDefault="00A4794F" w:rsidP="00A4794F">
      <w:pPr>
        <w:ind w:left="644"/>
        <w:jc w:val="right"/>
        <w:rPr>
          <w:bCs/>
          <w:kern w:val="32"/>
          <w:sz w:val="20"/>
          <w:szCs w:val="20"/>
          <w:lang w:val="lv-LV"/>
        </w:rPr>
      </w:pPr>
      <w:r w:rsidRPr="00083FB9">
        <w:rPr>
          <w:sz w:val="20"/>
          <w:szCs w:val="20"/>
          <w:lang w:val="lv-LV"/>
        </w:rPr>
        <w:t>5</w:t>
      </w:r>
      <w:r w:rsidR="006865C4" w:rsidRPr="00083FB9">
        <w:rPr>
          <w:bCs/>
          <w:kern w:val="32"/>
          <w:sz w:val="20"/>
          <w:szCs w:val="20"/>
          <w:lang w:val="lv-LV"/>
        </w:rPr>
        <w:t>.p</w:t>
      </w:r>
      <w:r w:rsidR="006865C4" w:rsidRPr="00083FB9">
        <w:rPr>
          <w:kern w:val="32"/>
          <w:sz w:val="20"/>
          <w:szCs w:val="20"/>
          <w:lang w:val="lv-LV"/>
        </w:rPr>
        <w:t>i</w:t>
      </w:r>
      <w:r w:rsidR="006865C4" w:rsidRPr="00083FB9">
        <w:rPr>
          <w:bCs/>
          <w:kern w:val="32"/>
          <w:sz w:val="20"/>
          <w:szCs w:val="20"/>
          <w:lang w:val="lv-LV"/>
        </w:rPr>
        <w:t>elikums</w:t>
      </w:r>
    </w:p>
    <w:p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rsidR="00FE78A3" w:rsidRPr="00545A77" w:rsidRDefault="00FE78A3" w:rsidP="00FE78A3">
      <w:pPr>
        <w:jc w:val="right"/>
        <w:rPr>
          <w:sz w:val="22"/>
          <w:szCs w:val="22"/>
          <w:lang w:val="lv-LV"/>
        </w:rPr>
      </w:pPr>
      <w:r w:rsidRPr="00545A77">
        <w:rPr>
          <w:sz w:val="20"/>
          <w:szCs w:val="20"/>
          <w:lang w:val="lv-LV"/>
        </w:rPr>
        <w:t>Iepirkuma identifikācijas Nr. VIAA 201</w:t>
      </w:r>
      <w:r w:rsidR="008058B3">
        <w:rPr>
          <w:sz w:val="20"/>
          <w:szCs w:val="20"/>
          <w:lang w:val="lv-LV"/>
        </w:rPr>
        <w:t>8</w:t>
      </w:r>
      <w:r>
        <w:rPr>
          <w:sz w:val="20"/>
          <w:szCs w:val="20"/>
          <w:lang w:val="lv-LV"/>
        </w:rPr>
        <w:t>/</w:t>
      </w:r>
      <w:r w:rsidR="008058B3">
        <w:rPr>
          <w:sz w:val="20"/>
          <w:szCs w:val="20"/>
          <w:lang w:val="lv-LV"/>
        </w:rPr>
        <w:t>48</w:t>
      </w:r>
    </w:p>
    <w:p w:rsidR="006865C4" w:rsidRDefault="006865C4" w:rsidP="006865C4">
      <w:pPr>
        <w:jc w:val="right"/>
        <w:rPr>
          <w:sz w:val="20"/>
          <w:szCs w:val="20"/>
          <w:lang w:val="lv-LV"/>
        </w:rPr>
      </w:pPr>
    </w:p>
    <w:p w:rsidR="00A34697" w:rsidRDefault="00A34697" w:rsidP="006865C4">
      <w:pPr>
        <w:jc w:val="right"/>
        <w:rPr>
          <w:sz w:val="20"/>
          <w:szCs w:val="20"/>
          <w:lang w:val="lv-LV"/>
        </w:rPr>
      </w:pPr>
    </w:p>
    <w:p w:rsidR="006865C4" w:rsidRDefault="00083FB9" w:rsidP="006865C4">
      <w:pPr>
        <w:jc w:val="center"/>
        <w:rPr>
          <w:b/>
          <w:lang w:val="lv-LV"/>
        </w:rPr>
      </w:pPr>
      <w:r>
        <w:rPr>
          <w:b/>
          <w:lang w:val="lv-LV"/>
        </w:rPr>
        <w:t xml:space="preserve">TEHNISKAIS UN </w:t>
      </w:r>
      <w:r w:rsidRPr="006865C4">
        <w:rPr>
          <w:b/>
          <w:lang w:val="lv-LV"/>
        </w:rPr>
        <w:t xml:space="preserve">FINANŠU </w:t>
      </w:r>
      <w:r w:rsidR="00A34697" w:rsidRPr="006865C4">
        <w:rPr>
          <w:b/>
          <w:lang w:val="lv-LV"/>
        </w:rPr>
        <w:t>PIEDĀVĀJUMS</w:t>
      </w:r>
    </w:p>
    <w:p w:rsidR="00A4794F" w:rsidRDefault="00A4794F" w:rsidP="00A4794F">
      <w:pPr>
        <w:spacing w:after="200" w:line="276" w:lineRule="auto"/>
        <w:rPr>
          <w:b/>
          <w:lang w:val="lv-LV"/>
        </w:rPr>
      </w:pPr>
    </w:p>
    <w:p w:rsidR="00083FB9" w:rsidRPr="00545A77" w:rsidRDefault="00083FB9" w:rsidP="00083FB9">
      <w:pPr>
        <w:tabs>
          <w:tab w:val="left" w:pos="748"/>
        </w:tabs>
        <w:jc w:val="both"/>
        <w:rPr>
          <w:lang w:val="lv-LV"/>
        </w:rPr>
      </w:pPr>
      <w:r w:rsidRPr="00083FB9">
        <w:rPr>
          <w:lang w:val="lv-LV"/>
        </w:rPr>
        <w:t xml:space="preserve">Apliecinām, ka mūsu Tehniskais piedāvājums </w:t>
      </w:r>
      <w:r>
        <w:rPr>
          <w:lang w:val="lv-LV"/>
        </w:rPr>
        <w:t xml:space="preserve">pilnībā </w:t>
      </w:r>
      <w:r w:rsidRPr="00083FB9">
        <w:rPr>
          <w:lang w:val="lv-LV"/>
        </w:rPr>
        <w:t xml:space="preserve">atbilst Tehniskās specifikācijas prasībām. </w:t>
      </w:r>
      <w:r w:rsidRPr="00545A77">
        <w:rPr>
          <w:lang w:val="lv-LV"/>
        </w:rPr>
        <w:t>Ja mūsu piedāvājums tiks akceptēts, mēs apņemamies sniegt visus Tehniskajā specif</w:t>
      </w:r>
      <w:r>
        <w:rPr>
          <w:lang w:val="lv-LV"/>
        </w:rPr>
        <w:t>ikācijā paredzētos pakalpojumus</w:t>
      </w:r>
      <w:r w:rsidRPr="00545A77">
        <w:rPr>
          <w:lang w:val="lv-LV"/>
        </w:rPr>
        <w:t>.</w:t>
      </w:r>
    </w:p>
    <w:p w:rsidR="00083FB9" w:rsidRPr="00083FB9" w:rsidRDefault="00083FB9" w:rsidP="00083FB9">
      <w:pPr>
        <w:spacing w:after="200" w:line="276" w:lineRule="auto"/>
        <w:jc w:val="both"/>
        <w:rPr>
          <w:lang w:val="lv-LV"/>
        </w:rPr>
      </w:pPr>
    </w:p>
    <w:tbl>
      <w:tblPr>
        <w:tblpPr w:leftFromText="180" w:rightFromText="180" w:vertAnchor="text" w:horzAnchor="margin" w:tblpXSpec="center" w:tblpY="183"/>
        <w:tblW w:w="326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3793"/>
        <w:gridCol w:w="2266"/>
      </w:tblGrid>
      <w:tr w:rsidR="00A4794F" w:rsidRPr="00B13406" w:rsidTr="00083FB9">
        <w:trPr>
          <w:cantSplit/>
          <w:trHeight w:val="650"/>
        </w:trPr>
        <w:tc>
          <w:tcPr>
            <w:tcW w:w="3130" w:type="pct"/>
            <w:tcBorders>
              <w:top w:val="single" w:sz="4" w:space="0" w:color="auto"/>
              <w:left w:val="single" w:sz="4" w:space="0" w:color="auto"/>
              <w:bottom w:val="single" w:sz="4" w:space="0" w:color="auto"/>
              <w:right w:val="single" w:sz="4" w:space="0" w:color="auto"/>
            </w:tcBorders>
            <w:shd w:val="clear" w:color="auto" w:fill="D9D9D9"/>
          </w:tcPr>
          <w:p w:rsidR="00A4794F" w:rsidRPr="00A4794F" w:rsidRDefault="00A4794F" w:rsidP="00083FB9">
            <w:pPr>
              <w:spacing w:after="200" w:line="276" w:lineRule="auto"/>
              <w:jc w:val="center"/>
              <w:rPr>
                <w:b/>
                <w:bCs/>
                <w:lang w:val="lv-LV"/>
              </w:rPr>
            </w:pPr>
          </w:p>
        </w:tc>
        <w:tc>
          <w:tcPr>
            <w:tcW w:w="1870" w:type="pct"/>
            <w:tcBorders>
              <w:top w:val="single" w:sz="4" w:space="0" w:color="auto"/>
              <w:left w:val="single" w:sz="4" w:space="0" w:color="auto"/>
              <w:bottom w:val="single" w:sz="4" w:space="0" w:color="auto"/>
              <w:right w:val="single" w:sz="4" w:space="0" w:color="auto"/>
            </w:tcBorders>
            <w:shd w:val="clear" w:color="auto" w:fill="D9D9D9"/>
          </w:tcPr>
          <w:p w:rsidR="00A4794F" w:rsidRPr="00A4794F" w:rsidRDefault="00A4794F" w:rsidP="00083FB9">
            <w:pPr>
              <w:spacing w:after="200" w:line="276" w:lineRule="auto"/>
              <w:rPr>
                <w:b/>
                <w:bCs/>
                <w:lang w:val="lv-LV"/>
              </w:rPr>
            </w:pPr>
          </w:p>
        </w:tc>
      </w:tr>
      <w:tr w:rsidR="00A4794F" w:rsidRPr="00A4794F" w:rsidTr="00083FB9">
        <w:trPr>
          <w:cantSplit/>
          <w:trHeight w:val="408"/>
        </w:trPr>
        <w:tc>
          <w:tcPr>
            <w:tcW w:w="3130" w:type="pct"/>
            <w:tcBorders>
              <w:top w:val="single" w:sz="4" w:space="0" w:color="auto"/>
              <w:left w:val="single" w:sz="4" w:space="0" w:color="auto"/>
              <w:bottom w:val="single" w:sz="4" w:space="0" w:color="auto"/>
              <w:right w:val="single" w:sz="4" w:space="0" w:color="auto"/>
            </w:tcBorders>
          </w:tcPr>
          <w:p w:rsidR="00A4794F" w:rsidRPr="00A4794F" w:rsidRDefault="00A4794F" w:rsidP="00083FB9">
            <w:pPr>
              <w:spacing w:after="200" w:line="276" w:lineRule="auto"/>
              <w:jc w:val="center"/>
              <w:rPr>
                <w:lang w:val="lv-LV"/>
              </w:rPr>
            </w:pPr>
            <w:r w:rsidRPr="00A4794F">
              <w:rPr>
                <w:lang w:val="lv-LV"/>
              </w:rPr>
              <w:t>Pretendenta piedāvātā cena, izteikta Procenta likmē</w:t>
            </w:r>
            <w:r w:rsidRPr="00A4794F">
              <w:rPr>
                <w:vertAlign w:val="superscript"/>
                <w:lang w:val="lv-LV"/>
              </w:rPr>
              <w:footnoteReference w:id="3"/>
            </w:r>
            <w:r w:rsidRPr="00A4794F">
              <w:rPr>
                <w:lang w:val="lv-LV"/>
              </w:rPr>
              <w:t xml:space="preserve"> (%)</w:t>
            </w:r>
          </w:p>
        </w:tc>
        <w:tc>
          <w:tcPr>
            <w:tcW w:w="1870" w:type="pct"/>
            <w:tcBorders>
              <w:top w:val="single" w:sz="4" w:space="0" w:color="auto"/>
              <w:left w:val="single" w:sz="4" w:space="0" w:color="auto"/>
              <w:bottom w:val="single" w:sz="4" w:space="0" w:color="auto"/>
              <w:right w:val="single" w:sz="4" w:space="0" w:color="auto"/>
            </w:tcBorders>
          </w:tcPr>
          <w:p w:rsidR="00A4794F" w:rsidRPr="00A4794F" w:rsidRDefault="00A4794F" w:rsidP="00083FB9">
            <w:pPr>
              <w:spacing w:after="200" w:line="276" w:lineRule="auto"/>
              <w:jc w:val="center"/>
              <w:rPr>
                <w:lang w:val="lv-LV"/>
              </w:rPr>
            </w:pPr>
          </w:p>
        </w:tc>
      </w:tr>
    </w:tbl>
    <w:p w:rsidR="00A4794F" w:rsidRPr="00A4794F" w:rsidRDefault="00A4794F" w:rsidP="00A4794F">
      <w:pPr>
        <w:spacing w:after="200" w:line="276" w:lineRule="auto"/>
        <w:jc w:val="center"/>
        <w:rPr>
          <w:u w:val="single"/>
          <w:lang w:val="lv-LV"/>
        </w:rPr>
      </w:pPr>
    </w:p>
    <w:p w:rsidR="00A4794F" w:rsidRPr="00A4794F" w:rsidRDefault="00A4794F" w:rsidP="00A4794F">
      <w:pPr>
        <w:spacing w:after="200" w:line="276" w:lineRule="auto"/>
        <w:rPr>
          <w:b/>
          <w:lang w:val="lv-LV"/>
        </w:rPr>
      </w:pPr>
    </w:p>
    <w:p w:rsidR="00A4794F" w:rsidRPr="00A4794F" w:rsidRDefault="00A4794F" w:rsidP="00A4794F">
      <w:pPr>
        <w:spacing w:after="200" w:line="276" w:lineRule="auto"/>
        <w:rPr>
          <w:b/>
          <w:lang w:val="lv-LV"/>
        </w:rPr>
      </w:pPr>
    </w:p>
    <w:p w:rsidR="00A4794F" w:rsidRPr="00A4794F" w:rsidRDefault="00A4794F" w:rsidP="00A4794F">
      <w:pPr>
        <w:spacing w:after="200" w:line="276" w:lineRule="auto"/>
        <w:rPr>
          <w:b/>
          <w:lang w:val="lv-LV"/>
        </w:rPr>
      </w:pPr>
    </w:p>
    <w:p w:rsidR="00A4794F" w:rsidRPr="00A4794F" w:rsidRDefault="00A4794F" w:rsidP="00A4794F">
      <w:pPr>
        <w:spacing w:after="200" w:line="276" w:lineRule="auto"/>
        <w:rPr>
          <w:b/>
          <w:lang w:val="lv-LV"/>
        </w:rPr>
      </w:pPr>
    </w:p>
    <w:p w:rsidR="00A4794F" w:rsidRPr="00A4794F" w:rsidRDefault="00A4794F" w:rsidP="00A4794F">
      <w:pPr>
        <w:spacing w:after="200" w:line="276" w:lineRule="auto"/>
        <w:jc w:val="both"/>
        <w:rPr>
          <w:b/>
          <w:u w:val="single"/>
          <w:lang w:val="lv-LV"/>
        </w:rPr>
      </w:pPr>
    </w:p>
    <w:p w:rsidR="00A4794F" w:rsidRPr="00A4794F" w:rsidRDefault="00A4794F" w:rsidP="00A4794F">
      <w:pPr>
        <w:spacing w:after="200" w:line="276" w:lineRule="auto"/>
        <w:jc w:val="both"/>
        <w:rPr>
          <w:b/>
          <w:u w:val="single"/>
          <w:lang w:val="lv-LV"/>
        </w:rPr>
      </w:pPr>
    </w:p>
    <w:p w:rsidR="00A4794F" w:rsidRPr="00076287" w:rsidRDefault="00A4794F" w:rsidP="00A4794F">
      <w:pPr>
        <w:spacing w:after="200" w:line="276" w:lineRule="auto"/>
        <w:rPr>
          <w:lang w:val="lv-LV"/>
        </w:rPr>
      </w:pPr>
      <w:r w:rsidRPr="00076287">
        <w:rPr>
          <w:lang w:val="lv-LV"/>
        </w:rPr>
        <w:t xml:space="preserve">____________________________ </w:t>
      </w:r>
    </w:p>
    <w:p w:rsidR="00A4794F" w:rsidRPr="00076287" w:rsidRDefault="00A4794F" w:rsidP="00A4794F">
      <w:pPr>
        <w:spacing w:after="200" w:line="276" w:lineRule="auto"/>
        <w:rPr>
          <w:lang w:val="lv-LV"/>
        </w:rPr>
      </w:pPr>
      <w:r w:rsidRPr="00076287">
        <w:rPr>
          <w:i/>
          <w:lang w:val="lv-LV"/>
        </w:rPr>
        <w:t xml:space="preserve">Datums, pretendenta </w:t>
      </w:r>
      <w:r w:rsidR="00083FB9">
        <w:rPr>
          <w:i/>
          <w:lang w:val="lv-LV"/>
        </w:rPr>
        <w:t xml:space="preserve">paraksttiesīgās personas </w:t>
      </w:r>
      <w:r w:rsidRPr="00076287">
        <w:rPr>
          <w:i/>
          <w:lang w:val="lv-LV"/>
        </w:rPr>
        <w:t>paraksts, paraksta atšifrējums, amats</w:t>
      </w:r>
    </w:p>
    <w:p w:rsidR="00A4794F" w:rsidRPr="00076287" w:rsidRDefault="00A4794F" w:rsidP="00A4794F">
      <w:pPr>
        <w:spacing w:after="200" w:line="276" w:lineRule="auto"/>
        <w:rPr>
          <w:u w:val="single"/>
          <w:lang w:val="lv-LV"/>
        </w:rPr>
      </w:pPr>
    </w:p>
    <w:p w:rsidR="00A4794F" w:rsidRDefault="00A4794F">
      <w:pPr>
        <w:spacing w:after="200" w:line="276" w:lineRule="auto"/>
        <w:rPr>
          <w:b/>
          <w:lang w:val="lv-LV"/>
        </w:rPr>
      </w:pPr>
    </w:p>
    <w:p w:rsidR="00A4794F" w:rsidRDefault="00A4794F" w:rsidP="006865C4">
      <w:pPr>
        <w:jc w:val="center"/>
        <w:rPr>
          <w:b/>
          <w:lang w:val="lv-LV"/>
        </w:rPr>
      </w:pPr>
    </w:p>
    <w:p w:rsidR="00076287" w:rsidRDefault="00076287">
      <w:pPr>
        <w:spacing w:after="200" w:line="276" w:lineRule="auto"/>
        <w:rPr>
          <w:rFonts w:eastAsia="Calibri"/>
          <w:b/>
          <w:i/>
          <w:lang w:val="lv-LV"/>
        </w:rPr>
      </w:pPr>
      <w:r>
        <w:rPr>
          <w:b/>
          <w:i/>
        </w:rPr>
        <w:br w:type="page"/>
      </w:r>
    </w:p>
    <w:p w:rsidR="006865C4" w:rsidRPr="003A0C92" w:rsidRDefault="006865C4" w:rsidP="003320B9">
      <w:pPr>
        <w:pStyle w:val="NoSpacing"/>
        <w:ind w:left="0" w:right="95" w:firstLine="0"/>
        <w:rPr>
          <w:b/>
          <w:i/>
          <w:szCs w:val="24"/>
        </w:rPr>
      </w:pPr>
    </w:p>
    <w:p w:rsidR="00F94219" w:rsidRDefault="00076287" w:rsidP="00F94219">
      <w:pPr>
        <w:keepNext/>
        <w:jc w:val="right"/>
        <w:outlineLvl w:val="0"/>
        <w:rPr>
          <w:bCs/>
          <w:kern w:val="32"/>
          <w:sz w:val="20"/>
          <w:szCs w:val="20"/>
          <w:lang w:val="lv-LV"/>
        </w:rPr>
      </w:pPr>
      <w:r>
        <w:rPr>
          <w:bCs/>
          <w:kern w:val="32"/>
          <w:sz w:val="20"/>
          <w:szCs w:val="20"/>
          <w:lang w:val="lv-LV"/>
        </w:rPr>
        <w:t>6</w:t>
      </w:r>
      <w:r w:rsidR="00F94219" w:rsidRPr="00545A77">
        <w:rPr>
          <w:bCs/>
          <w:kern w:val="32"/>
          <w:sz w:val="20"/>
          <w:szCs w:val="20"/>
          <w:lang w:val="lv-LV"/>
        </w:rPr>
        <w:t>.p</w:t>
      </w:r>
      <w:r w:rsidR="00F94219" w:rsidRPr="00545A77">
        <w:rPr>
          <w:kern w:val="32"/>
          <w:sz w:val="20"/>
          <w:szCs w:val="20"/>
          <w:lang w:val="lv-LV"/>
        </w:rPr>
        <w:t>i</w:t>
      </w:r>
      <w:r w:rsidR="00F94219" w:rsidRPr="00545A77">
        <w:rPr>
          <w:bCs/>
          <w:kern w:val="32"/>
          <w:sz w:val="20"/>
          <w:szCs w:val="20"/>
          <w:lang w:val="lv-LV"/>
        </w:rPr>
        <w:t>elikums</w:t>
      </w:r>
    </w:p>
    <w:p w:rsidR="00FE78A3" w:rsidRDefault="00FE78A3" w:rsidP="00FE78A3">
      <w:pPr>
        <w:jc w:val="right"/>
        <w:rPr>
          <w:sz w:val="20"/>
          <w:szCs w:val="20"/>
          <w:lang w:val="lv-LV"/>
        </w:rPr>
      </w:pPr>
      <w:r w:rsidRPr="00174685">
        <w:rPr>
          <w:sz w:val="20"/>
          <w:szCs w:val="20"/>
          <w:lang w:val="lv-LV"/>
        </w:rPr>
        <w:t>Iepirkuma „</w:t>
      </w:r>
      <w:r>
        <w:rPr>
          <w:sz w:val="20"/>
          <w:szCs w:val="20"/>
          <w:lang w:val="lv-LV"/>
        </w:rPr>
        <w:t xml:space="preserve">Pasākumu organizēšanas pakalpojumi VIAA </w:t>
      </w:r>
    </w:p>
    <w:p w:rsidR="00FE78A3" w:rsidRPr="00174685" w:rsidRDefault="00FE78A3" w:rsidP="00FE78A3">
      <w:pPr>
        <w:jc w:val="right"/>
        <w:rPr>
          <w:sz w:val="20"/>
          <w:szCs w:val="20"/>
          <w:lang w:val="lv-LV"/>
        </w:rPr>
      </w:pPr>
      <w:r>
        <w:rPr>
          <w:sz w:val="20"/>
          <w:szCs w:val="20"/>
          <w:lang w:val="lv-LV"/>
        </w:rPr>
        <w:t>funkciju nodrošināšanai</w:t>
      </w:r>
      <w:r w:rsidRPr="00174685">
        <w:rPr>
          <w:sz w:val="20"/>
          <w:szCs w:val="20"/>
          <w:lang w:val="lv-LV"/>
        </w:rPr>
        <w:t>” nolikumam</w:t>
      </w:r>
    </w:p>
    <w:p w:rsidR="00FE78A3" w:rsidRPr="00545A77" w:rsidRDefault="00FE78A3" w:rsidP="00FE78A3">
      <w:pPr>
        <w:jc w:val="right"/>
        <w:rPr>
          <w:sz w:val="22"/>
          <w:szCs w:val="22"/>
          <w:lang w:val="lv-LV"/>
        </w:rPr>
      </w:pPr>
      <w:r w:rsidRPr="00545A77">
        <w:rPr>
          <w:sz w:val="20"/>
          <w:szCs w:val="20"/>
          <w:lang w:val="lv-LV"/>
        </w:rPr>
        <w:t>Iepirkuma identifikācijas Nr. VIAA 201</w:t>
      </w:r>
      <w:r w:rsidR="008058B3">
        <w:rPr>
          <w:sz w:val="20"/>
          <w:szCs w:val="20"/>
          <w:lang w:val="lv-LV"/>
        </w:rPr>
        <w:t>8</w:t>
      </w:r>
      <w:r>
        <w:rPr>
          <w:sz w:val="20"/>
          <w:szCs w:val="20"/>
          <w:lang w:val="lv-LV"/>
        </w:rPr>
        <w:t>/</w:t>
      </w:r>
      <w:r w:rsidR="008058B3">
        <w:rPr>
          <w:sz w:val="20"/>
          <w:szCs w:val="20"/>
          <w:lang w:val="lv-LV"/>
        </w:rPr>
        <w:t>48</w:t>
      </w:r>
    </w:p>
    <w:p w:rsidR="00076287" w:rsidRPr="00545A77" w:rsidRDefault="00076287" w:rsidP="00F94219">
      <w:pPr>
        <w:keepNext/>
        <w:jc w:val="right"/>
        <w:outlineLvl w:val="0"/>
        <w:rPr>
          <w:bCs/>
          <w:kern w:val="32"/>
          <w:sz w:val="20"/>
          <w:szCs w:val="20"/>
          <w:lang w:val="lv-LV"/>
        </w:rPr>
      </w:pPr>
    </w:p>
    <w:p w:rsidR="00054A2F" w:rsidRPr="00054A2F" w:rsidRDefault="00054A2F" w:rsidP="00054A2F">
      <w:pPr>
        <w:suppressAutoHyphens/>
        <w:spacing w:line="100" w:lineRule="atLeast"/>
        <w:jc w:val="center"/>
        <w:rPr>
          <w:b/>
          <w:lang w:val="lv-LV"/>
        </w:rPr>
      </w:pPr>
      <w:r w:rsidRPr="00054A2F">
        <w:rPr>
          <w:b/>
          <w:lang w:val="lv-LV"/>
        </w:rPr>
        <w:t>INFORMĀCIJA PAR LĪGUMA IZPILDI</w:t>
      </w:r>
    </w:p>
    <w:p w:rsidR="00054A2F" w:rsidRPr="00054A2F" w:rsidRDefault="00054A2F" w:rsidP="00054A2F">
      <w:pPr>
        <w:suppressAutoHyphens/>
        <w:spacing w:line="100" w:lineRule="atLeast"/>
        <w:jc w:val="center"/>
        <w:rPr>
          <w:b/>
          <w:lang w:val="lv-LV"/>
        </w:rPr>
      </w:pPr>
    </w:p>
    <w:p w:rsidR="00076287" w:rsidRPr="00076287" w:rsidRDefault="00076287" w:rsidP="00076287">
      <w:pPr>
        <w:tabs>
          <w:tab w:val="left" w:pos="709"/>
        </w:tabs>
        <w:ind w:left="426"/>
        <w:jc w:val="both"/>
        <w:rPr>
          <w:b/>
          <w:sz w:val="21"/>
          <w:szCs w:val="21"/>
          <w:lang w:val="lv-LV"/>
        </w:rPr>
      </w:pPr>
      <w:r w:rsidRPr="00076287">
        <w:rPr>
          <w:b/>
          <w:sz w:val="21"/>
          <w:szCs w:val="21"/>
          <w:lang w:val="lv-LV"/>
        </w:rPr>
        <w:t>PRETENDENTS</w:t>
      </w:r>
    </w:p>
    <w:p w:rsidR="00076287" w:rsidRPr="00076287" w:rsidRDefault="00076287" w:rsidP="00076287">
      <w:pPr>
        <w:tabs>
          <w:tab w:val="left" w:pos="709"/>
        </w:tabs>
        <w:ind w:left="426"/>
        <w:jc w:val="both"/>
        <w:rPr>
          <w:b/>
          <w:sz w:val="21"/>
          <w:szCs w:val="21"/>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8"/>
        <w:gridCol w:w="1835"/>
        <w:gridCol w:w="1685"/>
        <w:gridCol w:w="1808"/>
      </w:tblGrid>
      <w:tr w:rsidR="00076287" w:rsidRPr="00076287" w:rsidTr="00E40266">
        <w:tc>
          <w:tcPr>
            <w:tcW w:w="3669"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Pretendenta nosaukums, reģistrācijas numurs</w:t>
            </w:r>
          </w:p>
        </w:tc>
        <w:tc>
          <w:tcPr>
            <w:tcW w:w="1859"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apjoms %</w:t>
            </w:r>
          </w:p>
        </w:tc>
        <w:tc>
          <w:tcPr>
            <w:tcW w:w="1701"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apjoms EUR</w:t>
            </w:r>
          </w:p>
        </w:tc>
        <w:tc>
          <w:tcPr>
            <w:tcW w:w="1809"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Veicamo darbu raksturojums</w:t>
            </w:r>
          </w:p>
        </w:tc>
      </w:tr>
      <w:tr w:rsidR="00076287" w:rsidRPr="00076287" w:rsidTr="00E40266">
        <w:tc>
          <w:tcPr>
            <w:tcW w:w="3669" w:type="dxa"/>
            <w:shd w:val="clear" w:color="auto" w:fill="auto"/>
          </w:tcPr>
          <w:p w:rsidR="00076287" w:rsidRPr="00076287" w:rsidRDefault="00076287" w:rsidP="00076287">
            <w:pPr>
              <w:tabs>
                <w:tab w:val="left" w:pos="709"/>
              </w:tabs>
              <w:ind w:left="426"/>
              <w:jc w:val="both"/>
              <w:rPr>
                <w:b/>
                <w:sz w:val="21"/>
                <w:szCs w:val="21"/>
                <w:lang w:val="lv-LV"/>
              </w:rPr>
            </w:pPr>
          </w:p>
        </w:tc>
        <w:tc>
          <w:tcPr>
            <w:tcW w:w="1859" w:type="dxa"/>
            <w:shd w:val="clear" w:color="auto" w:fill="auto"/>
          </w:tcPr>
          <w:p w:rsidR="00076287" w:rsidRPr="00076287" w:rsidRDefault="00076287" w:rsidP="00076287">
            <w:pPr>
              <w:tabs>
                <w:tab w:val="left" w:pos="709"/>
              </w:tabs>
              <w:ind w:left="426"/>
              <w:jc w:val="both"/>
              <w:rPr>
                <w:b/>
                <w:sz w:val="21"/>
                <w:szCs w:val="21"/>
                <w:lang w:val="lv-LV"/>
              </w:rPr>
            </w:pPr>
          </w:p>
        </w:tc>
        <w:tc>
          <w:tcPr>
            <w:tcW w:w="1701" w:type="dxa"/>
            <w:shd w:val="clear" w:color="auto" w:fill="auto"/>
          </w:tcPr>
          <w:p w:rsidR="00076287" w:rsidRPr="00076287" w:rsidRDefault="00076287" w:rsidP="00076287">
            <w:pPr>
              <w:tabs>
                <w:tab w:val="left" w:pos="709"/>
              </w:tabs>
              <w:ind w:left="426"/>
              <w:jc w:val="both"/>
              <w:rPr>
                <w:b/>
                <w:sz w:val="21"/>
                <w:szCs w:val="21"/>
                <w:lang w:val="lv-LV"/>
              </w:rPr>
            </w:pPr>
          </w:p>
        </w:tc>
        <w:tc>
          <w:tcPr>
            <w:tcW w:w="1809" w:type="dxa"/>
            <w:shd w:val="clear" w:color="auto" w:fill="auto"/>
          </w:tcPr>
          <w:p w:rsidR="00076287" w:rsidRPr="00076287" w:rsidRDefault="00076287" w:rsidP="00076287">
            <w:pPr>
              <w:tabs>
                <w:tab w:val="left" w:pos="709"/>
              </w:tabs>
              <w:ind w:left="426"/>
              <w:jc w:val="both"/>
              <w:rPr>
                <w:b/>
                <w:sz w:val="21"/>
                <w:szCs w:val="21"/>
                <w:lang w:val="lv-LV"/>
              </w:rPr>
            </w:pPr>
          </w:p>
        </w:tc>
      </w:tr>
    </w:tbl>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sz w:val="21"/>
          <w:szCs w:val="21"/>
          <w:lang w:val="lv-LV"/>
        </w:rPr>
      </w:pPr>
      <w:r w:rsidRPr="00076287">
        <w:rPr>
          <w:sz w:val="21"/>
          <w:szCs w:val="21"/>
          <w:lang w:val="lv-LV"/>
        </w:rPr>
        <w:t>Pretendents atbilst šādam uzņēmēja statusam (atzīmēt atbilstošo):</w:t>
      </w:r>
    </w:p>
    <w:p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Mazais uzņēmums (</w:t>
      </w:r>
      <w:r w:rsidRPr="00076287">
        <w:rPr>
          <w:i/>
          <w:sz w:val="21"/>
          <w:szCs w:val="21"/>
          <w:lang w:val="lv-LV"/>
        </w:rPr>
        <w:t>uzņēmums, kurā nodarbinātas mazāk nekā 50 personas un kura gada apgrozījums un/vai gada bilance kopā nepārsniedz 10 miljonus euro</w:t>
      </w:r>
      <w:r w:rsidRPr="00076287">
        <w:rPr>
          <w:sz w:val="21"/>
          <w:szCs w:val="21"/>
          <w:lang w:val="lv-LV"/>
        </w:rPr>
        <w:t>);</w:t>
      </w:r>
    </w:p>
    <w:p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Vidējais uzņēmums (</w:t>
      </w:r>
      <w:r w:rsidRPr="00076287">
        <w:rPr>
          <w:i/>
          <w:sz w:val="21"/>
          <w:szCs w:val="21"/>
          <w:lang w:val="lv-LV"/>
        </w:rPr>
        <w:t>uzņēmums, kas nav mazais uzņēmums, un kurā nodarbinātas mazāk nekā 250 personas un kura gada apgrozījums nepārsniedz 50 miljonus euro, un/vai, kura gada bilance kopā nepārsniedz 43 miljonus euro</w:t>
      </w:r>
      <w:r w:rsidRPr="00076287">
        <w:rPr>
          <w:sz w:val="21"/>
          <w:szCs w:val="21"/>
          <w:lang w:val="lv-LV"/>
        </w:rPr>
        <w:t>).</w:t>
      </w: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b/>
          <w:sz w:val="21"/>
          <w:szCs w:val="21"/>
          <w:lang w:val="lv-LV"/>
        </w:rPr>
      </w:pPr>
    </w:p>
    <w:p w:rsidR="00076287" w:rsidRPr="00076287" w:rsidRDefault="00076287" w:rsidP="00076287">
      <w:pPr>
        <w:tabs>
          <w:tab w:val="left" w:pos="709"/>
        </w:tabs>
        <w:ind w:left="426"/>
        <w:jc w:val="both"/>
        <w:rPr>
          <w:b/>
          <w:sz w:val="21"/>
          <w:szCs w:val="21"/>
          <w:lang w:val="lv-LV"/>
        </w:rPr>
      </w:pPr>
      <w:r w:rsidRPr="00076287">
        <w:rPr>
          <w:b/>
          <w:sz w:val="21"/>
          <w:szCs w:val="21"/>
          <w:lang w:val="lv-LV"/>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567"/>
      </w:tblGrid>
      <w:tr w:rsidR="00076287" w:rsidRPr="00076287" w:rsidTr="00E40266">
        <w:tc>
          <w:tcPr>
            <w:tcW w:w="8364" w:type="dxa"/>
            <w:tcBorders>
              <w:top w:val="nil"/>
              <w:left w:val="nil"/>
              <w:bottom w:val="nil"/>
            </w:tcBorders>
            <w:shd w:val="clear" w:color="auto" w:fill="auto"/>
          </w:tcPr>
          <w:p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Pretendents </w:t>
            </w:r>
            <w:r w:rsidRPr="00076287">
              <w:rPr>
                <w:b/>
                <w:sz w:val="21"/>
                <w:szCs w:val="21"/>
                <w:u w:val="single"/>
                <w:lang w:val="lv-LV"/>
              </w:rPr>
              <w:t>nebalstās</w:t>
            </w:r>
            <w:r w:rsidRPr="00076287">
              <w:rPr>
                <w:b/>
                <w:sz w:val="21"/>
                <w:szCs w:val="21"/>
                <w:lang w:val="lv-LV"/>
              </w:rPr>
              <w:t xml:space="preserve"> uz citu personu iespējām, lai apliecinātu kvalifikāciju</w:t>
            </w:r>
          </w:p>
        </w:tc>
        <w:tc>
          <w:tcPr>
            <w:tcW w:w="567" w:type="dxa"/>
            <w:shd w:val="clear" w:color="auto" w:fill="auto"/>
          </w:tcPr>
          <w:p w:rsidR="00076287" w:rsidRPr="00076287" w:rsidRDefault="00076287" w:rsidP="00076287">
            <w:pPr>
              <w:tabs>
                <w:tab w:val="left" w:pos="709"/>
              </w:tabs>
              <w:ind w:left="426"/>
              <w:jc w:val="both"/>
              <w:rPr>
                <w:b/>
                <w:sz w:val="21"/>
                <w:szCs w:val="21"/>
                <w:lang w:val="lv-LV"/>
              </w:rPr>
            </w:pPr>
          </w:p>
        </w:tc>
      </w:tr>
    </w:tbl>
    <w:p w:rsidR="00076287" w:rsidRPr="00076287" w:rsidRDefault="00076287" w:rsidP="00076287">
      <w:pPr>
        <w:tabs>
          <w:tab w:val="left" w:pos="709"/>
        </w:tabs>
        <w:ind w:left="426"/>
        <w:jc w:val="both"/>
        <w:rPr>
          <w:b/>
          <w:i/>
          <w:sz w:val="21"/>
          <w:szCs w:val="21"/>
          <w:lang w:val="lv-LV"/>
        </w:rPr>
      </w:pPr>
    </w:p>
    <w:p w:rsidR="00076287" w:rsidRPr="00076287" w:rsidRDefault="00076287" w:rsidP="00076287">
      <w:pPr>
        <w:tabs>
          <w:tab w:val="left" w:pos="709"/>
        </w:tabs>
        <w:ind w:left="426"/>
        <w:jc w:val="both"/>
        <w:rPr>
          <w:i/>
          <w:sz w:val="21"/>
          <w:szCs w:val="21"/>
          <w:lang w:val="lv-LV"/>
        </w:rPr>
      </w:pPr>
      <w:r w:rsidRPr="00076287">
        <w:rPr>
          <w:i/>
          <w:sz w:val="21"/>
          <w:szCs w:val="21"/>
          <w:lang w:val="lv-LV"/>
        </w:rPr>
        <w:t xml:space="preserve">(ja pretendents nebalstās uz citu personu iespējām, lai apliecinātu kvalifikāciju, izdara attiecīgu atzīmi un tabulu nav nepieciešams aizpildīt) </w:t>
      </w: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b/>
          <w:sz w:val="21"/>
          <w:szCs w:val="21"/>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3"/>
        <w:gridCol w:w="567"/>
      </w:tblGrid>
      <w:tr w:rsidR="00076287" w:rsidRPr="00076287" w:rsidTr="00E40266">
        <w:tc>
          <w:tcPr>
            <w:tcW w:w="8113" w:type="dxa"/>
            <w:tcBorders>
              <w:top w:val="nil"/>
              <w:left w:val="nil"/>
              <w:bottom w:val="nil"/>
            </w:tcBorders>
            <w:shd w:val="clear" w:color="auto" w:fill="auto"/>
          </w:tcPr>
          <w:p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Pretendents </w:t>
            </w:r>
            <w:r w:rsidRPr="00076287">
              <w:rPr>
                <w:b/>
                <w:sz w:val="21"/>
                <w:szCs w:val="21"/>
                <w:u w:val="single"/>
                <w:lang w:val="lv-LV"/>
              </w:rPr>
              <w:t>balstās</w:t>
            </w:r>
            <w:r w:rsidRPr="00076287">
              <w:rPr>
                <w:b/>
                <w:sz w:val="21"/>
                <w:szCs w:val="21"/>
                <w:lang w:val="lv-LV"/>
              </w:rPr>
              <w:t xml:space="preserve"> uz citu personu iespējām, lai apliecinātu kvalifikāciju</w:t>
            </w:r>
          </w:p>
        </w:tc>
        <w:tc>
          <w:tcPr>
            <w:tcW w:w="567" w:type="dxa"/>
            <w:shd w:val="clear" w:color="auto" w:fill="auto"/>
          </w:tcPr>
          <w:p w:rsidR="00076287" w:rsidRPr="00076287" w:rsidRDefault="00076287" w:rsidP="00076287">
            <w:pPr>
              <w:tabs>
                <w:tab w:val="left" w:pos="709"/>
              </w:tabs>
              <w:ind w:left="426"/>
              <w:jc w:val="both"/>
              <w:rPr>
                <w:b/>
                <w:sz w:val="21"/>
                <w:szCs w:val="21"/>
                <w:lang w:val="lv-LV"/>
              </w:rPr>
            </w:pPr>
          </w:p>
        </w:tc>
      </w:tr>
    </w:tbl>
    <w:p w:rsidR="00076287" w:rsidRDefault="00076287" w:rsidP="00076287">
      <w:pPr>
        <w:tabs>
          <w:tab w:val="left" w:pos="709"/>
        </w:tabs>
        <w:ind w:left="426"/>
        <w:jc w:val="both"/>
        <w:rPr>
          <w:i/>
          <w:sz w:val="21"/>
          <w:szCs w:val="21"/>
          <w:lang w:val="lv-LV"/>
        </w:rPr>
      </w:pPr>
    </w:p>
    <w:p w:rsidR="00076287" w:rsidRPr="00076287" w:rsidRDefault="00076287" w:rsidP="00076287">
      <w:pPr>
        <w:tabs>
          <w:tab w:val="left" w:pos="709"/>
        </w:tabs>
        <w:ind w:left="426"/>
        <w:jc w:val="both"/>
        <w:rPr>
          <w:i/>
          <w:sz w:val="21"/>
          <w:szCs w:val="21"/>
          <w:lang w:val="lv-LV"/>
        </w:rPr>
      </w:pPr>
      <w:r w:rsidRPr="00076287">
        <w:rPr>
          <w:i/>
          <w:sz w:val="21"/>
          <w:szCs w:val="21"/>
          <w:lang w:val="lv-LV"/>
        </w:rPr>
        <w:t>(tabulā norāda personai nododamo darbu apjomu un veidus)</w:t>
      </w:r>
    </w:p>
    <w:p w:rsidR="00076287" w:rsidRPr="00076287" w:rsidRDefault="00076287" w:rsidP="00076287">
      <w:pPr>
        <w:tabs>
          <w:tab w:val="left" w:pos="709"/>
        </w:tabs>
        <w:ind w:left="426"/>
        <w:jc w:val="both"/>
        <w:rPr>
          <w:b/>
          <w:sz w:val="21"/>
          <w:szCs w:val="21"/>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8"/>
        <w:gridCol w:w="2661"/>
        <w:gridCol w:w="2693"/>
      </w:tblGrid>
      <w:tr w:rsidR="00076287" w:rsidRPr="00076287" w:rsidTr="00E40266">
        <w:tc>
          <w:tcPr>
            <w:tcW w:w="3718"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Personas, uz kuras iespējām balstās, nosaukums, reģistrācijas numurs, adrese, kontaktpersona, tālruņa numurs</w:t>
            </w:r>
          </w:p>
        </w:tc>
        <w:tc>
          <w:tcPr>
            <w:tcW w:w="2661"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Kvalifikācijas prasība, kuras izpildei persona piesaistīta</w:t>
            </w:r>
          </w:p>
        </w:tc>
        <w:tc>
          <w:tcPr>
            <w:tcW w:w="2693" w:type="dxa"/>
            <w:shd w:val="clear" w:color="auto" w:fill="auto"/>
          </w:tcPr>
          <w:p w:rsidR="00076287" w:rsidRPr="00076287" w:rsidRDefault="00076287" w:rsidP="00076287">
            <w:pPr>
              <w:tabs>
                <w:tab w:val="left" w:pos="709"/>
              </w:tabs>
              <w:ind w:left="426"/>
              <w:jc w:val="both"/>
              <w:rPr>
                <w:b/>
                <w:i/>
                <w:sz w:val="21"/>
                <w:szCs w:val="21"/>
                <w:lang w:val="lv-LV"/>
              </w:rPr>
            </w:pPr>
            <w:r w:rsidRPr="00076287">
              <w:rPr>
                <w:b/>
                <w:i/>
                <w:sz w:val="21"/>
                <w:szCs w:val="21"/>
                <w:lang w:val="lv-LV"/>
              </w:rPr>
              <w:t>Nododamo resursu apraksts un apjoms</w:t>
            </w:r>
          </w:p>
        </w:tc>
      </w:tr>
      <w:tr w:rsidR="00076287" w:rsidRPr="00076287" w:rsidTr="00E40266">
        <w:tc>
          <w:tcPr>
            <w:tcW w:w="3718" w:type="dxa"/>
            <w:shd w:val="clear" w:color="auto" w:fill="auto"/>
          </w:tcPr>
          <w:p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rsidR="00076287" w:rsidRPr="00076287" w:rsidRDefault="00076287" w:rsidP="00076287">
            <w:pPr>
              <w:tabs>
                <w:tab w:val="left" w:pos="709"/>
              </w:tabs>
              <w:ind w:left="426"/>
              <w:jc w:val="both"/>
              <w:rPr>
                <w:b/>
                <w:i/>
                <w:sz w:val="21"/>
                <w:szCs w:val="21"/>
                <w:lang w:val="lv-LV"/>
              </w:rPr>
            </w:pPr>
          </w:p>
        </w:tc>
      </w:tr>
      <w:tr w:rsidR="00076287" w:rsidRPr="00076287" w:rsidTr="00E40266">
        <w:tc>
          <w:tcPr>
            <w:tcW w:w="3718" w:type="dxa"/>
            <w:shd w:val="clear" w:color="auto" w:fill="auto"/>
          </w:tcPr>
          <w:p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rsidR="00076287" w:rsidRPr="00076287" w:rsidRDefault="00076287" w:rsidP="00076287">
            <w:pPr>
              <w:tabs>
                <w:tab w:val="left" w:pos="709"/>
              </w:tabs>
              <w:ind w:left="426"/>
              <w:jc w:val="both"/>
              <w:rPr>
                <w:b/>
                <w:i/>
                <w:sz w:val="21"/>
                <w:szCs w:val="21"/>
                <w:lang w:val="lv-LV"/>
              </w:rPr>
            </w:pPr>
          </w:p>
        </w:tc>
      </w:tr>
      <w:tr w:rsidR="00076287" w:rsidRPr="00076287" w:rsidTr="00E40266">
        <w:tc>
          <w:tcPr>
            <w:tcW w:w="3718" w:type="dxa"/>
            <w:shd w:val="clear" w:color="auto" w:fill="auto"/>
          </w:tcPr>
          <w:p w:rsidR="00076287" w:rsidRPr="00076287" w:rsidRDefault="00076287" w:rsidP="00076287">
            <w:pPr>
              <w:tabs>
                <w:tab w:val="left" w:pos="709"/>
              </w:tabs>
              <w:ind w:left="426"/>
              <w:jc w:val="both"/>
              <w:rPr>
                <w:b/>
                <w:i/>
                <w:sz w:val="21"/>
                <w:szCs w:val="21"/>
                <w:lang w:val="lv-LV"/>
              </w:rPr>
            </w:pPr>
          </w:p>
        </w:tc>
        <w:tc>
          <w:tcPr>
            <w:tcW w:w="2661" w:type="dxa"/>
            <w:shd w:val="clear" w:color="auto" w:fill="auto"/>
          </w:tcPr>
          <w:p w:rsidR="00076287" w:rsidRPr="00076287" w:rsidRDefault="00076287" w:rsidP="00076287">
            <w:pPr>
              <w:tabs>
                <w:tab w:val="left" w:pos="709"/>
              </w:tabs>
              <w:ind w:left="426"/>
              <w:jc w:val="both"/>
              <w:rPr>
                <w:b/>
                <w:i/>
                <w:sz w:val="21"/>
                <w:szCs w:val="21"/>
                <w:lang w:val="lv-LV"/>
              </w:rPr>
            </w:pPr>
          </w:p>
        </w:tc>
        <w:tc>
          <w:tcPr>
            <w:tcW w:w="2693" w:type="dxa"/>
            <w:shd w:val="clear" w:color="auto" w:fill="auto"/>
          </w:tcPr>
          <w:p w:rsidR="00076287" w:rsidRPr="00076287" w:rsidRDefault="00076287" w:rsidP="00076287">
            <w:pPr>
              <w:tabs>
                <w:tab w:val="left" w:pos="709"/>
              </w:tabs>
              <w:ind w:left="426"/>
              <w:jc w:val="both"/>
              <w:rPr>
                <w:b/>
                <w:i/>
                <w:sz w:val="21"/>
                <w:szCs w:val="21"/>
                <w:lang w:val="lv-LV"/>
              </w:rPr>
            </w:pPr>
          </w:p>
        </w:tc>
      </w:tr>
    </w:tbl>
    <w:p w:rsidR="00076287" w:rsidRPr="00076287" w:rsidRDefault="00076287" w:rsidP="00076287">
      <w:pPr>
        <w:tabs>
          <w:tab w:val="left" w:pos="709"/>
        </w:tabs>
        <w:ind w:left="426"/>
        <w:jc w:val="both"/>
        <w:rPr>
          <w:b/>
          <w:sz w:val="21"/>
          <w:szCs w:val="21"/>
          <w:lang w:val="lv-LV"/>
        </w:rPr>
      </w:pPr>
    </w:p>
    <w:p w:rsidR="00076287" w:rsidRPr="00076287" w:rsidRDefault="00076287" w:rsidP="00076287">
      <w:pPr>
        <w:tabs>
          <w:tab w:val="left" w:pos="709"/>
        </w:tabs>
        <w:ind w:left="426"/>
        <w:jc w:val="both"/>
        <w:rPr>
          <w:sz w:val="21"/>
          <w:szCs w:val="21"/>
          <w:lang w:val="lv-LV"/>
        </w:rPr>
      </w:pPr>
      <w:r w:rsidRPr="00076287">
        <w:rPr>
          <w:sz w:val="21"/>
          <w:szCs w:val="21"/>
          <w:lang w:val="lv-LV"/>
        </w:rPr>
        <w:t xml:space="preserve">Piedāvājumam pievieno vienošanos ar katru personu, uz kuras iespējām </w:t>
      </w:r>
      <w:r w:rsidR="00A03DA6">
        <w:rPr>
          <w:sz w:val="21"/>
          <w:szCs w:val="21"/>
          <w:lang w:val="lv-LV"/>
        </w:rPr>
        <w:t>P</w:t>
      </w:r>
      <w:r w:rsidRPr="00076287">
        <w:rPr>
          <w:sz w:val="21"/>
          <w:szCs w:val="21"/>
          <w:lang w:val="lv-LV"/>
        </w:rPr>
        <w:t xml:space="preserve">retendents balstās, lai apliecinātu kvalifikāciju par dalību līguma izpildē un gatavību nodot savus resursus, ja līgums tiktu piešķirts </w:t>
      </w:r>
      <w:r w:rsidR="00A03DA6">
        <w:rPr>
          <w:sz w:val="21"/>
          <w:szCs w:val="21"/>
          <w:lang w:val="lv-LV"/>
        </w:rPr>
        <w:t>P</w:t>
      </w:r>
      <w:r w:rsidRPr="00076287">
        <w:rPr>
          <w:sz w:val="21"/>
          <w:szCs w:val="21"/>
          <w:lang w:val="lv-LV"/>
        </w:rPr>
        <w:t>retendentam.</w:t>
      </w: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b/>
          <w:sz w:val="21"/>
          <w:szCs w:val="21"/>
          <w:lang w:val="lv-LV"/>
        </w:rPr>
      </w:pPr>
    </w:p>
    <w:p w:rsidR="00076287" w:rsidRPr="00076287" w:rsidRDefault="00076287" w:rsidP="00076287">
      <w:pPr>
        <w:tabs>
          <w:tab w:val="left" w:pos="709"/>
        </w:tabs>
        <w:ind w:left="426"/>
        <w:jc w:val="both"/>
        <w:rPr>
          <w:b/>
          <w:sz w:val="21"/>
          <w:szCs w:val="21"/>
          <w:lang w:val="lv-LV"/>
        </w:rPr>
      </w:pPr>
      <w:r w:rsidRPr="00076287">
        <w:rPr>
          <w:b/>
          <w:sz w:val="21"/>
          <w:szCs w:val="21"/>
          <w:lang w:val="lv-LV"/>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4"/>
        <w:gridCol w:w="567"/>
      </w:tblGrid>
      <w:tr w:rsidR="00076287" w:rsidRPr="00B13406" w:rsidTr="00E40266">
        <w:tc>
          <w:tcPr>
            <w:tcW w:w="8364" w:type="dxa"/>
            <w:tcBorders>
              <w:top w:val="nil"/>
              <w:left w:val="nil"/>
              <w:bottom w:val="nil"/>
            </w:tcBorders>
            <w:shd w:val="clear" w:color="auto" w:fill="auto"/>
          </w:tcPr>
          <w:p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Apakšuzņēmējus līguma izpildē piesaistīt </w:t>
            </w:r>
            <w:r w:rsidRPr="00076287">
              <w:rPr>
                <w:b/>
                <w:sz w:val="21"/>
                <w:szCs w:val="21"/>
                <w:u w:val="single"/>
                <w:lang w:val="lv-LV"/>
              </w:rPr>
              <w:t>nav paredzēts</w:t>
            </w:r>
          </w:p>
        </w:tc>
        <w:tc>
          <w:tcPr>
            <w:tcW w:w="567" w:type="dxa"/>
            <w:shd w:val="clear" w:color="auto" w:fill="auto"/>
          </w:tcPr>
          <w:p w:rsidR="00076287" w:rsidRPr="00076287" w:rsidRDefault="00076287" w:rsidP="00076287">
            <w:pPr>
              <w:tabs>
                <w:tab w:val="left" w:pos="709"/>
              </w:tabs>
              <w:ind w:left="426"/>
              <w:jc w:val="both"/>
              <w:rPr>
                <w:b/>
                <w:sz w:val="21"/>
                <w:szCs w:val="21"/>
                <w:lang w:val="lv-LV"/>
              </w:rPr>
            </w:pPr>
          </w:p>
        </w:tc>
      </w:tr>
    </w:tbl>
    <w:p w:rsidR="00076287" w:rsidRPr="00076287" w:rsidRDefault="00076287" w:rsidP="00076287">
      <w:pPr>
        <w:tabs>
          <w:tab w:val="left" w:pos="709"/>
        </w:tabs>
        <w:ind w:left="426"/>
        <w:jc w:val="both"/>
        <w:rPr>
          <w:b/>
          <w:i/>
          <w:sz w:val="21"/>
          <w:szCs w:val="21"/>
          <w:lang w:val="lv-LV"/>
        </w:rPr>
      </w:pPr>
    </w:p>
    <w:p w:rsidR="00076287" w:rsidRPr="00076287" w:rsidRDefault="00076287" w:rsidP="00076287">
      <w:pPr>
        <w:tabs>
          <w:tab w:val="left" w:pos="709"/>
        </w:tabs>
        <w:ind w:left="426"/>
        <w:jc w:val="both"/>
        <w:rPr>
          <w:i/>
          <w:sz w:val="21"/>
          <w:szCs w:val="21"/>
          <w:lang w:val="lv-LV"/>
        </w:rPr>
      </w:pPr>
      <w:r w:rsidRPr="00076287">
        <w:rPr>
          <w:i/>
          <w:sz w:val="21"/>
          <w:szCs w:val="21"/>
          <w:lang w:val="lv-LV"/>
        </w:rPr>
        <w:t xml:space="preserve">(ja apakšuzņēmējus līguma izpildē piesaistīt nav paredzēts, izdara attiecīgu atzīmi un tabulu par apakšuzņēmējiem nododamo darbu apjomu nav nepieciešams aizpildīt) </w:t>
      </w:r>
    </w:p>
    <w:p w:rsidR="00076287" w:rsidRPr="00076287" w:rsidRDefault="00076287" w:rsidP="00076287">
      <w:pPr>
        <w:tabs>
          <w:tab w:val="left" w:pos="709"/>
        </w:tabs>
        <w:ind w:left="426"/>
        <w:jc w:val="both"/>
        <w:rPr>
          <w:b/>
          <w:sz w:val="21"/>
          <w:szCs w:val="21"/>
          <w:lang w:val="lv-LV"/>
        </w:rPr>
      </w:pPr>
    </w:p>
    <w:p w:rsidR="00076287" w:rsidRPr="00076287" w:rsidRDefault="00076287" w:rsidP="00076287">
      <w:pPr>
        <w:tabs>
          <w:tab w:val="left" w:pos="709"/>
        </w:tabs>
        <w:ind w:left="426"/>
        <w:jc w:val="both"/>
        <w:rPr>
          <w:b/>
          <w:sz w:val="21"/>
          <w:szCs w:val="21"/>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3"/>
        <w:gridCol w:w="567"/>
      </w:tblGrid>
      <w:tr w:rsidR="00076287" w:rsidRPr="00B13406" w:rsidTr="00E40266">
        <w:tc>
          <w:tcPr>
            <w:tcW w:w="8113" w:type="dxa"/>
            <w:tcBorders>
              <w:top w:val="nil"/>
              <w:left w:val="nil"/>
              <w:bottom w:val="nil"/>
            </w:tcBorders>
            <w:shd w:val="clear" w:color="auto" w:fill="auto"/>
          </w:tcPr>
          <w:p w:rsidR="00076287" w:rsidRPr="00076287" w:rsidRDefault="00076287" w:rsidP="00076287">
            <w:pPr>
              <w:tabs>
                <w:tab w:val="left" w:pos="709"/>
              </w:tabs>
              <w:ind w:left="426"/>
              <w:jc w:val="both"/>
              <w:rPr>
                <w:b/>
                <w:sz w:val="21"/>
                <w:szCs w:val="21"/>
                <w:lang w:val="lv-LV"/>
              </w:rPr>
            </w:pPr>
            <w:r w:rsidRPr="00076287">
              <w:rPr>
                <w:b/>
                <w:sz w:val="21"/>
                <w:szCs w:val="21"/>
                <w:lang w:val="lv-LV"/>
              </w:rPr>
              <w:t xml:space="preserve">Apakšuzņēmējus līguma izpildē </w:t>
            </w:r>
            <w:r w:rsidRPr="00076287">
              <w:rPr>
                <w:b/>
                <w:sz w:val="21"/>
                <w:szCs w:val="21"/>
                <w:u w:val="single"/>
                <w:lang w:val="lv-LV"/>
              </w:rPr>
              <w:t>ir paredzēts</w:t>
            </w:r>
            <w:r w:rsidRPr="00076287">
              <w:rPr>
                <w:b/>
                <w:sz w:val="21"/>
                <w:szCs w:val="21"/>
                <w:lang w:val="lv-LV"/>
              </w:rPr>
              <w:t xml:space="preserve"> piesaistīt</w:t>
            </w:r>
          </w:p>
        </w:tc>
        <w:tc>
          <w:tcPr>
            <w:tcW w:w="567" w:type="dxa"/>
            <w:shd w:val="clear" w:color="auto" w:fill="auto"/>
          </w:tcPr>
          <w:p w:rsidR="00076287" w:rsidRPr="00076287" w:rsidRDefault="00076287" w:rsidP="00076287">
            <w:pPr>
              <w:tabs>
                <w:tab w:val="left" w:pos="709"/>
              </w:tabs>
              <w:ind w:left="426"/>
              <w:jc w:val="both"/>
              <w:rPr>
                <w:b/>
                <w:sz w:val="21"/>
                <w:szCs w:val="21"/>
                <w:lang w:val="lv-LV"/>
              </w:rPr>
            </w:pPr>
          </w:p>
        </w:tc>
      </w:tr>
    </w:tbl>
    <w:p w:rsidR="00076287" w:rsidRPr="00076287" w:rsidRDefault="00076287" w:rsidP="00076287">
      <w:pPr>
        <w:tabs>
          <w:tab w:val="left" w:pos="709"/>
        </w:tabs>
        <w:ind w:left="426"/>
        <w:jc w:val="both"/>
        <w:rPr>
          <w:i/>
          <w:sz w:val="21"/>
          <w:szCs w:val="21"/>
          <w:lang w:val="lv-LV"/>
        </w:rPr>
      </w:pPr>
      <w:r w:rsidRPr="00076287">
        <w:rPr>
          <w:i/>
          <w:sz w:val="21"/>
          <w:szCs w:val="21"/>
          <w:lang w:val="lv-LV"/>
        </w:rPr>
        <w:lastRenderedPageBreak/>
        <w:t>(tabulā norāda apakšuzņēmējiem un apakšuzņēmēju apakšuzņēmējiem nododamo darbu apjomu un veidus)</w:t>
      </w:r>
    </w:p>
    <w:p w:rsidR="00076287" w:rsidRPr="00076287" w:rsidRDefault="00076287" w:rsidP="00076287">
      <w:pPr>
        <w:tabs>
          <w:tab w:val="left" w:pos="709"/>
        </w:tabs>
        <w:ind w:left="426"/>
        <w:jc w:val="both"/>
        <w:rPr>
          <w:b/>
          <w:sz w:val="21"/>
          <w:szCs w:val="21"/>
          <w:lang w:val="lv-LV"/>
        </w:rPr>
      </w:pPr>
    </w:p>
    <w:tbl>
      <w:tblPr>
        <w:tblW w:w="86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2126"/>
        <w:gridCol w:w="3969"/>
      </w:tblGrid>
      <w:tr w:rsidR="00B37025" w:rsidRPr="00076287" w:rsidTr="00B37025">
        <w:tc>
          <w:tcPr>
            <w:tcW w:w="2580" w:type="dxa"/>
            <w:shd w:val="clear" w:color="auto" w:fill="auto"/>
          </w:tcPr>
          <w:p w:rsidR="00B37025" w:rsidRPr="00076287" w:rsidRDefault="00B37025" w:rsidP="00076287">
            <w:pPr>
              <w:tabs>
                <w:tab w:val="left" w:pos="709"/>
              </w:tabs>
              <w:ind w:left="426"/>
              <w:jc w:val="both"/>
              <w:rPr>
                <w:b/>
                <w:i/>
                <w:sz w:val="21"/>
                <w:szCs w:val="21"/>
                <w:lang w:val="lv-LV"/>
              </w:rPr>
            </w:pPr>
            <w:r w:rsidRPr="00076287">
              <w:rPr>
                <w:b/>
                <w:i/>
                <w:sz w:val="21"/>
                <w:szCs w:val="21"/>
                <w:lang w:val="lv-LV"/>
              </w:rPr>
              <w:t>Apakšuzņēmēja nosaukums, reģistrācijas numurs, adrese, kontaktpersona, tālruņa numurs</w:t>
            </w:r>
          </w:p>
        </w:tc>
        <w:tc>
          <w:tcPr>
            <w:tcW w:w="2126" w:type="dxa"/>
            <w:shd w:val="clear" w:color="auto" w:fill="auto"/>
          </w:tcPr>
          <w:p w:rsidR="00B37025" w:rsidRPr="00076287" w:rsidRDefault="00B37025" w:rsidP="00076287">
            <w:pPr>
              <w:tabs>
                <w:tab w:val="left" w:pos="709"/>
              </w:tabs>
              <w:ind w:left="426"/>
              <w:jc w:val="both"/>
              <w:rPr>
                <w:b/>
                <w:i/>
                <w:sz w:val="21"/>
                <w:szCs w:val="21"/>
                <w:lang w:val="lv-LV"/>
              </w:rPr>
            </w:pPr>
            <w:r w:rsidRPr="00076287">
              <w:rPr>
                <w:b/>
                <w:i/>
                <w:sz w:val="21"/>
                <w:szCs w:val="21"/>
                <w:lang w:val="lv-LV"/>
              </w:rPr>
              <w:t>Apakšuzņēmēja atbildības apjoms %*</w:t>
            </w:r>
          </w:p>
        </w:tc>
        <w:tc>
          <w:tcPr>
            <w:tcW w:w="3969" w:type="dxa"/>
            <w:shd w:val="clear" w:color="auto" w:fill="auto"/>
          </w:tcPr>
          <w:p w:rsidR="00B37025" w:rsidRPr="00076287" w:rsidRDefault="00B37025" w:rsidP="00076287">
            <w:pPr>
              <w:tabs>
                <w:tab w:val="left" w:pos="709"/>
              </w:tabs>
              <w:ind w:left="426"/>
              <w:jc w:val="both"/>
              <w:rPr>
                <w:b/>
                <w:i/>
                <w:sz w:val="21"/>
                <w:szCs w:val="21"/>
                <w:lang w:val="lv-LV"/>
              </w:rPr>
            </w:pPr>
            <w:r w:rsidRPr="00076287">
              <w:rPr>
                <w:b/>
                <w:i/>
                <w:sz w:val="21"/>
                <w:szCs w:val="21"/>
                <w:lang w:val="lv-LV"/>
              </w:rPr>
              <w:t>Nododamās līguma daļas apraksts saskaņā ar Tehnisko specifikāciju</w:t>
            </w:r>
          </w:p>
        </w:tc>
      </w:tr>
      <w:tr w:rsidR="00B37025" w:rsidRPr="00076287" w:rsidTr="00B37025">
        <w:tc>
          <w:tcPr>
            <w:tcW w:w="2580" w:type="dxa"/>
            <w:shd w:val="clear" w:color="auto" w:fill="auto"/>
          </w:tcPr>
          <w:p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rsidR="00B37025" w:rsidRPr="00076287" w:rsidRDefault="00B37025" w:rsidP="00076287">
            <w:pPr>
              <w:tabs>
                <w:tab w:val="left" w:pos="709"/>
              </w:tabs>
              <w:ind w:left="426"/>
              <w:jc w:val="both"/>
              <w:rPr>
                <w:b/>
                <w:i/>
                <w:sz w:val="21"/>
                <w:szCs w:val="21"/>
                <w:lang w:val="lv-LV"/>
              </w:rPr>
            </w:pPr>
          </w:p>
        </w:tc>
      </w:tr>
      <w:tr w:rsidR="00B37025" w:rsidRPr="00076287" w:rsidTr="00B37025">
        <w:tc>
          <w:tcPr>
            <w:tcW w:w="2580" w:type="dxa"/>
            <w:shd w:val="clear" w:color="auto" w:fill="auto"/>
          </w:tcPr>
          <w:p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rsidR="00B37025" w:rsidRPr="00076287" w:rsidRDefault="00B37025" w:rsidP="00076287">
            <w:pPr>
              <w:tabs>
                <w:tab w:val="left" w:pos="709"/>
              </w:tabs>
              <w:ind w:left="426"/>
              <w:jc w:val="both"/>
              <w:rPr>
                <w:b/>
                <w:i/>
                <w:sz w:val="21"/>
                <w:szCs w:val="21"/>
                <w:lang w:val="lv-LV"/>
              </w:rPr>
            </w:pPr>
          </w:p>
        </w:tc>
      </w:tr>
      <w:tr w:rsidR="00B37025" w:rsidRPr="00076287" w:rsidTr="00B37025">
        <w:tc>
          <w:tcPr>
            <w:tcW w:w="2580" w:type="dxa"/>
            <w:shd w:val="clear" w:color="auto" w:fill="auto"/>
          </w:tcPr>
          <w:p w:rsidR="00B37025" w:rsidRPr="00076287" w:rsidRDefault="00B37025" w:rsidP="00076287">
            <w:pPr>
              <w:tabs>
                <w:tab w:val="left" w:pos="709"/>
              </w:tabs>
              <w:ind w:left="426"/>
              <w:jc w:val="both"/>
              <w:rPr>
                <w:b/>
                <w:i/>
                <w:sz w:val="21"/>
                <w:szCs w:val="21"/>
                <w:lang w:val="lv-LV"/>
              </w:rPr>
            </w:pPr>
          </w:p>
        </w:tc>
        <w:tc>
          <w:tcPr>
            <w:tcW w:w="2126" w:type="dxa"/>
            <w:shd w:val="clear" w:color="auto" w:fill="auto"/>
          </w:tcPr>
          <w:p w:rsidR="00B37025" w:rsidRPr="00076287" w:rsidRDefault="00B37025" w:rsidP="00076287">
            <w:pPr>
              <w:tabs>
                <w:tab w:val="left" w:pos="709"/>
              </w:tabs>
              <w:ind w:left="426"/>
              <w:jc w:val="both"/>
              <w:rPr>
                <w:b/>
                <w:i/>
                <w:sz w:val="21"/>
                <w:szCs w:val="21"/>
                <w:lang w:val="lv-LV"/>
              </w:rPr>
            </w:pPr>
          </w:p>
        </w:tc>
        <w:tc>
          <w:tcPr>
            <w:tcW w:w="3969" w:type="dxa"/>
            <w:shd w:val="clear" w:color="auto" w:fill="auto"/>
          </w:tcPr>
          <w:p w:rsidR="00B37025" w:rsidRPr="00076287" w:rsidRDefault="00B37025" w:rsidP="00076287">
            <w:pPr>
              <w:tabs>
                <w:tab w:val="left" w:pos="709"/>
              </w:tabs>
              <w:ind w:left="426"/>
              <w:jc w:val="both"/>
              <w:rPr>
                <w:b/>
                <w:i/>
                <w:sz w:val="21"/>
                <w:szCs w:val="21"/>
                <w:lang w:val="lv-LV"/>
              </w:rPr>
            </w:pPr>
          </w:p>
        </w:tc>
      </w:tr>
    </w:tbl>
    <w:p w:rsidR="00076287" w:rsidRPr="00076287" w:rsidRDefault="00076287" w:rsidP="00076287">
      <w:pPr>
        <w:tabs>
          <w:tab w:val="left" w:pos="709"/>
        </w:tabs>
        <w:ind w:left="426"/>
        <w:jc w:val="both"/>
        <w:rPr>
          <w:b/>
          <w:sz w:val="21"/>
          <w:szCs w:val="21"/>
          <w:lang w:val="lv-LV"/>
        </w:rPr>
      </w:pPr>
    </w:p>
    <w:p w:rsidR="00076287" w:rsidRPr="00076287" w:rsidRDefault="008058B3" w:rsidP="00076287">
      <w:pPr>
        <w:tabs>
          <w:tab w:val="left" w:pos="709"/>
        </w:tabs>
        <w:ind w:left="426"/>
        <w:jc w:val="both"/>
        <w:rPr>
          <w:sz w:val="21"/>
          <w:szCs w:val="21"/>
          <w:lang w:val="lv-LV"/>
        </w:rPr>
      </w:pPr>
      <w:r>
        <w:rPr>
          <w:sz w:val="21"/>
          <w:szCs w:val="21"/>
          <w:lang w:val="lv-LV"/>
        </w:rPr>
        <w:t>*</w:t>
      </w:r>
      <w:r w:rsidR="00076287" w:rsidRPr="00076287">
        <w:rPr>
          <w:sz w:val="21"/>
          <w:szCs w:val="21"/>
          <w:lang w:val="lv-LV"/>
        </w:rPr>
        <w:t xml:space="preserve">Piedāvājumam pievieno vienošanos ar katru apakšuzņēmēju par konkrētu darbu izpildi vai apakšuzņēmēja apliecinājumu par dalību līguma izpildē, ja līgums tiktu piešķirts </w:t>
      </w:r>
      <w:r w:rsidR="00A03DA6">
        <w:rPr>
          <w:sz w:val="21"/>
          <w:szCs w:val="21"/>
          <w:lang w:val="lv-LV"/>
        </w:rPr>
        <w:t>P</w:t>
      </w:r>
      <w:r w:rsidR="00076287" w:rsidRPr="00076287">
        <w:rPr>
          <w:sz w:val="21"/>
          <w:szCs w:val="21"/>
          <w:lang w:val="lv-LV"/>
        </w:rPr>
        <w:t>retendentam.</w:t>
      </w: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sz w:val="21"/>
          <w:szCs w:val="21"/>
          <w:lang w:val="lv-LV"/>
        </w:rPr>
      </w:pPr>
      <w:r w:rsidRPr="00076287">
        <w:rPr>
          <w:sz w:val="21"/>
          <w:szCs w:val="21"/>
          <w:lang w:val="lv-LV"/>
        </w:rPr>
        <w:t>Pretendenta piesaistītais apakšuzņēmējs atbilst šādam uzņēmēja statusam (atzīmēt atbilstošo par katru apakšuzņēmēju):</w:t>
      </w:r>
    </w:p>
    <w:p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Mazais uzņēmums (</w:t>
      </w:r>
      <w:r w:rsidRPr="00076287">
        <w:rPr>
          <w:i/>
          <w:sz w:val="21"/>
          <w:szCs w:val="21"/>
          <w:lang w:val="lv-LV"/>
        </w:rPr>
        <w:t>uzņēmums, kurā nodarbinātas mazāk nekā 50 personas un kura gada apgrozījums un/vai gada bilance kopā nepārsniedz 10 miljonus euro</w:t>
      </w:r>
      <w:r w:rsidRPr="00076287">
        <w:rPr>
          <w:sz w:val="21"/>
          <w:szCs w:val="21"/>
          <w:lang w:val="lv-LV"/>
        </w:rPr>
        <w:t>);</w:t>
      </w:r>
    </w:p>
    <w:p w:rsidR="00076287" w:rsidRPr="00076287" w:rsidRDefault="00076287" w:rsidP="00B01FE7">
      <w:pPr>
        <w:numPr>
          <w:ilvl w:val="0"/>
          <w:numId w:val="9"/>
        </w:numPr>
        <w:tabs>
          <w:tab w:val="left" w:pos="709"/>
        </w:tabs>
        <w:jc w:val="both"/>
        <w:rPr>
          <w:sz w:val="21"/>
          <w:szCs w:val="21"/>
          <w:lang w:val="lv-LV"/>
        </w:rPr>
      </w:pPr>
      <w:r w:rsidRPr="00076287">
        <w:rPr>
          <w:sz w:val="21"/>
          <w:szCs w:val="21"/>
          <w:lang w:val="lv-LV"/>
        </w:rPr>
        <w:t>Vidējais uzņēmums (</w:t>
      </w:r>
      <w:r w:rsidRPr="00076287">
        <w:rPr>
          <w:i/>
          <w:sz w:val="21"/>
          <w:szCs w:val="21"/>
          <w:lang w:val="lv-LV"/>
        </w:rPr>
        <w:t>uzņēmums, kas nav mazais uzņēmums, un kurā nodarbinātas mazāk nekā 250 personas un kura gada apgrozījums nepārsniedz 50 miljonus euro, un/vai, kura gada bilance kopā nepārsniedz 43 miljonus euro</w:t>
      </w:r>
      <w:r w:rsidRPr="00076287">
        <w:rPr>
          <w:sz w:val="21"/>
          <w:szCs w:val="21"/>
          <w:lang w:val="lv-LV"/>
        </w:rPr>
        <w:t>).</w:t>
      </w: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b/>
          <w:sz w:val="21"/>
          <w:szCs w:val="21"/>
          <w:lang w:val="lv-LV"/>
        </w:rPr>
      </w:pPr>
    </w:p>
    <w:p w:rsidR="00076287" w:rsidRPr="00076287" w:rsidRDefault="00076287" w:rsidP="00076287">
      <w:pPr>
        <w:tabs>
          <w:tab w:val="left" w:pos="709"/>
        </w:tabs>
        <w:ind w:left="426"/>
        <w:jc w:val="both"/>
        <w:rPr>
          <w:sz w:val="21"/>
          <w:szCs w:val="21"/>
          <w:lang w:val="lv-LV"/>
        </w:rPr>
      </w:pPr>
    </w:p>
    <w:p w:rsidR="00076287" w:rsidRPr="00076287" w:rsidRDefault="00076287" w:rsidP="00076287">
      <w:pPr>
        <w:tabs>
          <w:tab w:val="left" w:pos="709"/>
        </w:tabs>
        <w:ind w:left="426"/>
        <w:jc w:val="both"/>
        <w:rPr>
          <w:sz w:val="21"/>
          <w:szCs w:val="21"/>
          <w:lang w:val="lv-LV"/>
        </w:rPr>
      </w:pPr>
      <w:r w:rsidRPr="00076287">
        <w:rPr>
          <w:sz w:val="21"/>
          <w:szCs w:val="21"/>
          <w:lang w:val="lv-LV"/>
        </w:rPr>
        <w:t>Datums:</w:t>
      </w:r>
    </w:p>
    <w:p w:rsidR="00076287" w:rsidRPr="00076287" w:rsidRDefault="009938A0" w:rsidP="00076287">
      <w:pPr>
        <w:tabs>
          <w:tab w:val="left" w:pos="709"/>
        </w:tabs>
        <w:ind w:left="426"/>
        <w:jc w:val="both"/>
        <w:rPr>
          <w:sz w:val="21"/>
          <w:szCs w:val="21"/>
          <w:lang w:val="lv-LV"/>
        </w:rPr>
      </w:pPr>
      <w:r>
        <w:rPr>
          <w:sz w:val="21"/>
          <w:szCs w:val="21"/>
          <w:lang w:val="lv-LV"/>
        </w:rPr>
        <w:t>_______________________________________________________________________</w:t>
      </w:r>
    </w:p>
    <w:p w:rsidR="00076287" w:rsidRPr="00076287" w:rsidRDefault="00076287" w:rsidP="00076287">
      <w:pPr>
        <w:tabs>
          <w:tab w:val="left" w:pos="709"/>
        </w:tabs>
        <w:ind w:left="426"/>
        <w:jc w:val="both"/>
        <w:rPr>
          <w:sz w:val="21"/>
          <w:szCs w:val="21"/>
          <w:lang w:val="lv-LV"/>
        </w:rPr>
      </w:pPr>
      <w:r w:rsidRPr="00076287">
        <w:rPr>
          <w:sz w:val="21"/>
          <w:szCs w:val="21"/>
          <w:lang w:val="lv-LV"/>
        </w:rPr>
        <w:t>Pretendenta paraksttiesīgās personas vai tā pilnvarotās personas paraksts, tā atšifrējums</w:t>
      </w:r>
    </w:p>
    <w:sectPr w:rsidR="00076287" w:rsidRPr="00076287" w:rsidSect="006865C4">
      <w:footerReference w:type="even" r:id="rId13"/>
      <w:footerReference w:type="default" r:id="rId14"/>
      <w:headerReference w:type="first" r:id="rId15"/>
      <w:footerReference w:type="first" r:id="rId16"/>
      <w:pgSz w:w="11906" w:h="16838"/>
      <w:pgMar w:top="851" w:right="1133" w:bottom="1440" w:left="1701" w:header="284" w:footer="51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1A7" w:rsidRDefault="001E61A7" w:rsidP="003320B9">
      <w:r>
        <w:separator/>
      </w:r>
    </w:p>
  </w:endnote>
  <w:endnote w:type="continuationSeparator" w:id="0">
    <w:p w:rsidR="001E61A7" w:rsidRDefault="001E61A7" w:rsidP="00332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A7" w:rsidRDefault="00EC7537">
    <w:pPr>
      <w:pStyle w:val="Footer"/>
      <w:framePr w:wrap="around" w:vAnchor="text" w:hAnchor="margin" w:xAlign="center" w:y="1"/>
      <w:rPr>
        <w:rStyle w:val="PageNumber"/>
      </w:rPr>
    </w:pPr>
    <w:r>
      <w:rPr>
        <w:rStyle w:val="PageNumber"/>
      </w:rPr>
      <w:fldChar w:fldCharType="begin"/>
    </w:r>
    <w:r w:rsidR="001E61A7">
      <w:rPr>
        <w:rStyle w:val="PageNumber"/>
      </w:rPr>
      <w:instrText xml:space="preserve">PAGE  </w:instrText>
    </w:r>
    <w:r>
      <w:rPr>
        <w:rStyle w:val="PageNumber"/>
      </w:rPr>
      <w:fldChar w:fldCharType="end"/>
    </w:r>
  </w:p>
  <w:p w:rsidR="001E61A7" w:rsidRDefault="001E61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A7" w:rsidRPr="00195F2F" w:rsidRDefault="00EC7537">
    <w:pPr>
      <w:pStyle w:val="Footer"/>
      <w:jc w:val="center"/>
      <w:rPr>
        <w:rFonts w:ascii="Arial" w:hAnsi="Arial" w:cs="Arial"/>
        <w:sz w:val="16"/>
        <w:szCs w:val="16"/>
      </w:rPr>
    </w:pPr>
    <w:r w:rsidRPr="00195F2F">
      <w:rPr>
        <w:rFonts w:ascii="Arial" w:hAnsi="Arial" w:cs="Arial"/>
        <w:sz w:val="16"/>
        <w:szCs w:val="16"/>
      </w:rPr>
      <w:fldChar w:fldCharType="begin"/>
    </w:r>
    <w:r w:rsidR="001E61A7" w:rsidRPr="00195F2F">
      <w:rPr>
        <w:rFonts w:ascii="Arial" w:hAnsi="Arial" w:cs="Arial"/>
        <w:sz w:val="16"/>
        <w:szCs w:val="16"/>
      </w:rPr>
      <w:instrText xml:space="preserve"> PAGE   \* MERGEFORMAT </w:instrText>
    </w:r>
    <w:r w:rsidRPr="00195F2F">
      <w:rPr>
        <w:rFonts w:ascii="Arial" w:hAnsi="Arial" w:cs="Arial"/>
        <w:sz w:val="16"/>
        <w:szCs w:val="16"/>
      </w:rPr>
      <w:fldChar w:fldCharType="separate"/>
    </w:r>
    <w:r w:rsidR="003E6AA7">
      <w:rPr>
        <w:rFonts w:ascii="Arial" w:hAnsi="Arial" w:cs="Arial"/>
        <w:noProof/>
        <w:sz w:val="16"/>
        <w:szCs w:val="16"/>
      </w:rPr>
      <w:t>4</w:t>
    </w:r>
    <w:r w:rsidRPr="00195F2F">
      <w:rPr>
        <w:rFonts w:ascii="Arial" w:hAnsi="Arial" w:cs="Arial"/>
        <w:sz w:val="16"/>
        <w:szCs w:val="16"/>
      </w:rPr>
      <w:fldChar w:fldCharType="end"/>
    </w:r>
  </w:p>
  <w:p w:rsidR="001E61A7" w:rsidRDefault="001E61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A7" w:rsidRDefault="001E61A7" w:rsidP="00DA51EC">
    <w:pPr>
      <w:pStyle w:val="Footer"/>
      <w:ind w:left="142" w:right="360" w:hanging="142"/>
      <w:rPr>
        <w:rFonts w:ascii="Arial Narrow" w:hAnsi="Arial Narrow"/>
        <w:sz w:val="18"/>
      </w:rPr>
    </w:pPr>
  </w:p>
  <w:p w:rsidR="001E61A7" w:rsidRPr="00BA3AAD" w:rsidRDefault="001E61A7"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1E61A7" w:rsidRDefault="001E6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1A7" w:rsidRDefault="001E61A7" w:rsidP="003320B9">
      <w:r>
        <w:separator/>
      </w:r>
    </w:p>
  </w:footnote>
  <w:footnote w:type="continuationSeparator" w:id="0">
    <w:p w:rsidR="001E61A7" w:rsidRDefault="001E61A7" w:rsidP="003320B9">
      <w:r>
        <w:continuationSeparator/>
      </w:r>
    </w:p>
  </w:footnote>
  <w:footnote w:id="1">
    <w:p w:rsidR="001E61A7" w:rsidRPr="009C2E17" w:rsidRDefault="001E61A7" w:rsidP="009C2E17">
      <w:pPr>
        <w:pStyle w:val="FootnoteText"/>
        <w:ind w:left="284" w:hanging="284"/>
        <w:jc w:val="both"/>
        <w:rPr>
          <w:sz w:val="18"/>
          <w:szCs w:val="18"/>
          <w:lang w:val="lv-LV"/>
        </w:rPr>
      </w:pPr>
      <w:r>
        <w:rPr>
          <w:rStyle w:val="FootnoteReference"/>
        </w:rPr>
        <w:footnoteRef/>
      </w:r>
      <w:r>
        <w:t xml:space="preserve"> </w:t>
      </w:r>
      <w:r w:rsidRPr="009C2E17">
        <w:rPr>
          <w:sz w:val="18"/>
          <w:szCs w:val="18"/>
        </w:rPr>
        <w:t xml:space="preserve">Par </w:t>
      </w:r>
      <w:r w:rsidRPr="009C2E17">
        <w:rPr>
          <w:sz w:val="18"/>
          <w:szCs w:val="18"/>
          <w:lang w:val="lv-LV"/>
        </w:rPr>
        <w:t>Nolikuma 3.5.punkta izpratnē atbilstošām valodu zināšanām tiks uzskatītas:</w:t>
      </w:r>
    </w:p>
    <w:p w:rsidR="001E61A7" w:rsidRPr="009C2E17" w:rsidRDefault="001E61A7" w:rsidP="009C2E17">
      <w:pPr>
        <w:pStyle w:val="FootnoteText"/>
        <w:numPr>
          <w:ilvl w:val="0"/>
          <w:numId w:val="11"/>
        </w:numPr>
        <w:ind w:left="567" w:hanging="283"/>
        <w:jc w:val="both"/>
        <w:rPr>
          <w:sz w:val="18"/>
          <w:szCs w:val="18"/>
          <w:lang w:val="lv-LV"/>
        </w:rPr>
      </w:pPr>
      <w:r w:rsidRPr="009C2E17">
        <w:rPr>
          <w:sz w:val="18"/>
          <w:szCs w:val="18"/>
          <w:lang w:val="lv-LV"/>
        </w:rPr>
        <w:t>par ļoti labām latviešu valodas zināšanām tiks uzskatītas tādas zināšanas, kas atbilst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runātus tekstus par dažādām tēmām.</w:t>
      </w:r>
    </w:p>
    <w:p w:rsidR="001E61A7" w:rsidRPr="009C2E17" w:rsidRDefault="001E61A7" w:rsidP="009C2E17">
      <w:pPr>
        <w:pStyle w:val="FootnoteText"/>
        <w:numPr>
          <w:ilvl w:val="0"/>
          <w:numId w:val="11"/>
        </w:numPr>
        <w:ind w:left="567" w:hanging="283"/>
        <w:jc w:val="both"/>
        <w:rPr>
          <w:sz w:val="18"/>
          <w:szCs w:val="18"/>
          <w:lang w:val="lv-LV"/>
        </w:rPr>
      </w:pPr>
      <w:r w:rsidRPr="009C2E17">
        <w:rPr>
          <w:sz w:val="18"/>
          <w:szCs w:val="18"/>
          <w:lang w:val="lv-LV"/>
        </w:rPr>
        <w:t>par labām angļu valodas zināšanām tiks uzskatītas tādas zināšanas, kas atbilst B² līmenim:</w:t>
      </w:r>
    </w:p>
    <w:p w:rsidR="001E61A7" w:rsidRPr="009C2E17" w:rsidRDefault="001E61A7" w:rsidP="009C2E17">
      <w:pPr>
        <w:pStyle w:val="FootnoteText"/>
        <w:ind w:left="567"/>
        <w:jc w:val="both"/>
        <w:rPr>
          <w:sz w:val="18"/>
          <w:szCs w:val="18"/>
          <w:lang w:val="lv-LV"/>
        </w:rPr>
      </w:pPr>
      <w:r w:rsidRPr="009C2E17">
        <w:rPr>
          <w:sz w:val="18"/>
          <w:szCs w:val="18"/>
          <w:lang w:val="lv-LV"/>
        </w:rPr>
        <w:t xml:space="preserve">atbilstoši Eiropas Padomē apstiprinātajam valodu kompetences līmenim saskaņā ar vispārpieņemto starptautisko skalu CEF (Common European Framework) (novērtējuma skaidrojumu skatīt </w:t>
      </w:r>
      <w:hyperlink r:id="rId1" w:history="1">
        <w:r w:rsidRPr="009C2E17">
          <w:rPr>
            <w:rStyle w:val="Hyperlink"/>
            <w:sz w:val="18"/>
            <w:szCs w:val="18"/>
            <w:lang w:val="lv-LV"/>
          </w:rPr>
          <w:t>http://europass.cedefop.europa.eu/en/resources/european-language-levels-cefr</w:t>
        </w:r>
      </w:hyperlink>
      <w:r w:rsidRPr="009C2E17">
        <w:rPr>
          <w:sz w:val="18"/>
          <w:szCs w:val="18"/>
          <w:lang w:val="lv-LV"/>
        </w:rPr>
        <w:t xml:space="preserve"> ).</w:t>
      </w:r>
    </w:p>
    <w:p w:rsidR="001E61A7" w:rsidRPr="009C2E17" w:rsidRDefault="001E61A7">
      <w:pPr>
        <w:pStyle w:val="FootnoteText"/>
        <w:rPr>
          <w:lang w:val="lv-LV"/>
        </w:rPr>
      </w:pPr>
    </w:p>
  </w:footnote>
  <w:footnote w:id="2">
    <w:p w:rsidR="001E61A7" w:rsidRPr="00730D7B" w:rsidRDefault="001E61A7" w:rsidP="00CC0F4B">
      <w:pPr>
        <w:pStyle w:val="FootnoteText"/>
        <w:rPr>
          <w:lang w:val="lv-LV"/>
        </w:rPr>
      </w:pPr>
      <w:r w:rsidRPr="00435E39">
        <w:rPr>
          <w:rStyle w:val="FootnoteReference"/>
        </w:rPr>
        <w:footnoteRef/>
      </w:r>
      <w:r w:rsidRPr="00CC0F4B">
        <w:rPr>
          <w:lang w:val="lv-LV"/>
        </w:rPr>
        <w:t xml:space="preserve"> Par </w:t>
      </w:r>
      <w:r w:rsidRPr="00730D7B">
        <w:rPr>
          <w:lang w:val="lv-LV"/>
        </w:rPr>
        <w:t>nolikuma 3.5.punkta izpratnē atbilstošām valodu zināšanām tiks uzskatītas:</w:t>
      </w:r>
    </w:p>
    <w:p w:rsidR="001E61A7" w:rsidRPr="00730D7B" w:rsidRDefault="001E61A7" w:rsidP="006E7598">
      <w:pPr>
        <w:pStyle w:val="FootnoteText"/>
        <w:numPr>
          <w:ilvl w:val="0"/>
          <w:numId w:val="20"/>
        </w:numPr>
        <w:jc w:val="both"/>
        <w:rPr>
          <w:lang w:val="lv-LV"/>
        </w:rPr>
      </w:pPr>
      <w:r>
        <w:rPr>
          <w:lang w:val="lv-LV"/>
        </w:rPr>
        <w:t>par ļoti labām latviešu valodas zināšanām</w:t>
      </w:r>
      <w:r w:rsidRPr="00730D7B">
        <w:rPr>
          <w:lang w:val="lv-LV"/>
        </w:rPr>
        <w:t xml:space="preserve"> tiks uzskatītas tādas zināšanas, kas atbilst</w:t>
      </w:r>
      <w:r w:rsidRPr="00B5456C">
        <w:rPr>
          <w:lang w:val="lv-LV"/>
        </w:rPr>
        <w:t xml:space="preserve"> Ministru kabineta 2009.gada 7.jūlija noteikumu Nr.733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17.4.apakšpunktam vidējā līmeņa 2.pakāpe (B2) – </w:t>
      </w:r>
      <w:r w:rsidRPr="00730D7B">
        <w:rPr>
          <w:lang w:val="lv-LV"/>
        </w:rPr>
        <w:t>persona spēj sarunāties par sadzīves un profesionāliem jautājumiem, skaidri formulēt un pamatot savu viedokli, lasa un saprot dažāda satura tekstus, spēj uzrakstīt darbam nepieciešamos dokumentus (piemēram, izziņas, pārskatus, protokolus, ziņojumus, aktus), kā arī izvērstus tekstus par sadzīves un profesionālām tēmām, uztver un saprot dabiskā tempā ru</w:t>
      </w:r>
      <w:r>
        <w:rPr>
          <w:lang w:val="lv-LV"/>
        </w:rPr>
        <w:t>nātus tekstus par dažādām tēmām</w:t>
      </w:r>
      <w:r w:rsidRPr="00730D7B">
        <w:rPr>
          <w:lang w:val="lv-LV"/>
        </w:rPr>
        <w:t>.</w:t>
      </w:r>
    </w:p>
    <w:p w:rsidR="001E61A7" w:rsidRDefault="001E61A7" w:rsidP="006E7598">
      <w:pPr>
        <w:pStyle w:val="FootnoteText"/>
        <w:numPr>
          <w:ilvl w:val="0"/>
          <w:numId w:val="20"/>
        </w:numPr>
        <w:jc w:val="both"/>
        <w:rPr>
          <w:lang w:val="lv-LV"/>
        </w:rPr>
      </w:pPr>
      <w:r>
        <w:rPr>
          <w:lang w:val="lv-LV"/>
        </w:rPr>
        <w:t>p</w:t>
      </w:r>
      <w:r w:rsidRPr="00061D2C">
        <w:rPr>
          <w:lang w:val="lv-LV"/>
        </w:rPr>
        <w:t>ar labām angļu valodas zināšanām tiks uzskatītas</w:t>
      </w:r>
      <w:r>
        <w:rPr>
          <w:lang w:val="lv-LV"/>
        </w:rPr>
        <w:t xml:space="preserve"> tādas zināšanas, kas atbilst B</w:t>
      </w:r>
      <w:r>
        <w:rPr>
          <w:rFonts w:ascii="Arial" w:hAnsi="Arial" w:cs="Arial"/>
          <w:lang w:val="lv-LV"/>
        </w:rPr>
        <w:t>²</w:t>
      </w:r>
      <w:r w:rsidRPr="00061D2C">
        <w:rPr>
          <w:lang w:val="lv-LV"/>
        </w:rPr>
        <w:t xml:space="preserve"> līmenim</w:t>
      </w:r>
      <w:r>
        <w:rPr>
          <w:lang w:val="lv-LV"/>
        </w:rPr>
        <w:t>:</w:t>
      </w:r>
    </w:p>
    <w:p w:rsidR="001E61A7" w:rsidRPr="00B5456C" w:rsidRDefault="001E61A7" w:rsidP="00CC0F4B">
      <w:pPr>
        <w:pStyle w:val="FootnoteText"/>
        <w:ind w:left="644"/>
        <w:jc w:val="both"/>
        <w:rPr>
          <w:lang w:val="lv-LV"/>
        </w:rPr>
      </w:pPr>
      <w:r w:rsidRPr="00061D2C">
        <w:rPr>
          <w:lang w:val="lv-LV"/>
        </w:rPr>
        <w:t xml:space="preserve">atbilstoši Eiropas Padomē apstiprinātajam valodu kompetences līmenim saskaņā ar vispārpieņemto starptautisko skalu CEF (Common European Framework) (novērtējuma skaidrojumu skatīt </w:t>
      </w:r>
      <w:hyperlink r:id="rId2" w:history="1">
        <w:r w:rsidRPr="00DD6EE1">
          <w:rPr>
            <w:rStyle w:val="Hyperlink"/>
            <w:lang w:val="lv-LV"/>
          </w:rPr>
          <w:t>http://europass.cedefop.europa.eu/en/resources/european-language-levels-cefr</w:t>
        </w:r>
      </w:hyperlink>
      <w:r>
        <w:rPr>
          <w:lang w:val="lv-LV"/>
        </w:rPr>
        <w:t xml:space="preserve"> </w:t>
      </w:r>
      <w:r w:rsidRPr="00061D2C">
        <w:rPr>
          <w:lang w:val="lv-LV"/>
        </w:rPr>
        <w:t>).</w:t>
      </w:r>
    </w:p>
  </w:footnote>
  <w:footnote w:id="3">
    <w:p w:rsidR="001E61A7" w:rsidRDefault="001E61A7" w:rsidP="00083FB9">
      <w:pPr>
        <w:pStyle w:val="FootnoteText"/>
        <w:ind w:left="284" w:hanging="142"/>
        <w:jc w:val="both"/>
        <w:rPr>
          <w:lang w:val="lv-LV"/>
        </w:rPr>
      </w:pPr>
      <w:r>
        <w:rPr>
          <w:rStyle w:val="FootnoteReference"/>
        </w:rPr>
        <w:footnoteRef/>
      </w:r>
      <w:r>
        <w:rPr>
          <w:lang w:val="lv-LV"/>
        </w:rPr>
        <w:t xml:space="preserve"> </w:t>
      </w:r>
      <w:r w:rsidRPr="00E745EA">
        <w:rPr>
          <w:lang w:val="lv-LV"/>
        </w:rPr>
        <w:t xml:space="preserve">Procenta likmē iekļauj visas izmaksas, </w:t>
      </w:r>
      <w:r w:rsidRPr="000628B7">
        <w:rPr>
          <w:lang w:val="lv-LV"/>
        </w:rPr>
        <w:t>kas saistītas ar Izpildīt</w:t>
      </w:r>
      <w:r>
        <w:rPr>
          <w:lang w:val="lv-LV"/>
        </w:rPr>
        <w:t>āja darbu Pasākuma organizēšanā, saskaņā ar Tehnisko specifikāciju</w:t>
      </w:r>
      <w:r w:rsidRPr="000628B7">
        <w:rPr>
          <w:lang w:val="lv-LV"/>
        </w:rPr>
        <w:t xml:space="preserve"> (tajā skaitā jebkāda veida atlīdzība Izpildītāja piesaistītajam personālam, Izpildītāja transporta izdevumi, administratīvās izmaksas, organizatoriskās izmaksas, nodok</w:t>
      </w:r>
      <w:r w:rsidRPr="000628B7">
        <w:rPr>
          <w:rFonts w:eastAsia="MS Mincho"/>
          <w:lang w:val="lv-LV"/>
        </w:rPr>
        <w:t>ļi</w:t>
      </w:r>
      <w:r w:rsidRPr="000628B7">
        <w:rPr>
          <w:lang w:val="lv-LV"/>
        </w:rPr>
        <w:t xml:space="preserve"> (izņemot PVN) un nodevas, u.c. </w:t>
      </w:r>
      <w:r w:rsidRPr="000628B7">
        <w:rPr>
          <w:rFonts w:eastAsia="Calibri"/>
          <w:lang w:val="lv-LV"/>
        </w:rPr>
        <w:t xml:space="preserve">pēc Pasūtītāja pieprasījuma ar Pasākumu organizēšanu saistītie </w:t>
      </w:r>
      <w:r w:rsidRPr="000628B7">
        <w:rPr>
          <w:lang w:val="lv-LV"/>
        </w:rPr>
        <w:t>iespējamie izdevumi).</w:t>
      </w:r>
    </w:p>
    <w:p w:rsidR="001E61A7" w:rsidRPr="00E60B44" w:rsidRDefault="001E61A7" w:rsidP="00076287">
      <w:pPr>
        <w:pStyle w:val="FootnoteText"/>
        <w:ind w:left="284" w:hanging="142"/>
        <w:jc w:val="both"/>
        <w:rPr>
          <w:lang w:val="lv-LV"/>
        </w:rPr>
      </w:pPr>
      <w:r>
        <w:rPr>
          <w:lang w:val="lv-LV"/>
        </w:rPr>
        <w:t xml:space="preserve">   </w:t>
      </w:r>
      <w:r w:rsidRPr="008F2298">
        <w:rPr>
          <w:lang w:val="lv-LV"/>
        </w:rPr>
        <w:t xml:space="preserve">Procenta likme nedrīkst būt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3E7EFE">
        <w:rPr>
          <w:lang w:val="lv-LV"/>
        </w:rPr>
        <w:t>. Ja</w:t>
      </w:r>
      <w:r w:rsidRPr="008F2298">
        <w:rPr>
          <w:lang w:val="lv-LV"/>
        </w:rPr>
        <w:t xml:space="preserve"> Pretendenta piedāvātā Procenta likme ir </w:t>
      </w:r>
      <w:r>
        <w:rPr>
          <w:lang w:val="lv-LV"/>
        </w:rPr>
        <w:t xml:space="preserve">vienāda vai </w:t>
      </w:r>
      <w:r w:rsidRPr="00726E98">
        <w:rPr>
          <w:lang w:val="lv-LV"/>
        </w:rPr>
        <w:t xml:space="preserve">mazāka par </w:t>
      </w:r>
      <w:r w:rsidRPr="003E7EFE">
        <w:rPr>
          <w:b/>
          <w:lang w:val="lv-LV"/>
        </w:rPr>
        <w:t>0</w:t>
      </w:r>
      <w:r>
        <w:rPr>
          <w:b/>
          <w:lang w:val="lv-LV"/>
        </w:rPr>
        <w:t>,00</w:t>
      </w:r>
      <w:r w:rsidRPr="003E7EFE">
        <w:rPr>
          <w:b/>
          <w:lang w:val="lv-LV"/>
        </w:rPr>
        <w:t>%</w:t>
      </w:r>
      <w:r w:rsidRPr="008F2298">
        <w:rPr>
          <w:lang w:val="lv-LV"/>
        </w:rPr>
        <w:t>, Pretendenta piedāvājums tiek izslēgts no turpmākas dalības Iepirkumā</w:t>
      </w:r>
      <w:r>
        <w:rPr>
          <w:lang w:val="lv-LV"/>
        </w:rPr>
        <w:t xml:space="preserve">. Procenta likme jānorāda </w:t>
      </w:r>
      <w:r w:rsidRPr="003E7EFE">
        <w:rPr>
          <w:lang w:val="lv-LV"/>
        </w:rPr>
        <w:t>ar</w:t>
      </w:r>
      <w:r w:rsidRPr="00726E98">
        <w:rPr>
          <w:lang w:val="lv-LV"/>
        </w:rPr>
        <w:t xml:space="preserve"> precizitāti </w:t>
      </w:r>
      <w:r>
        <w:rPr>
          <w:lang w:val="lv-LV"/>
        </w:rPr>
        <w:t>līdz 2 (divām</w:t>
      </w:r>
      <w:r w:rsidRPr="00726E98">
        <w:rPr>
          <w:lang w:val="lv-LV"/>
        </w:rPr>
        <w:t>) zīm</w:t>
      </w:r>
      <w:r>
        <w:rPr>
          <w:lang w:val="lv-LV"/>
        </w:rPr>
        <w:t>ēm</w:t>
      </w:r>
      <w:r w:rsidRPr="00F07C23">
        <w:rPr>
          <w:lang w:val="lv-LV"/>
        </w:rPr>
        <w:t xml:space="preserve"> aiz komata</w:t>
      </w:r>
      <w:r>
        <w:rPr>
          <w:lang w:val="lv-LV"/>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A7" w:rsidRDefault="001E61A7" w:rsidP="00DA51EC">
    <w:pPr>
      <w:pStyle w:val="Header"/>
      <w:ind w:right="360"/>
    </w:pPr>
  </w:p>
  <w:p w:rsidR="001E61A7" w:rsidRDefault="001E61A7">
    <w:r w:rsidRPr="00CE3238">
      <w:rPr>
        <w:snapToGrid w:val="0"/>
        <w:color w:val="000000"/>
        <w:w w:val="0"/>
        <w:sz w:val="2"/>
        <w:u w:color="000000"/>
        <w:bdr w:val="none" w:sz="0" w:space="0" w:color="000000"/>
        <w:shd w:val="clear" w:color="000000" w:fill="00000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A1DF3"/>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02994B08"/>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nsid w:val="0CDD254C"/>
    <w:multiLevelType w:val="hybridMultilevel"/>
    <w:tmpl w:val="114E4A54"/>
    <w:lvl w:ilvl="0" w:tplc="1584BCB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nsid w:val="11D667F4"/>
    <w:multiLevelType w:val="multilevel"/>
    <w:tmpl w:val="74428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6FF6376"/>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nsid w:val="1DC55272"/>
    <w:multiLevelType w:val="hybridMultilevel"/>
    <w:tmpl w:val="74FA18B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F4D0B3B"/>
    <w:multiLevelType w:val="hybridMultilevel"/>
    <w:tmpl w:val="1D2096E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1F44303"/>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TimesNewRomanPSMT"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720"/>
        </w:tabs>
        <w:ind w:left="720"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
    <w:nsid w:val="3645427B"/>
    <w:multiLevelType w:val="multilevel"/>
    <w:tmpl w:val="00201586"/>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432"/>
        </w:tabs>
        <w:ind w:left="432" w:hanging="432"/>
      </w:pPr>
      <w:rPr>
        <w:rFonts w:ascii="Times New Roman" w:hAnsi="Times New Roman" w:cs="Times New Roman" w:hint="default"/>
        <w:b w:val="0"/>
        <w:color w:val="auto"/>
      </w:rPr>
    </w:lvl>
    <w:lvl w:ilvl="2">
      <w:start w:val="1"/>
      <w:numFmt w:val="decimal"/>
      <w:lvlText w:val="%1.%2.%3."/>
      <w:lvlJc w:val="left"/>
      <w:pPr>
        <w:tabs>
          <w:tab w:val="num" w:pos="1571"/>
        </w:tabs>
        <w:ind w:left="1355" w:hanging="504"/>
      </w:pPr>
      <w:rPr>
        <w:rFonts w:ascii="Times New Roman" w:hAnsi="Times New Roman" w:cs="Times New Roman" w:hint="default"/>
        <w:i w:val="0"/>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2">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4">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15">
    <w:nsid w:val="5E3027CB"/>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5"/>
  </w:num>
  <w:num w:numId="4">
    <w:abstractNumId w:val="12"/>
  </w:num>
  <w:num w:numId="5">
    <w:abstractNumId w:val="8"/>
  </w:num>
  <w:num w:numId="6">
    <w:abstractNumId w:val="4"/>
  </w:num>
  <w:num w:numId="7">
    <w:abstractNumId w:val="9"/>
  </w:num>
  <w:num w:numId="8">
    <w:abstractNumId w:val="16"/>
  </w:num>
  <w:num w:numId="9">
    <w:abstractNumId w:val="6"/>
  </w:num>
  <w:num w:numId="10">
    <w:abstractNumId w:val="14"/>
  </w:num>
  <w:num w:numId="11">
    <w:abstractNumId w:val="0"/>
  </w:num>
  <w:num w:numId="12">
    <w:abstractNumId w:val="5"/>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7"/>
  </w:num>
  <w:num w:numId="2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320B9"/>
    <w:rsid w:val="0000050F"/>
    <w:rsid w:val="00001095"/>
    <w:rsid w:val="00007DBB"/>
    <w:rsid w:val="00016E33"/>
    <w:rsid w:val="00021167"/>
    <w:rsid w:val="000534E3"/>
    <w:rsid w:val="00054A2F"/>
    <w:rsid w:val="00056FDC"/>
    <w:rsid w:val="00061A48"/>
    <w:rsid w:val="000628B7"/>
    <w:rsid w:val="000644BF"/>
    <w:rsid w:val="00073176"/>
    <w:rsid w:val="00073E44"/>
    <w:rsid w:val="00076287"/>
    <w:rsid w:val="00081E3C"/>
    <w:rsid w:val="000831FF"/>
    <w:rsid w:val="00083FB9"/>
    <w:rsid w:val="00085EDE"/>
    <w:rsid w:val="000926B3"/>
    <w:rsid w:val="0009438B"/>
    <w:rsid w:val="0009466F"/>
    <w:rsid w:val="000A518D"/>
    <w:rsid w:val="000E06DE"/>
    <w:rsid w:val="00100813"/>
    <w:rsid w:val="0010474D"/>
    <w:rsid w:val="001063BA"/>
    <w:rsid w:val="00106CA8"/>
    <w:rsid w:val="00106F17"/>
    <w:rsid w:val="00111639"/>
    <w:rsid w:val="001119D4"/>
    <w:rsid w:val="001126E6"/>
    <w:rsid w:val="00116625"/>
    <w:rsid w:val="00117230"/>
    <w:rsid w:val="00121E67"/>
    <w:rsid w:val="00136413"/>
    <w:rsid w:val="00141055"/>
    <w:rsid w:val="00141D39"/>
    <w:rsid w:val="001474AE"/>
    <w:rsid w:val="00157B2D"/>
    <w:rsid w:val="00157EAA"/>
    <w:rsid w:val="00160E86"/>
    <w:rsid w:val="00166033"/>
    <w:rsid w:val="00172CC2"/>
    <w:rsid w:val="00173521"/>
    <w:rsid w:val="00174685"/>
    <w:rsid w:val="001803A9"/>
    <w:rsid w:val="00183E79"/>
    <w:rsid w:val="001864EE"/>
    <w:rsid w:val="0019251A"/>
    <w:rsid w:val="001947CB"/>
    <w:rsid w:val="00195F2F"/>
    <w:rsid w:val="00197803"/>
    <w:rsid w:val="001A00DA"/>
    <w:rsid w:val="001A01D5"/>
    <w:rsid w:val="001B175D"/>
    <w:rsid w:val="001B47ED"/>
    <w:rsid w:val="001C1175"/>
    <w:rsid w:val="001C1A55"/>
    <w:rsid w:val="001D323D"/>
    <w:rsid w:val="001E61A7"/>
    <w:rsid w:val="001F0D2B"/>
    <w:rsid w:val="001F3F7C"/>
    <w:rsid w:val="001F588F"/>
    <w:rsid w:val="0020718C"/>
    <w:rsid w:val="00216BA9"/>
    <w:rsid w:val="00220E31"/>
    <w:rsid w:val="002237DE"/>
    <w:rsid w:val="0024457C"/>
    <w:rsid w:val="002529DF"/>
    <w:rsid w:val="00253988"/>
    <w:rsid w:val="00254D5C"/>
    <w:rsid w:val="00255F94"/>
    <w:rsid w:val="00261745"/>
    <w:rsid w:val="002632B7"/>
    <w:rsid w:val="00265049"/>
    <w:rsid w:val="00265683"/>
    <w:rsid w:val="00266E60"/>
    <w:rsid w:val="00272025"/>
    <w:rsid w:val="00285F24"/>
    <w:rsid w:val="00292EB1"/>
    <w:rsid w:val="00296654"/>
    <w:rsid w:val="002A4D7D"/>
    <w:rsid w:val="002A6122"/>
    <w:rsid w:val="002A71AA"/>
    <w:rsid w:val="002B53D2"/>
    <w:rsid w:val="002B697C"/>
    <w:rsid w:val="002C09F9"/>
    <w:rsid w:val="002C2FF4"/>
    <w:rsid w:val="002C56F1"/>
    <w:rsid w:val="002C6383"/>
    <w:rsid w:val="002D04CD"/>
    <w:rsid w:val="002E7F98"/>
    <w:rsid w:val="002F70B4"/>
    <w:rsid w:val="00301650"/>
    <w:rsid w:val="00306D8B"/>
    <w:rsid w:val="00313B90"/>
    <w:rsid w:val="00315466"/>
    <w:rsid w:val="003320B9"/>
    <w:rsid w:val="00333F83"/>
    <w:rsid w:val="00335563"/>
    <w:rsid w:val="003506CD"/>
    <w:rsid w:val="00352D80"/>
    <w:rsid w:val="0036223E"/>
    <w:rsid w:val="00362AA4"/>
    <w:rsid w:val="00394018"/>
    <w:rsid w:val="003A0C92"/>
    <w:rsid w:val="003A781B"/>
    <w:rsid w:val="003B00EE"/>
    <w:rsid w:val="003B1934"/>
    <w:rsid w:val="003B3B50"/>
    <w:rsid w:val="003C4654"/>
    <w:rsid w:val="003D16EE"/>
    <w:rsid w:val="003D7D57"/>
    <w:rsid w:val="003E0285"/>
    <w:rsid w:val="003E6AA7"/>
    <w:rsid w:val="003F0265"/>
    <w:rsid w:val="003F0CEB"/>
    <w:rsid w:val="003F4C5C"/>
    <w:rsid w:val="00400C64"/>
    <w:rsid w:val="004053C4"/>
    <w:rsid w:val="00407391"/>
    <w:rsid w:val="00417E0B"/>
    <w:rsid w:val="0042173A"/>
    <w:rsid w:val="004231A8"/>
    <w:rsid w:val="00425137"/>
    <w:rsid w:val="00440A92"/>
    <w:rsid w:val="00443571"/>
    <w:rsid w:val="00453337"/>
    <w:rsid w:val="00454913"/>
    <w:rsid w:val="00455F66"/>
    <w:rsid w:val="004568AC"/>
    <w:rsid w:val="00461760"/>
    <w:rsid w:val="00462B60"/>
    <w:rsid w:val="00466968"/>
    <w:rsid w:val="00466EDC"/>
    <w:rsid w:val="00471D78"/>
    <w:rsid w:val="004758BE"/>
    <w:rsid w:val="00475ABC"/>
    <w:rsid w:val="004767BF"/>
    <w:rsid w:val="00486C97"/>
    <w:rsid w:val="00491EFE"/>
    <w:rsid w:val="004956BD"/>
    <w:rsid w:val="004A1BD4"/>
    <w:rsid w:val="004A2982"/>
    <w:rsid w:val="004A35B9"/>
    <w:rsid w:val="004B4685"/>
    <w:rsid w:val="004C0252"/>
    <w:rsid w:val="004D6711"/>
    <w:rsid w:val="004D6EC1"/>
    <w:rsid w:val="004D7734"/>
    <w:rsid w:val="004E0A84"/>
    <w:rsid w:val="005004F9"/>
    <w:rsid w:val="005049CE"/>
    <w:rsid w:val="005054B3"/>
    <w:rsid w:val="00524617"/>
    <w:rsid w:val="00534797"/>
    <w:rsid w:val="0054342E"/>
    <w:rsid w:val="00543564"/>
    <w:rsid w:val="00545A77"/>
    <w:rsid w:val="005543E4"/>
    <w:rsid w:val="005579F4"/>
    <w:rsid w:val="00561A7F"/>
    <w:rsid w:val="00570370"/>
    <w:rsid w:val="00572E82"/>
    <w:rsid w:val="00590534"/>
    <w:rsid w:val="0059680D"/>
    <w:rsid w:val="005A02CF"/>
    <w:rsid w:val="005A192D"/>
    <w:rsid w:val="005A4F3A"/>
    <w:rsid w:val="005A76E0"/>
    <w:rsid w:val="005B53EB"/>
    <w:rsid w:val="005C3B20"/>
    <w:rsid w:val="005C6F5F"/>
    <w:rsid w:val="005D47E8"/>
    <w:rsid w:val="005E15B8"/>
    <w:rsid w:val="005E6161"/>
    <w:rsid w:val="005F16F1"/>
    <w:rsid w:val="005F2446"/>
    <w:rsid w:val="006123F6"/>
    <w:rsid w:val="006127F5"/>
    <w:rsid w:val="00612C1C"/>
    <w:rsid w:val="00615DBF"/>
    <w:rsid w:val="00621275"/>
    <w:rsid w:val="00621481"/>
    <w:rsid w:val="0062316D"/>
    <w:rsid w:val="00632590"/>
    <w:rsid w:val="006501AB"/>
    <w:rsid w:val="006504B8"/>
    <w:rsid w:val="00650C76"/>
    <w:rsid w:val="0065678F"/>
    <w:rsid w:val="0066294E"/>
    <w:rsid w:val="00662B48"/>
    <w:rsid w:val="00664695"/>
    <w:rsid w:val="00664DA9"/>
    <w:rsid w:val="006759E7"/>
    <w:rsid w:val="00676A74"/>
    <w:rsid w:val="00683841"/>
    <w:rsid w:val="00686439"/>
    <w:rsid w:val="006865C4"/>
    <w:rsid w:val="00692AD5"/>
    <w:rsid w:val="00694752"/>
    <w:rsid w:val="006B3AA3"/>
    <w:rsid w:val="006B3DF2"/>
    <w:rsid w:val="006B4EA8"/>
    <w:rsid w:val="006B7EFA"/>
    <w:rsid w:val="006C4963"/>
    <w:rsid w:val="006C78ED"/>
    <w:rsid w:val="006D3694"/>
    <w:rsid w:val="006D3BCD"/>
    <w:rsid w:val="006D42AF"/>
    <w:rsid w:val="006E281A"/>
    <w:rsid w:val="006E7598"/>
    <w:rsid w:val="006F3AD4"/>
    <w:rsid w:val="007117C1"/>
    <w:rsid w:val="007159BD"/>
    <w:rsid w:val="00721AEE"/>
    <w:rsid w:val="00723E29"/>
    <w:rsid w:val="00730D7B"/>
    <w:rsid w:val="00735100"/>
    <w:rsid w:val="007433DE"/>
    <w:rsid w:val="00745677"/>
    <w:rsid w:val="00745919"/>
    <w:rsid w:val="00756026"/>
    <w:rsid w:val="0076345F"/>
    <w:rsid w:val="00763F3E"/>
    <w:rsid w:val="00770D06"/>
    <w:rsid w:val="007761BF"/>
    <w:rsid w:val="00785001"/>
    <w:rsid w:val="0079380F"/>
    <w:rsid w:val="00794C5D"/>
    <w:rsid w:val="007A6715"/>
    <w:rsid w:val="007B017C"/>
    <w:rsid w:val="007B75FD"/>
    <w:rsid w:val="007C0ECE"/>
    <w:rsid w:val="007C29DF"/>
    <w:rsid w:val="007C6BB9"/>
    <w:rsid w:val="007D0743"/>
    <w:rsid w:val="007D07B2"/>
    <w:rsid w:val="007D26EA"/>
    <w:rsid w:val="007F057C"/>
    <w:rsid w:val="007F08DB"/>
    <w:rsid w:val="007F1B3C"/>
    <w:rsid w:val="007F3BD2"/>
    <w:rsid w:val="007F6AA0"/>
    <w:rsid w:val="0080195C"/>
    <w:rsid w:val="008058B3"/>
    <w:rsid w:val="00815220"/>
    <w:rsid w:val="008213E2"/>
    <w:rsid w:val="008333CA"/>
    <w:rsid w:val="00836BB1"/>
    <w:rsid w:val="008667AC"/>
    <w:rsid w:val="0087640C"/>
    <w:rsid w:val="00883BA3"/>
    <w:rsid w:val="008851DC"/>
    <w:rsid w:val="00887CC6"/>
    <w:rsid w:val="0089402A"/>
    <w:rsid w:val="00895CB5"/>
    <w:rsid w:val="008A5EBA"/>
    <w:rsid w:val="008C0DAA"/>
    <w:rsid w:val="008E4CE0"/>
    <w:rsid w:val="008F3A48"/>
    <w:rsid w:val="008F4618"/>
    <w:rsid w:val="008F6955"/>
    <w:rsid w:val="00900D9B"/>
    <w:rsid w:val="00906085"/>
    <w:rsid w:val="0090730D"/>
    <w:rsid w:val="00907A72"/>
    <w:rsid w:val="0091078D"/>
    <w:rsid w:val="00915F63"/>
    <w:rsid w:val="00916E59"/>
    <w:rsid w:val="0092239D"/>
    <w:rsid w:val="009236B0"/>
    <w:rsid w:val="00926963"/>
    <w:rsid w:val="0093705E"/>
    <w:rsid w:val="0096472D"/>
    <w:rsid w:val="009676CF"/>
    <w:rsid w:val="009701CE"/>
    <w:rsid w:val="00972796"/>
    <w:rsid w:val="009808AA"/>
    <w:rsid w:val="00983EDA"/>
    <w:rsid w:val="009938A0"/>
    <w:rsid w:val="009958AA"/>
    <w:rsid w:val="009A6355"/>
    <w:rsid w:val="009A70D1"/>
    <w:rsid w:val="009B7043"/>
    <w:rsid w:val="009C00CE"/>
    <w:rsid w:val="009C12C2"/>
    <w:rsid w:val="009C2E17"/>
    <w:rsid w:val="009D1C0E"/>
    <w:rsid w:val="009D2610"/>
    <w:rsid w:val="009D2E40"/>
    <w:rsid w:val="009F365B"/>
    <w:rsid w:val="009F769C"/>
    <w:rsid w:val="00A03DA6"/>
    <w:rsid w:val="00A1199A"/>
    <w:rsid w:val="00A34697"/>
    <w:rsid w:val="00A37A42"/>
    <w:rsid w:val="00A453DA"/>
    <w:rsid w:val="00A4794F"/>
    <w:rsid w:val="00A52030"/>
    <w:rsid w:val="00A54698"/>
    <w:rsid w:val="00A553C2"/>
    <w:rsid w:val="00A627F9"/>
    <w:rsid w:val="00A819F0"/>
    <w:rsid w:val="00A82724"/>
    <w:rsid w:val="00A86041"/>
    <w:rsid w:val="00A86C09"/>
    <w:rsid w:val="00A90146"/>
    <w:rsid w:val="00AA44B6"/>
    <w:rsid w:val="00AA714C"/>
    <w:rsid w:val="00AB0CD8"/>
    <w:rsid w:val="00AB1136"/>
    <w:rsid w:val="00AB4139"/>
    <w:rsid w:val="00AC3572"/>
    <w:rsid w:val="00AC5520"/>
    <w:rsid w:val="00AD0914"/>
    <w:rsid w:val="00AD12FD"/>
    <w:rsid w:val="00AD21A7"/>
    <w:rsid w:val="00AE3CF1"/>
    <w:rsid w:val="00AF2D92"/>
    <w:rsid w:val="00AF6B21"/>
    <w:rsid w:val="00B01FE7"/>
    <w:rsid w:val="00B0611F"/>
    <w:rsid w:val="00B06639"/>
    <w:rsid w:val="00B13406"/>
    <w:rsid w:val="00B2164F"/>
    <w:rsid w:val="00B227B6"/>
    <w:rsid w:val="00B269E9"/>
    <w:rsid w:val="00B33259"/>
    <w:rsid w:val="00B37025"/>
    <w:rsid w:val="00B51087"/>
    <w:rsid w:val="00B71072"/>
    <w:rsid w:val="00B71391"/>
    <w:rsid w:val="00B71E50"/>
    <w:rsid w:val="00B72097"/>
    <w:rsid w:val="00B754EB"/>
    <w:rsid w:val="00B7713E"/>
    <w:rsid w:val="00B84E54"/>
    <w:rsid w:val="00B87E45"/>
    <w:rsid w:val="00B92E63"/>
    <w:rsid w:val="00B93CB8"/>
    <w:rsid w:val="00B973D1"/>
    <w:rsid w:val="00BA170E"/>
    <w:rsid w:val="00BA4C46"/>
    <w:rsid w:val="00BB1F00"/>
    <w:rsid w:val="00BC1CF3"/>
    <w:rsid w:val="00BC1D38"/>
    <w:rsid w:val="00BC58E6"/>
    <w:rsid w:val="00BD2164"/>
    <w:rsid w:val="00BE0043"/>
    <w:rsid w:val="00BE32B6"/>
    <w:rsid w:val="00BF0971"/>
    <w:rsid w:val="00BF1CF3"/>
    <w:rsid w:val="00BF2C15"/>
    <w:rsid w:val="00BF5CAE"/>
    <w:rsid w:val="00C078EA"/>
    <w:rsid w:val="00C110B1"/>
    <w:rsid w:val="00C1377C"/>
    <w:rsid w:val="00C26DBC"/>
    <w:rsid w:val="00C2742D"/>
    <w:rsid w:val="00C27CD7"/>
    <w:rsid w:val="00C303DE"/>
    <w:rsid w:val="00C349C4"/>
    <w:rsid w:val="00C40768"/>
    <w:rsid w:val="00C51334"/>
    <w:rsid w:val="00C530E0"/>
    <w:rsid w:val="00C56A2A"/>
    <w:rsid w:val="00C725D0"/>
    <w:rsid w:val="00C833DC"/>
    <w:rsid w:val="00C847C4"/>
    <w:rsid w:val="00C936FC"/>
    <w:rsid w:val="00C979DD"/>
    <w:rsid w:val="00CA44E7"/>
    <w:rsid w:val="00CA5E29"/>
    <w:rsid w:val="00CA6DD8"/>
    <w:rsid w:val="00CA7B05"/>
    <w:rsid w:val="00CB4143"/>
    <w:rsid w:val="00CC0F4B"/>
    <w:rsid w:val="00CC2EF9"/>
    <w:rsid w:val="00CC581A"/>
    <w:rsid w:val="00CD0AA6"/>
    <w:rsid w:val="00CD7479"/>
    <w:rsid w:val="00CE099C"/>
    <w:rsid w:val="00CE2E02"/>
    <w:rsid w:val="00CE4CD8"/>
    <w:rsid w:val="00CF4AF0"/>
    <w:rsid w:val="00CF560C"/>
    <w:rsid w:val="00CF7871"/>
    <w:rsid w:val="00D07C4B"/>
    <w:rsid w:val="00D16F44"/>
    <w:rsid w:val="00D22101"/>
    <w:rsid w:val="00D2708D"/>
    <w:rsid w:val="00D364A7"/>
    <w:rsid w:val="00D379F3"/>
    <w:rsid w:val="00D402A1"/>
    <w:rsid w:val="00D421DB"/>
    <w:rsid w:val="00D44EAD"/>
    <w:rsid w:val="00D51F9E"/>
    <w:rsid w:val="00D53E45"/>
    <w:rsid w:val="00D54E43"/>
    <w:rsid w:val="00D633F9"/>
    <w:rsid w:val="00D63EDF"/>
    <w:rsid w:val="00D6725F"/>
    <w:rsid w:val="00D70581"/>
    <w:rsid w:val="00D715B9"/>
    <w:rsid w:val="00D73E4D"/>
    <w:rsid w:val="00D77D06"/>
    <w:rsid w:val="00D800A9"/>
    <w:rsid w:val="00D83286"/>
    <w:rsid w:val="00D87F7B"/>
    <w:rsid w:val="00D9035B"/>
    <w:rsid w:val="00D94F33"/>
    <w:rsid w:val="00DA1BA9"/>
    <w:rsid w:val="00DA469C"/>
    <w:rsid w:val="00DA51EC"/>
    <w:rsid w:val="00DC0028"/>
    <w:rsid w:val="00DC462B"/>
    <w:rsid w:val="00DD0D10"/>
    <w:rsid w:val="00DF7905"/>
    <w:rsid w:val="00E07B34"/>
    <w:rsid w:val="00E12DE1"/>
    <w:rsid w:val="00E138CF"/>
    <w:rsid w:val="00E17EDB"/>
    <w:rsid w:val="00E2052B"/>
    <w:rsid w:val="00E221ED"/>
    <w:rsid w:val="00E34A8B"/>
    <w:rsid w:val="00E40266"/>
    <w:rsid w:val="00E41F37"/>
    <w:rsid w:val="00E456D0"/>
    <w:rsid w:val="00E51C03"/>
    <w:rsid w:val="00E54B2F"/>
    <w:rsid w:val="00E57359"/>
    <w:rsid w:val="00E63FCB"/>
    <w:rsid w:val="00E66304"/>
    <w:rsid w:val="00E708C8"/>
    <w:rsid w:val="00E753C7"/>
    <w:rsid w:val="00E81E96"/>
    <w:rsid w:val="00E84633"/>
    <w:rsid w:val="00E902EB"/>
    <w:rsid w:val="00E944AB"/>
    <w:rsid w:val="00E94CDB"/>
    <w:rsid w:val="00EA6488"/>
    <w:rsid w:val="00EB5BDB"/>
    <w:rsid w:val="00EC18F6"/>
    <w:rsid w:val="00EC7537"/>
    <w:rsid w:val="00ED5008"/>
    <w:rsid w:val="00EE3D6B"/>
    <w:rsid w:val="00EE63FC"/>
    <w:rsid w:val="00F02E4F"/>
    <w:rsid w:val="00F05FBD"/>
    <w:rsid w:val="00F16862"/>
    <w:rsid w:val="00F17667"/>
    <w:rsid w:val="00F24E91"/>
    <w:rsid w:val="00F25ADA"/>
    <w:rsid w:val="00F27F89"/>
    <w:rsid w:val="00F37F63"/>
    <w:rsid w:val="00F40403"/>
    <w:rsid w:val="00F42C18"/>
    <w:rsid w:val="00F454F7"/>
    <w:rsid w:val="00F45C11"/>
    <w:rsid w:val="00F47E06"/>
    <w:rsid w:val="00F63856"/>
    <w:rsid w:val="00F66FF3"/>
    <w:rsid w:val="00F677E5"/>
    <w:rsid w:val="00F778A5"/>
    <w:rsid w:val="00F8492A"/>
    <w:rsid w:val="00F85443"/>
    <w:rsid w:val="00F87BDE"/>
    <w:rsid w:val="00F90A06"/>
    <w:rsid w:val="00F91A6A"/>
    <w:rsid w:val="00F94219"/>
    <w:rsid w:val="00FB5D0A"/>
    <w:rsid w:val="00FC1E0D"/>
    <w:rsid w:val="00FC6B32"/>
    <w:rsid w:val="00FD676C"/>
    <w:rsid w:val="00FD6855"/>
    <w:rsid w:val="00FE64CB"/>
    <w:rsid w:val="00FE78A3"/>
    <w:rsid w:val="00FF2521"/>
    <w:rsid w:val="00FF3D8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rsid w:val="003320B9"/>
    <w:rPr>
      <w:sz w:val="20"/>
      <w:szCs w:val="20"/>
    </w:rPr>
  </w:style>
  <w:style w:type="character" w:customStyle="1" w:styleId="CommentTextChar">
    <w:name w:val="Comment Text Char"/>
    <w:basedOn w:val="DefaultParagraphFont"/>
    <w:link w:val="CommentText"/>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3320B9"/>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uiPriority w:val="99"/>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uiPriority w:val="99"/>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2"/>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5"/>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unhideWhenUsed/>
    <w:rsid w:val="002C56F1"/>
    <w:rPr>
      <w:sz w:val="16"/>
      <w:szCs w:val="16"/>
    </w:rPr>
  </w:style>
  <w:style w:type="paragraph" w:styleId="FootnoteText">
    <w:name w:val="footnote text"/>
    <w:basedOn w:val="Normal"/>
    <w:link w:val="FootnoteTextChar"/>
    <w:uiPriority w:val="99"/>
    <w:unhideWhenUsed/>
    <w:rsid w:val="007C0ECE"/>
    <w:rPr>
      <w:sz w:val="20"/>
      <w:szCs w:val="20"/>
    </w:rPr>
  </w:style>
  <w:style w:type="character" w:customStyle="1" w:styleId="FootnoteTextChar">
    <w:name w:val="Footnote Text Char"/>
    <w:basedOn w:val="DefaultParagraphFont"/>
    <w:link w:val="FootnoteText"/>
    <w:uiPriority w:val="99"/>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7C0ECE"/>
    <w:rPr>
      <w:vertAlign w:val="superscript"/>
    </w:rPr>
  </w:style>
  <w:style w:type="table" w:styleId="TableGrid">
    <w:name w:val="Table Grid"/>
    <w:basedOn w:val="TableNormal"/>
    <w:uiPriority w:val="99"/>
    <w:rsid w:val="00440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83EDA"/>
    <w:rPr>
      <w:color w:val="800080" w:themeColor="followedHyperlink"/>
      <w:u w:val="single"/>
    </w:rPr>
  </w:style>
  <w:style w:type="paragraph" w:customStyle="1" w:styleId="tv213">
    <w:name w:val="tv213"/>
    <w:basedOn w:val="Normal"/>
    <w:rsid w:val="007C29DF"/>
    <w:pPr>
      <w:spacing w:before="100" w:beforeAutospacing="1" w:after="100" w:afterAutospacing="1"/>
    </w:pPr>
    <w:rPr>
      <w:lang w:val="lv-LV" w:eastAsia="lv-LV"/>
    </w:rPr>
  </w:style>
</w:styles>
</file>

<file path=word/webSettings.xml><?xml version="1.0" encoding="utf-8"?>
<w:webSettings xmlns:r="http://schemas.openxmlformats.org/officeDocument/2006/relationships" xmlns:w="http://schemas.openxmlformats.org/wordprocessingml/2006/main">
  <w:divs>
    <w:div w:id="28652570">
      <w:bodyDiv w:val="1"/>
      <w:marLeft w:val="0"/>
      <w:marRight w:val="0"/>
      <w:marTop w:val="0"/>
      <w:marBottom w:val="0"/>
      <w:divBdr>
        <w:top w:val="none" w:sz="0" w:space="0" w:color="auto"/>
        <w:left w:val="none" w:sz="0" w:space="0" w:color="auto"/>
        <w:bottom w:val="none" w:sz="0" w:space="0" w:color="auto"/>
        <w:right w:val="none" w:sz="0" w:space="0" w:color="auto"/>
      </w:divBdr>
      <w:divsChild>
        <w:div w:id="1566799769">
          <w:marLeft w:val="0"/>
          <w:marRight w:val="0"/>
          <w:marTop w:val="0"/>
          <w:marBottom w:val="0"/>
          <w:divBdr>
            <w:top w:val="none" w:sz="0" w:space="0" w:color="auto"/>
            <w:left w:val="none" w:sz="0" w:space="0" w:color="auto"/>
            <w:bottom w:val="none" w:sz="0" w:space="0" w:color="auto"/>
            <w:right w:val="none" w:sz="0" w:space="0" w:color="auto"/>
          </w:divBdr>
        </w:div>
        <w:div w:id="1228685600">
          <w:marLeft w:val="0"/>
          <w:marRight w:val="0"/>
          <w:marTop w:val="0"/>
          <w:marBottom w:val="0"/>
          <w:divBdr>
            <w:top w:val="none" w:sz="0" w:space="0" w:color="auto"/>
            <w:left w:val="none" w:sz="0" w:space="0" w:color="auto"/>
            <w:bottom w:val="none" w:sz="0" w:space="0" w:color="auto"/>
            <w:right w:val="none" w:sz="0" w:space="0" w:color="auto"/>
          </w:divBdr>
        </w:div>
      </w:divsChild>
    </w:div>
    <w:div w:id="217861440">
      <w:bodyDiv w:val="1"/>
      <w:marLeft w:val="0"/>
      <w:marRight w:val="0"/>
      <w:marTop w:val="0"/>
      <w:marBottom w:val="0"/>
      <w:divBdr>
        <w:top w:val="none" w:sz="0" w:space="0" w:color="auto"/>
        <w:left w:val="none" w:sz="0" w:space="0" w:color="auto"/>
        <w:bottom w:val="none" w:sz="0" w:space="0" w:color="auto"/>
        <w:right w:val="none" w:sz="0" w:space="0" w:color="auto"/>
      </w:divBdr>
      <w:divsChild>
        <w:div w:id="529874749">
          <w:marLeft w:val="0"/>
          <w:marRight w:val="0"/>
          <w:marTop w:val="0"/>
          <w:marBottom w:val="0"/>
          <w:divBdr>
            <w:top w:val="none" w:sz="0" w:space="0" w:color="auto"/>
            <w:left w:val="none" w:sz="0" w:space="0" w:color="auto"/>
            <w:bottom w:val="none" w:sz="0" w:space="0" w:color="auto"/>
            <w:right w:val="none" w:sz="0" w:space="0" w:color="auto"/>
          </w:divBdr>
        </w:div>
        <w:div w:id="797138557">
          <w:marLeft w:val="0"/>
          <w:marRight w:val="0"/>
          <w:marTop w:val="0"/>
          <w:marBottom w:val="0"/>
          <w:divBdr>
            <w:top w:val="none" w:sz="0" w:space="0" w:color="auto"/>
            <w:left w:val="none" w:sz="0" w:space="0" w:color="auto"/>
            <w:bottom w:val="none" w:sz="0" w:space="0" w:color="auto"/>
            <w:right w:val="none" w:sz="0" w:space="0" w:color="auto"/>
          </w:divBdr>
        </w:div>
      </w:divsChild>
    </w:div>
    <w:div w:id="239994433">
      <w:bodyDiv w:val="1"/>
      <w:marLeft w:val="0"/>
      <w:marRight w:val="0"/>
      <w:marTop w:val="0"/>
      <w:marBottom w:val="0"/>
      <w:divBdr>
        <w:top w:val="none" w:sz="0" w:space="0" w:color="auto"/>
        <w:left w:val="none" w:sz="0" w:space="0" w:color="auto"/>
        <w:bottom w:val="none" w:sz="0" w:space="0" w:color="auto"/>
        <w:right w:val="none" w:sz="0" w:space="0" w:color="auto"/>
      </w:divBdr>
      <w:divsChild>
        <w:div w:id="1906183138">
          <w:marLeft w:val="0"/>
          <w:marRight w:val="0"/>
          <w:marTop w:val="0"/>
          <w:marBottom w:val="0"/>
          <w:divBdr>
            <w:top w:val="none" w:sz="0" w:space="0" w:color="auto"/>
            <w:left w:val="none" w:sz="0" w:space="0" w:color="auto"/>
            <w:bottom w:val="none" w:sz="0" w:space="0" w:color="auto"/>
            <w:right w:val="none" w:sz="0" w:space="0" w:color="auto"/>
          </w:divBdr>
        </w:div>
        <w:div w:id="1740639801">
          <w:marLeft w:val="0"/>
          <w:marRight w:val="0"/>
          <w:marTop w:val="0"/>
          <w:marBottom w:val="0"/>
          <w:divBdr>
            <w:top w:val="none" w:sz="0" w:space="0" w:color="auto"/>
            <w:left w:val="none" w:sz="0" w:space="0" w:color="auto"/>
            <w:bottom w:val="none" w:sz="0" w:space="0" w:color="auto"/>
            <w:right w:val="none" w:sz="0" w:space="0" w:color="auto"/>
          </w:divBdr>
        </w:div>
        <w:div w:id="1053238362">
          <w:marLeft w:val="0"/>
          <w:marRight w:val="0"/>
          <w:marTop w:val="0"/>
          <w:marBottom w:val="0"/>
          <w:divBdr>
            <w:top w:val="none" w:sz="0" w:space="0" w:color="auto"/>
            <w:left w:val="none" w:sz="0" w:space="0" w:color="auto"/>
            <w:bottom w:val="none" w:sz="0" w:space="0" w:color="auto"/>
            <w:right w:val="none" w:sz="0" w:space="0" w:color="auto"/>
          </w:divBdr>
        </w:div>
        <w:div w:id="710495937">
          <w:marLeft w:val="0"/>
          <w:marRight w:val="0"/>
          <w:marTop w:val="0"/>
          <w:marBottom w:val="0"/>
          <w:divBdr>
            <w:top w:val="none" w:sz="0" w:space="0" w:color="auto"/>
            <w:left w:val="none" w:sz="0" w:space="0" w:color="auto"/>
            <w:bottom w:val="none" w:sz="0" w:space="0" w:color="auto"/>
            <w:right w:val="none" w:sz="0" w:space="0" w:color="auto"/>
          </w:divBdr>
        </w:div>
        <w:div w:id="1426416726">
          <w:marLeft w:val="0"/>
          <w:marRight w:val="0"/>
          <w:marTop w:val="0"/>
          <w:marBottom w:val="0"/>
          <w:divBdr>
            <w:top w:val="none" w:sz="0" w:space="0" w:color="auto"/>
            <w:left w:val="none" w:sz="0" w:space="0" w:color="auto"/>
            <w:bottom w:val="none" w:sz="0" w:space="0" w:color="auto"/>
            <w:right w:val="none" w:sz="0" w:space="0" w:color="auto"/>
          </w:divBdr>
        </w:div>
        <w:div w:id="1858343578">
          <w:marLeft w:val="0"/>
          <w:marRight w:val="0"/>
          <w:marTop w:val="0"/>
          <w:marBottom w:val="0"/>
          <w:divBdr>
            <w:top w:val="none" w:sz="0" w:space="0" w:color="auto"/>
            <w:left w:val="none" w:sz="0" w:space="0" w:color="auto"/>
            <w:bottom w:val="none" w:sz="0" w:space="0" w:color="auto"/>
            <w:right w:val="none" w:sz="0" w:space="0" w:color="auto"/>
          </w:divBdr>
        </w:div>
        <w:div w:id="497813729">
          <w:marLeft w:val="0"/>
          <w:marRight w:val="0"/>
          <w:marTop w:val="0"/>
          <w:marBottom w:val="0"/>
          <w:divBdr>
            <w:top w:val="none" w:sz="0" w:space="0" w:color="auto"/>
            <w:left w:val="none" w:sz="0" w:space="0" w:color="auto"/>
            <w:bottom w:val="none" w:sz="0" w:space="0" w:color="auto"/>
            <w:right w:val="none" w:sz="0" w:space="0" w:color="auto"/>
          </w:divBdr>
        </w:div>
        <w:div w:id="397440030">
          <w:marLeft w:val="0"/>
          <w:marRight w:val="0"/>
          <w:marTop w:val="0"/>
          <w:marBottom w:val="0"/>
          <w:divBdr>
            <w:top w:val="none" w:sz="0" w:space="0" w:color="auto"/>
            <w:left w:val="none" w:sz="0" w:space="0" w:color="auto"/>
            <w:bottom w:val="none" w:sz="0" w:space="0" w:color="auto"/>
            <w:right w:val="none" w:sz="0" w:space="0" w:color="auto"/>
          </w:divBdr>
        </w:div>
        <w:div w:id="1233126134">
          <w:marLeft w:val="0"/>
          <w:marRight w:val="0"/>
          <w:marTop w:val="0"/>
          <w:marBottom w:val="0"/>
          <w:divBdr>
            <w:top w:val="none" w:sz="0" w:space="0" w:color="auto"/>
            <w:left w:val="none" w:sz="0" w:space="0" w:color="auto"/>
            <w:bottom w:val="none" w:sz="0" w:space="0" w:color="auto"/>
            <w:right w:val="none" w:sz="0" w:space="0" w:color="auto"/>
          </w:divBdr>
        </w:div>
        <w:div w:id="515769935">
          <w:marLeft w:val="0"/>
          <w:marRight w:val="0"/>
          <w:marTop w:val="0"/>
          <w:marBottom w:val="0"/>
          <w:divBdr>
            <w:top w:val="none" w:sz="0" w:space="0" w:color="auto"/>
            <w:left w:val="none" w:sz="0" w:space="0" w:color="auto"/>
            <w:bottom w:val="none" w:sz="0" w:space="0" w:color="auto"/>
            <w:right w:val="none" w:sz="0" w:space="0" w:color="auto"/>
          </w:divBdr>
        </w:div>
        <w:div w:id="549271439">
          <w:marLeft w:val="0"/>
          <w:marRight w:val="0"/>
          <w:marTop w:val="0"/>
          <w:marBottom w:val="0"/>
          <w:divBdr>
            <w:top w:val="none" w:sz="0" w:space="0" w:color="auto"/>
            <w:left w:val="none" w:sz="0" w:space="0" w:color="auto"/>
            <w:bottom w:val="none" w:sz="0" w:space="0" w:color="auto"/>
            <w:right w:val="none" w:sz="0" w:space="0" w:color="auto"/>
          </w:divBdr>
        </w:div>
        <w:div w:id="1927104170">
          <w:marLeft w:val="0"/>
          <w:marRight w:val="0"/>
          <w:marTop w:val="0"/>
          <w:marBottom w:val="0"/>
          <w:divBdr>
            <w:top w:val="none" w:sz="0" w:space="0" w:color="auto"/>
            <w:left w:val="none" w:sz="0" w:space="0" w:color="auto"/>
            <w:bottom w:val="none" w:sz="0" w:space="0" w:color="auto"/>
            <w:right w:val="none" w:sz="0" w:space="0" w:color="auto"/>
          </w:divBdr>
        </w:div>
        <w:div w:id="185406730">
          <w:marLeft w:val="0"/>
          <w:marRight w:val="0"/>
          <w:marTop w:val="0"/>
          <w:marBottom w:val="0"/>
          <w:divBdr>
            <w:top w:val="none" w:sz="0" w:space="0" w:color="auto"/>
            <w:left w:val="none" w:sz="0" w:space="0" w:color="auto"/>
            <w:bottom w:val="none" w:sz="0" w:space="0" w:color="auto"/>
            <w:right w:val="none" w:sz="0" w:space="0" w:color="auto"/>
          </w:divBdr>
        </w:div>
        <w:div w:id="609319941">
          <w:marLeft w:val="0"/>
          <w:marRight w:val="0"/>
          <w:marTop w:val="0"/>
          <w:marBottom w:val="0"/>
          <w:divBdr>
            <w:top w:val="none" w:sz="0" w:space="0" w:color="auto"/>
            <w:left w:val="none" w:sz="0" w:space="0" w:color="auto"/>
            <w:bottom w:val="none" w:sz="0" w:space="0" w:color="auto"/>
            <w:right w:val="none" w:sz="0" w:space="0" w:color="auto"/>
          </w:divBdr>
        </w:div>
        <w:div w:id="1981764036">
          <w:marLeft w:val="0"/>
          <w:marRight w:val="0"/>
          <w:marTop w:val="0"/>
          <w:marBottom w:val="0"/>
          <w:divBdr>
            <w:top w:val="none" w:sz="0" w:space="0" w:color="auto"/>
            <w:left w:val="none" w:sz="0" w:space="0" w:color="auto"/>
            <w:bottom w:val="none" w:sz="0" w:space="0" w:color="auto"/>
            <w:right w:val="none" w:sz="0" w:space="0" w:color="auto"/>
          </w:divBdr>
        </w:div>
        <w:div w:id="1594896588">
          <w:marLeft w:val="0"/>
          <w:marRight w:val="0"/>
          <w:marTop w:val="0"/>
          <w:marBottom w:val="0"/>
          <w:divBdr>
            <w:top w:val="none" w:sz="0" w:space="0" w:color="auto"/>
            <w:left w:val="none" w:sz="0" w:space="0" w:color="auto"/>
            <w:bottom w:val="none" w:sz="0" w:space="0" w:color="auto"/>
            <w:right w:val="none" w:sz="0" w:space="0" w:color="auto"/>
          </w:divBdr>
        </w:div>
        <w:div w:id="169682852">
          <w:marLeft w:val="0"/>
          <w:marRight w:val="0"/>
          <w:marTop w:val="0"/>
          <w:marBottom w:val="0"/>
          <w:divBdr>
            <w:top w:val="none" w:sz="0" w:space="0" w:color="auto"/>
            <w:left w:val="none" w:sz="0" w:space="0" w:color="auto"/>
            <w:bottom w:val="none" w:sz="0" w:space="0" w:color="auto"/>
            <w:right w:val="none" w:sz="0" w:space="0" w:color="auto"/>
          </w:divBdr>
        </w:div>
        <w:div w:id="1506089302">
          <w:marLeft w:val="0"/>
          <w:marRight w:val="0"/>
          <w:marTop w:val="0"/>
          <w:marBottom w:val="0"/>
          <w:divBdr>
            <w:top w:val="none" w:sz="0" w:space="0" w:color="auto"/>
            <w:left w:val="none" w:sz="0" w:space="0" w:color="auto"/>
            <w:bottom w:val="none" w:sz="0" w:space="0" w:color="auto"/>
            <w:right w:val="none" w:sz="0" w:space="0" w:color="auto"/>
          </w:divBdr>
        </w:div>
      </w:divsChild>
    </w:div>
    <w:div w:id="689917974">
      <w:bodyDiv w:val="1"/>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
        <w:div w:id="820195903">
          <w:marLeft w:val="0"/>
          <w:marRight w:val="0"/>
          <w:marTop w:val="0"/>
          <w:marBottom w:val="0"/>
          <w:divBdr>
            <w:top w:val="none" w:sz="0" w:space="0" w:color="auto"/>
            <w:left w:val="none" w:sz="0" w:space="0" w:color="auto"/>
            <w:bottom w:val="none" w:sz="0" w:space="0" w:color="auto"/>
            <w:right w:val="none" w:sz="0" w:space="0" w:color="auto"/>
          </w:divBdr>
        </w:div>
      </w:divsChild>
    </w:div>
    <w:div w:id="1122041965">
      <w:bodyDiv w:val="1"/>
      <w:marLeft w:val="0"/>
      <w:marRight w:val="0"/>
      <w:marTop w:val="0"/>
      <w:marBottom w:val="0"/>
      <w:divBdr>
        <w:top w:val="none" w:sz="0" w:space="0" w:color="auto"/>
        <w:left w:val="none" w:sz="0" w:space="0" w:color="auto"/>
        <w:bottom w:val="none" w:sz="0" w:space="0" w:color="auto"/>
        <w:right w:val="none" w:sz="0" w:space="0" w:color="auto"/>
      </w:divBdr>
      <w:divsChild>
        <w:div w:id="832256249">
          <w:marLeft w:val="0"/>
          <w:marRight w:val="0"/>
          <w:marTop w:val="0"/>
          <w:marBottom w:val="0"/>
          <w:divBdr>
            <w:top w:val="none" w:sz="0" w:space="0" w:color="auto"/>
            <w:left w:val="none" w:sz="0" w:space="0" w:color="auto"/>
            <w:bottom w:val="none" w:sz="0" w:space="0" w:color="auto"/>
            <w:right w:val="none" w:sz="0" w:space="0" w:color="auto"/>
          </w:divBdr>
        </w:div>
        <w:div w:id="1240746508">
          <w:marLeft w:val="0"/>
          <w:marRight w:val="0"/>
          <w:marTop w:val="0"/>
          <w:marBottom w:val="0"/>
          <w:divBdr>
            <w:top w:val="none" w:sz="0" w:space="0" w:color="auto"/>
            <w:left w:val="none" w:sz="0" w:space="0" w:color="auto"/>
            <w:bottom w:val="none" w:sz="0" w:space="0" w:color="auto"/>
            <w:right w:val="none" w:sz="0" w:space="0" w:color="auto"/>
          </w:divBdr>
        </w:div>
      </w:divsChild>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 w:id="2146191660">
      <w:bodyDiv w:val="1"/>
      <w:marLeft w:val="0"/>
      <w:marRight w:val="0"/>
      <w:marTop w:val="0"/>
      <w:marBottom w:val="0"/>
      <w:divBdr>
        <w:top w:val="none" w:sz="0" w:space="0" w:color="auto"/>
        <w:left w:val="none" w:sz="0" w:space="0" w:color="auto"/>
        <w:bottom w:val="none" w:sz="0" w:space="0" w:color="auto"/>
        <w:right w:val="none" w:sz="0" w:space="0" w:color="auto"/>
      </w:divBdr>
      <w:divsChild>
        <w:div w:id="1613242874">
          <w:marLeft w:val="0"/>
          <w:marRight w:val="0"/>
          <w:marTop w:val="0"/>
          <w:marBottom w:val="0"/>
          <w:divBdr>
            <w:top w:val="none" w:sz="0" w:space="0" w:color="auto"/>
            <w:left w:val="none" w:sz="0" w:space="0" w:color="auto"/>
            <w:bottom w:val="none" w:sz="0" w:space="0" w:color="auto"/>
            <w:right w:val="none" w:sz="0" w:space="0" w:color="auto"/>
          </w:divBdr>
        </w:div>
        <w:div w:id="205619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nate.smagre@viaa.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ub.gov.lv/lv/iubcpv/parent/7716/clasif/ma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aa.gov.lv/lat/viaa/valsts_iepirku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viaa.gov.lv%C5%A0%C4%AB" TargetMode="External"/><Relationship Id="rId4" Type="http://schemas.openxmlformats.org/officeDocument/2006/relationships/settings" Target="settings.xml"/><Relationship Id="rId9" Type="http://schemas.openxmlformats.org/officeDocument/2006/relationships/hyperlink" Target="mailto:gunta.tralmaka@via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4D63-7EE1-4C17-AEB5-B7E95967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26905</Words>
  <Characters>15336</Characters>
  <Application>Microsoft Office Word</Application>
  <DocSecurity>4</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Administrator</cp:lastModifiedBy>
  <cp:revision>2</cp:revision>
  <cp:lastPrinted>2017-04-27T08:10:00Z</cp:lastPrinted>
  <dcterms:created xsi:type="dcterms:W3CDTF">2018-07-02T09:00:00Z</dcterms:created>
  <dcterms:modified xsi:type="dcterms:W3CDTF">2018-07-02T09:00:00Z</dcterms:modified>
</cp:coreProperties>
</file>