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DFA51" w14:textId="77777777" w:rsidR="00EB0370" w:rsidRDefault="00EB0370" w:rsidP="00D60260">
      <w:pPr>
        <w:pStyle w:val="Heading1"/>
        <w:jc w:val="center"/>
        <w:rPr>
          <w:rFonts w:ascii="Times New Roman" w:hAnsi="Times New Roman" w:cs="Times New Roman"/>
          <w:b/>
          <w:color w:val="00000A"/>
          <w:szCs w:val="24"/>
        </w:rPr>
      </w:pPr>
      <w:bookmarkStart w:id="0" w:name="_Toc458784887"/>
      <w:r>
        <w:rPr>
          <w:rFonts w:ascii="Times New Roman" w:hAnsi="Times New Roman" w:cs="Times New Roman"/>
          <w:b/>
          <w:color w:val="00000A"/>
          <w:szCs w:val="24"/>
        </w:rPr>
        <w:t>TEHNISKĀ SPECIFIKĀCIJA</w:t>
      </w:r>
      <w:bookmarkEnd w:id="0"/>
    </w:p>
    <w:p w14:paraId="7E98B795" w14:textId="50785118" w:rsidR="00EB0370" w:rsidRDefault="00D60260" w:rsidP="00D60260">
      <w:pPr>
        <w:ind w:firstLine="0"/>
        <w:jc w:val="center"/>
        <w:rPr>
          <w:b/>
          <w:bCs/>
          <w:sz w:val="32"/>
          <w:szCs w:val="24"/>
        </w:rPr>
      </w:pPr>
      <w:r>
        <w:rPr>
          <w:b/>
          <w:bCs/>
          <w:sz w:val="32"/>
          <w:szCs w:val="24"/>
        </w:rPr>
        <w:t>INFORMĀCIJAS SISTĒMAS</w:t>
      </w:r>
    </w:p>
    <w:p w14:paraId="03112D7E" w14:textId="77777777" w:rsidR="00D60260" w:rsidRDefault="00D60260" w:rsidP="00D60260">
      <w:pPr>
        <w:ind w:firstLine="0"/>
        <w:jc w:val="center"/>
        <w:rPr>
          <w:b/>
          <w:bCs/>
          <w:sz w:val="32"/>
          <w:szCs w:val="24"/>
        </w:rPr>
      </w:pPr>
    </w:p>
    <w:p w14:paraId="43C7DE3E" w14:textId="14DA079B" w:rsidR="00EB0370" w:rsidRPr="00E563C1" w:rsidRDefault="00EB0370" w:rsidP="00D60260">
      <w:pPr>
        <w:jc w:val="center"/>
        <w:rPr>
          <w:b/>
          <w:bCs/>
          <w:sz w:val="32"/>
          <w:szCs w:val="24"/>
        </w:rPr>
      </w:pPr>
      <w:r>
        <w:rPr>
          <w:b/>
          <w:bCs/>
          <w:sz w:val="32"/>
          <w:szCs w:val="24"/>
        </w:rPr>
        <w:t>„</w:t>
      </w:r>
      <w:r w:rsidR="00E563C1">
        <w:rPr>
          <w:b/>
          <w:bCs/>
          <w:sz w:val="32"/>
          <w:szCs w:val="24"/>
        </w:rPr>
        <w:t xml:space="preserve">Latvijas valsts </w:t>
      </w:r>
      <w:r w:rsidR="00D60260">
        <w:rPr>
          <w:b/>
          <w:bCs/>
          <w:sz w:val="32"/>
          <w:szCs w:val="24"/>
        </w:rPr>
        <w:t xml:space="preserve">studiju un </w:t>
      </w:r>
      <w:r w:rsidR="008D3C0E">
        <w:rPr>
          <w:b/>
          <w:bCs/>
          <w:sz w:val="32"/>
          <w:szCs w:val="24"/>
        </w:rPr>
        <w:t xml:space="preserve">pētniecības </w:t>
      </w:r>
      <w:r w:rsidR="00E563C1">
        <w:rPr>
          <w:b/>
          <w:bCs/>
          <w:sz w:val="32"/>
          <w:szCs w:val="24"/>
        </w:rPr>
        <w:t>stipendij</w:t>
      </w:r>
      <w:r w:rsidR="00D60260">
        <w:rPr>
          <w:b/>
          <w:bCs/>
          <w:sz w:val="32"/>
          <w:szCs w:val="24"/>
        </w:rPr>
        <w:t xml:space="preserve">u </w:t>
      </w:r>
      <w:r w:rsidR="006C5033">
        <w:rPr>
          <w:b/>
          <w:bCs/>
          <w:sz w:val="32"/>
          <w:szCs w:val="24"/>
        </w:rPr>
        <w:t xml:space="preserve">iesniegumu </w:t>
      </w:r>
      <w:r w:rsidR="00D60260">
        <w:rPr>
          <w:b/>
          <w:bCs/>
          <w:sz w:val="32"/>
          <w:szCs w:val="24"/>
        </w:rPr>
        <w:t>iesniegšana un vērtēšana”</w:t>
      </w:r>
      <w:r w:rsidR="00E563C1">
        <w:rPr>
          <w:b/>
          <w:bCs/>
          <w:sz w:val="32"/>
          <w:szCs w:val="24"/>
        </w:rPr>
        <w:t xml:space="preserve"> </w:t>
      </w:r>
      <w:r w:rsidR="00D60260">
        <w:rPr>
          <w:b/>
          <w:bCs/>
          <w:sz w:val="32"/>
          <w:szCs w:val="24"/>
        </w:rPr>
        <w:t>izstrāde un uzturēšana</w:t>
      </w:r>
    </w:p>
    <w:p w14:paraId="3D3103CE" w14:textId="77777777" w:rsidR="00EB0370" w:rsidRDefault="00EB0370" w:rsidP="00EB0370">
      <w:pPr>
        <w:pStyle w:val="docSubjectTitle"/>
      </w:pPr>
    </w:p>
    <w:p w14:paraId="1C6BBB26" w14:textId="77777777" w:rsidR="00EB0370" w:rsidRDefault="00EB0370" w:rsidP="00EB0370">
      <w:pPr>
        <w:pStyle w:val="docAuthorVersion"/>
      </w:pPr>
    </w:p>
    <w:p w14:paraId="6BF754F4" w14:textId="77777777" w:rsidR="00EB0370" w:rsidRDefault="00EB0370" w:rsidP="00EB0370">
      <w:pPr>
        <w:pStyle w:val="docAuthorVersion"/>
      </w:pPr>
    </w:p>
    <w:p w14:paraId="0A82FEAB" w14:textId="77777777" w:rsidR="00EB0370" w:rsidRDefault="00EB0370" w:rsidP="00EB0370">
      <w:pPr>
        <w:pStyle w:val="docAuthorVersion"/>
      </w:pPr>
    </w:p>
    <w:p w14:paraId="5E709A7F" w14:textId="77777777" w:rsidR="00EB0370" w:rsidRDefault="00EB0370" w:rsidP="00EB0370">
      <w:pPr>
        <w:pStyle w:val="docAuthorVersion"/>
      </w:pPr>
    </w:p>
    <w:p w14:paraId="20E3D2B4" w14:textId="77777777" w:rsidR="00EB0370" w:rsidRDefault="00EB0370" w:rsidP="00EB0370">
      <w:pPr>
        <w:pStyle w:val="docAuthorVersion"/>
      </w:pPr>
    </w:p>
    <w:p w14:paraId="5F1711B0" w14:textId="77777777" w:rsidR="00EB0370" w:rsidRDefault="00EB0370" w:rsidP="00EB0370">
      <w:pPr>
        <w:pStyle w:val="docAuthorVersion"/>
      </w:pPr>
    </w:p>
    <w:p w14:paraId="130E8606" w14:textId="77777777" w:rsidR="00EB0370" w:rsidRDefault="00EB0370" w:rsidP="00EB0370">
      <w:pPr>
        <w:pStyle w:val="docAuthorVersion"/>
      </w:pPr>
    </w:p>
    <w:p w14:paraId="2F385C0A" w14:textId="77777777" w:rsidR="00EB0370" w:rsidRDefault="00EB0370" w:rsidP="00EB0370">
      <w:pPr>
        <w:pStyle w:val="docAuthorVersion"/>
      </w:pPr>
    </w:p>
    <w:p w14:paraId="0C183667" w14:textId="77777777" w:rsidR="00EB0370" w:rsidRDefault="00EB0370" w:rsidP="00E80A60">
      <w:pPr>
        <w:pStyle w:val="ContentsHeading"/>
        <w:jc w:val="center"/>
      </w:pPr>
      <w:r>
        <w:lastRenderedPageBreak/>
        <w:t>Satura rādītājs</w:t>
      </w:r>
    </w:p>
    <w:p w14:paraId="2F7259CD" w14:textId="77777777" w:rsidR="009663C2" w:rsidRDefault="00EB0370">
      <w:pPr>
        <w:pStyle w:val="TOC1"/>
        <w:rPr>
          <w:rFonts w:asciiTheme="minorHAnsi" w:hAnsiTheme="minorHAnsi"/>
          <w:b w:val="0"/>
          <w:sz w:val="22"/>
          <w:lang w:eastAsia="lv-LV"/>
        </w:rPr>
      </w:pPr>
      <w:r>
        <w:rPr>
          <w:rFonts w:ascii="Arial" w:eastAsia="Arial" w:hAnsi="Arial" w:cs="Arial"/>
          <w:bCs/>
          <w:sz w:val="32"/>
          <w:szCs w:val="32"/>
        </w:rPr>
        <w:fldChar w:fldCharType="begin"/>
      </w:r>
      <w:r>
        <w:instrText xml:space="preserve"> TOC \o "1-9" \t "Heading 1;1;Heading 1;1;Heading 2;2;Heading 2;2;Heading 3;3;Heading 3;3;Heading 4;4;Heading 5;5;Heading 6;6;Heading 7;7;Heading 8;8;Heading 9;9" \h </w:instrText>
      </w:r>
      <w:r>
        <w:rPr>
          <w:rFonts w:ascii="Arial" w:eastAsia="Arial" w:hAnsi="Arial" w:cs="Arial"/>
          <w:bCs/>
          <w:sz w:val="32"/>
          <w:szCs w:val="32"/>
        </w:rPr>
        <w:fldChar w:fldCharType="separate"/>
      </w:r>
      <w:hyperlink w:anchor="_Toc458784887" w:history="1">
        <w:r w:rsidR="009663C2" w:rsidRPr="009304BB">
          <w:rPr>
            <w:rStyle w:val="Hyperlink"/>
            <w:rFonts w:cs="Times New Roman"/>
          </w:rPr>
          <w:t>TEHNISKĀ SPECIFIKĀCIJA</w:t>
        </w:r>
        <w:r w:rsidR="009663C2">
          <w:tab/>
        </w:r>
        <w:r w:rsidR="009663C2">
          <w:fldChar w:fldCharType="begin"/>
        </w:r>
        <w:r w:rsidR="009663C2">
          <w:instrText xml:space="preserve"> PAGEREF _Toc458784887 \h </w:instrText>
        </w:r>
        <w:r w:rsidR="009663C2">
          <w:fldChar w:fldCharType="separate"/>
        </w:r>
        <w:r w:rsidR="009663C2">
          <w:t>1</w:t>
        </w:r>
        <w:r w:rsidR="009663C2">
          <w:fldChar w:fldCharType="end"/>
        </w:r>
      </w:hyperlink>
    </w:p>
    <w:p w14:paraId="50EBDC5F" w14:textId="77777777" w:rsidR="009663C2" w:rsidRDefault="009663C2">
      <w:pPr>
        <w:pStyle w:val="TOC1"/>
        <w:rPr>
          <w:rFonts w:asciiTheme="minorHAnsi" w:hAnsiTheme="minorHAnsi"/>
          <w:b w:val="0"/>
          <w:sz w:val="22"/>
          <w:lang w:eastAsia="lv-LV"/>
        </w:rPr>
      </w:pPr>
      <w:hyperlink w:anchor="_Toc458784888" w:history="1">
        <w:r w:rsidRPr="009304BB">
          <w:rPr>
            <w:rStyle w:val="Hyperlink"/>
          </w:rPr>
          <w:t>Ievads</w:t>
        </w:r>
        <w:r>
          <w:tab/>
        </w:r>
        <w:r>
          <w:fldChar w:fldCharType="begin"/>
        </w:r>
        <w:r>
          <w:instrText xml:space="preserve"> PAGEREF _Toc458784888 \h </w:instrText>
        </w:r>
        <w:r>
          <w:fldChar w:fldCharType="separate"/>
        </w:r>
        <w:r>
          <w:t>3</w:t>
        </w:r>
        <w:r>
          <w:fldChar w:fldCharType="end"/>
        </w:r>
      </w:hyperlink>
    </w:p>
    <w:p w14:paraId="03720C9F" w14:textId="77777777" w:rsidR="009663C2" w:rsidRDefault="009663C2">
      <w:pPr>
        <w:pStyle w:val="TOC2"/>
        <w:rPr>
          <w:rFonts w:asciiTheme="minorHAnsi" w:hAnsiTheme="minorHAnsi"/>
          <w:noProof/>
          <w:sz w:val="22"/>
          <w:lang w:eastAsia="lv-LV"/>
        </w:rPr>
      </w:pPr>
      <w:hyperlink w:anchor="_Toc458784889" w:history="1">
        <w:r w:rsidRPr="009304BB">
          <w:rPr>
            <w:rStyle w:val="Hyperlink"/>
            <w:noProof/>
          </w:rPr>
          <w:t>Nolūks</w:t>
        </w:r>
        <w:r>
          <w:rPr>
            <w:noProof/>
          </w:rPr>
          <w:tab/>
        </w:r>
        <w:r>
          <w:rPr>
            <w:noProof/>
          </w:rPr>
          <w:fldChar w:fldCharType="begin"/>
        </w:r>
        <w:r>
          <w:rPr>
            <w:noProof/>
          </w:rPr>
          <w:instrText xml:space="preserve"> PAGEREF _Toc458784889 \h </w:instrText>
        </w:r>
        <w:r>
          <w:rPr>
            <w:noProof/>
          </w:rPr>
        </w:r>
        <w:r>
          <w:rPr>
            <w:noProof/>
          </w:rPr>
          <w:fldChar w:fldCharType="separate"/>
        </w:r>
        <w:r>
          <w:rPr>
            <w:noProof/>
          </w:rPr>
          <w:t>3</w:t>
        </w:r>
        <w:r>
          <w:rPr>
            <w:noProof/>
          </w:rPr>
          <w:fldChar w:fldCharType="end"/>
        </w:r>
      </w:hyperlink>
    </w:p>
    <w:p w14:paraId="495AD6A6" w14:textId="77777777" w:rsidR="009663C2" w:rsidRDefault="009663C2">
      <w:pPr>
        <w:pStyle w:val="TOC2"/>
        <w:rPr>
          <w:rFonts w:asciiTheme="minorHAnsi" w:hAnsiTheme="minorHAnsi"/>
          <w:noProof/>
          <w:sz w:val="22"/>
          <w:lang w:eastAsia="lv-LV"/>
        </w:rPr>
      </w:pPr>
      <w:hyperlink w:anchor="_Toc458784890" w:history="1">
        <w:r w:rsidRPr="009304BB">
          <w:rPr>
            <w:rStyle w:val="Hyperlink"/>
            <w:noProof/>
          </w:rPr>
          <w:t>Darbības sfēra</w:t>
        </w:r>
        <w:r>
          <w:rPr>
            <w:noProof/>
          </w:rPr>
          <w:tab/>
        </w:r>
        <w:r>
          <w:rPr>
            <w:noProof/>
          </w:rPr>
          <w:fldChar w:fldCharType="begin"/>
        </w:r>
        <w:r>
          <w:rPr>
            <w:noProof/>
          </w:rPr>
          <w:instrText xml:space="preserve"> PAGEREF _Toc458784890 \h </w:instrText>
        </w:r>
        <w:r>
          <w:rPr>
            <w:noProof/>
          </w:rPr>
        </w:r>
        <w:r>
          <w:rPr>
            <w:noProof/>
          </w:rPr>
          <w:fldChar w:fldCharType="separate"/>
        </w:r>
        <w:r>
          <w:rPr>
            <w:noProof/>
          </w:rPr>
          <w:t>3</w:t>
        </w:r>
        <w:r>
          <w:rPr>
            <w:noProof/>
          </w:rPr>
          <w:fldChar w:fldCharType="end"/>
        </w:r>
      </w:hyperlink>
    </w:p>
    <w:p w14:paraId="3CE9828F" w14:textId="77777777" w:rsidR="009663C2" w:rsidRDefault="009663C2">
      <w:pPr>
        <w:pStyle w:val="TOC2"/>
        <w:rPr>
          <w:rFonts w:asciiTheme="minorHAnsi" w:hAnsiTheme="minorHAnsi"/>
          <w:noProof/>
          <w:sz w:val="22"/>
          <w:lang w:eastAsia="lv-LV"/>
        </w:rPr>
      </w:pPr>
      <w:hyperlink w:anchor="_Toc458784891" w:history="1">
        <w:r w:rsidRPr="009304BB">
          <w:rPr>
            <w:rStyle w:val="Hyperlink"/>
            <w:noProof/>
          </w:rPr>
          <w:t>Definīcijas, akronīmi un saīsinājumi</w:t>
        </w:r>
        <w:r>
          <w:rPr>
            <w:noProof/>
          </w:rPr>
          <w:tab/>
        </w:r>
        <w:r>
          <w:rPr>
            <w:noProof/>
          </w:rPr>
          <w:fldChar w:fldCharType="begin"/>
        </w:r>
        <w:r>
          <w:rPr>
            <w:noProof/>
          </w:rPr>
          <w:instrText xml:space="preserve"> PAGEREF _Toc458784891 \h </w:instrText>
        </w:r>
        <w:r>
          <w:rPr>
            <w:noProof/>
          </w:rPr>
        </w:r>
        <w:r>
          <w:rPr>
            <w:noProof/>
          </w:rPr>
          <w:fldChar w:fldCharType="separate"/>
        </w:r>
        <w:r>
          <w:rPr>
            <w:noProof/>
          </w:rPr>
          <w:t>3</w:t>
        </w:r>
        <w:r>
          <w:rPr>
            <w:noProof/>
          </w:rPr>
          <w:fldChar w:fldCharType="end"/>
        </w:r>
      </w:hyperlink>
    </w:p>
    <w:p w14:paraId="65428323" w14:textId="77777777" w:rsidR="009663C2" w:rsidRDefault="009663C2">
      <w:pPr>
        <w:pStyle w:val="TOC2"/>
        <w:rPr>
          <w:rFonts w:asciiTheme="minorHAnsi" w:hAnsiTheme="minorHAnsi"/>
          <w:noProof/>
          <w:sz w:val="22"/>
          <w:lang w:eastAsia="lv-LV"/>
        </w:rPr>
      </w:pPr>
      <w:hyperlink w:anchor="_Toc458784892" w:history="1">
        <w:r w:rsidRPr="009304BB">
          <w:rPr>
            <w:rStyle w:val="Hyperlink"/>
            <w:noProof/>
          </w:rPr>
          <w:t>Saistība ar citiem dokumentiem</w:t>
        </w:r>
        <w:r>
          <w:rPr>
            <w:noProof/>
          </w:rPr>
          <w:tab/>
        </w:r>
        <w:r>
          <w:rPr>
            <w:noProof/>
          </w:rPr>
          <w:fldChar w:fldCharType="begin"/>
        </w:r>
        <w:r>
          <w:rPr>
            <w:noProof/>
          </w:rPr>
          <w:instrText xml:space="preserve"> PAGEREF _Toc458784892 \h </w:instrText>
        </w:r>
        <w:r>
          <w:rPr>
            <w:noProof/>
          </w:rPr>
        </w:r>
        <w:r>
          <w:rPr>
            <w:noProof/>
          </w:rPr>
          <w:fldChar w:fldCharType="separate"/>
        </w:r>
        <w:r>
          <w:rPr>
            <w:noProof/>
          </w:rPr>
          <w:t>3</w:t>
        </w:r>
        <w:r>
          <w:rPr>
            <w:noProof/>
          </w:rPr>
          <w:fldChar w:fldCharType="end"/>
        </w:r>
      </w:hyperlink>
    </w:p>
    <w:p w14:paraId="43ADB1BA" w14:textId="77777777" w:rsidR="009663C2" w:rsidRDefault="009663C2">
      <w:pPr>
        <w:pStyle w:val="TOC1"/>
        <w:rPr>
          <w:rFonts w:asciiTheme="minorHAnsi" w:hAnsiTheme="minorHAnsi"/>
          <w:b w:val="0"/>
          <w:sz w:val="22"/>
          <w:lang w:eastAsia="lv-LV"/>
        </w:rPr>
      </w:pPr>
      <w:hyperlink w:anchor="_Toc458784893" w:history="1">
        <w:r w:rsidRPr="009304BB">
          <w:rPr>
            <w:rStyle w:val="Hyperlink"/>
          </w:rPr>
          <w:t>Vispārējais apraksts</w:t>
        </w:r>
        <w:r>
          <w:tab/>
        </w:r>
        <w:r>
          <w:fldChar w:fldCharType="begin"/>
        </w:r>
        <w:r>
          <w:instrText xml:space="preserve"> PAGEREF _Toc458784893 \h </w:instrText>
        </w:r>
        <w:r>
          <w:fldChar w:fldCharType="separate"/>
        </w:r>
        <w:r>
          <w:t>4</w:t>
        </w:r>
        <w:r>
          <w:fldChar w:fldCharType="end"/>
        </w:r>
      </w:hyperlink>
    </w:p>
    <w:p w14:paraId="79880881" w14:textId="77777777" w:rsidR="009663C2" w:rsidRDefault="009663C2">
      <w:pPr>
        <w:pStyle w:val="TOC2"/>
        <w:rPr>
          <w:rFonts w:asciiTheme="minorHAnsi" w:hAnsiTheme="minorHAnsi"/>
          <w:noProof/>
          <w:sz w:val="22"/>
          <w:lang w:eastAsia="lv-LV"/>
        </w:rPr>
      </w:pPr>
      <w:hyperlink w:anchor="_Toc458784894" w:history="1">
        <w:r w:rsidRPr="009304BB">
          <w:rPr>
            <w:rStyle w:val="Hyperlink"/>
            <w:noProof/>
          </w:rPr>
          <w:t>Izmantojamā tehniskā infrastruktūra</w:t>
        </w:r>
        <w:r>
          <w:rPr>
            <w:noProof/>
          </w:rPr>
          <w:tab/>
        </w:r>
        <w:r>
          <w:rPr>
            <w:noProof/>
          </w:rPr>
          <w:fldChar w:fldCharType="begin"/>
        </w:r>
        <w:r>
          <w:rPr>
            <w:noProof/>
          </w:rPr>
          <w:instrText xml:space="preserve"> PAGEREF _Toc458784894 \h </w:instrText>
        </w:r>
        <w:r>
          <w:rPr>
            <w:noProof/>
          </w:rPr>
        </w:r>
        <w:r>
          <w:rPr>
            <w:noProof/>
          </w:rPr>
          <w:fldChar w:fldCharType="separate"/>
        </w:r>
        <w:r>
          <w:rPr>
            <w:noProof/>
          </w:rPr>
          <w:t>4</w:t>
        </w:r>
        <w:r>
          <w:rPr>
            <w:noProof/>
          </w:rPr>
          <w:fldChar w:fldCharType="end"/>
        </w:r>
      </w:hyperlink>
    </w:p>
    <w:p w14:paraId="72BB3831" w14:textId="77777777" w:rsidR="009663C2" w:rsidRDefault="009663C2">
      <w:pPr>
        <w:pStyle w:val="TOC2"/>
        <w:rPr>
          <w:rFonts w:asciiTheme="minorHAnsi" w:hAnsiTheme="minorHAnsi"/>
          <w:noProof/>
          <w:sz w:val="22"/>
          <w:lang w:eastAsia="lv-LV"/>
        </w:rPr>
      </w:pPr>
      <w:hyperlink w:anchor="_Toc458784895" w:history="1">
        <w:r w:rsidRPr="009304BB">
          <w:rPr>
            <w:rStyle w:val="Hyperlink"/>
            <w:noProof/>
          </w:rPr>
          <w:t>Vispārējās izstrādes prasības:</w:t>
        </w:r>
        <w:r>
          <w:rPr>
            <w:noProof/>
          </w:rPr>
          <w:tab/>
        </w:r>
        <w:r>
          <w:rPr>
            <w:noProof/>
          </w:rPr>
          <w:fldChar w:fldCharType="begin"/>
        </w:r>
        <w:r>
          <w:rPr>
            <w:noProof/>
          </w:rPr>
          <w:instrText xml:space="preserve"> PAGEREF _Toc458784895 \h </w:instrText>
        </w:r>
        <w:r>
          <w:rPr>
            <w:noProof/>
          </w:rPr>
        </w:r>
        <w:r>
          <w:rPr>
            <w:noProof/>
          </w:rPr>
          <w:fldChar w:fldCharType="separate"/>
        </w:r>
        <w:r>
          <w:rPr>
            <w:noProof/>
          </w:rPr>
          <w:t>4</w:t>
        </w:r>
        <w:r>
          <w:rPr>
            <w:noProof/>
          </w:rPr>
          <w:fldChar w:fldCharType="end"/>
        </w:r>
      </w:hyperlink>
    </w:p>
    <w:p w14:paraId="1367AF68" w14:textId="77777777" w:rsidR="009663C2" w:rsidRDefault="009663C2">
      <w:pPr>
        <w:pStyle w:val="TOC2"/>
        <w:rPr>
          <w:rFonts w:asciiTheme="minorHAnsi" w:hAnsiTheme="minorHAnsi"/>
          <w:noProof/>
          <w:sz w:val="22"/>
          <w:lang w:eastAsia="lv-LV"/>
        </w:rPr>
      </w:pPr>
      <w:hyperlink w:anchor="_Toc458784896" w:history="1">
        <w:r w:rsidRPr="009304BB">
          <w:rPr>
            <w:rStyle w:val="Hyperlink"/>
            <w:noProof/>
          </w:rPr>
          <w:t>Tehniskās izstrādes prasības:</w:t>
        </w:r>
        <w:r>
          <w:rPr>
            <w:noProof/>
          </w:rPr>
          <w:tab/>
        </w:r>
        <w:r>
          <w:rPr>
            <w:noProof/>
          </w:rPr>
          <w:fldChar w:fldCharType="begin"/>
        </w:r>
        <w:r>
          <w:rPr>
            <w:noProof/>
          </w:rPr>
          <w:instrText xml:space="preserve"> PAGEREF _Toc458784896 \h </w:instrText>
        </w:r>
        <w:r>
          <w:rPr>
            <w:noProof/>
          </w:rPr>
        </w:r>
        <w:r>
          <w:rPr>
            <w:noProof/>
          </w:rPr>
          <w:fldChar w:fldCharType="separate"/>
        </w:r>
        <w:r>
          <w:rPr>
            <w:noProof/>
          </w:rPr>
          <w:t>4</w:t>
        </w:r>
        <w:r>
          <w:rPr>
            <w:noProof/>
          </w:rPr>
          <w:fldChar w:fldCharType="end"/>
        </w:r>
      </w:hyperlink>
    </w:p>
    <w:p w14:paraId="0BC0E926" w14:textId="77777777" w:rsidR="009663C2" w:rsidRDefault="009663C2">
      <w:pPr>
        <w:pStyle w:val="TOC2"/>
        <w:rPr>
          <w:rFonts w:asciiTheme="minorHAnsi" w:hAnsiTheme="minorHAnsi"/>
          <w:noProof/>
          <w:sz w:val="22"/>
          <w:lang w:eastAsia="lv-LV"/>
        </w:rPr>
      </w:pPr>
      <w:hyperlink w:anchor="_Toc458784897" w:history="1">
        <w:r w:rsidRPr="009304BB">
          <w:rPr>
            <w:rStyle w:val="Hyperlink"/>
            <w:noProof/>
          </w:rPr>
          <w:t>Veicamie uzdevumi:</w:t>
        </w:r>
        <w:r>
          <w:rPr>
            <w:noProof/>
          </w:rPr>
          <w:tab/>
        </w:r>
        <w:r>
          <w:rPr>
            <w:noProof/>
          </w:rPr>
          <w:fldChar w:fldCharType="begin"/>
        </w:r>
        <w:r>
          <w:rPr>
            <w:noProof/>
          </w:rPr>
          <w:instrText xml:space="preserve"> PAGEREF _Toc458784897 \h </w:instrText>
        </w:r>
        <w:r>
          <w:rPr>
            <w:noProof/>
          </w:rPr>
        </w:r>
        <w:r>
          <w:rPr>
            <w:noProof/>
          </w:rPr>
          <w:fldChar w:fldCharType="separate"/>
        </w:r>
        <w:r>
          <w:rPr>
            <w:noProof/>
          </w:rPr>
          <w:t>5</w:t>
        </w:r>
        <w:r>
          <w:rPr>
            <w:noProof/>
          </w:rPr>
          <w:fldChar w:fldCharType="end"/>
        </w:r>
      </w:hyperlink>
    </w:p>
    <w:p w14:paraId="02BD0B69" w14:textId="77777777" w:rsidR="009663C2" w:rsidRDefault="009663C2">
      <w:pPr>
        <w:pStyle w:val="TOC1"/>
        <w:rPr>
          <w:rFonts w:asciiTheme="minorHAnsi" w:hAnsiTheme="minorHAnsi"/>
          <w:b w:val="0"/>
          <w:sz w:val="22"/>
          <w:lang w:eastAsia="lv-LV"/>
        </w:rPr>
      </w:pPr>
      <w:hyperlink w:anchor="_Toc458784898" w:history="1">
        <w:r w:rsidRPr="009304BB">
          <w:rPr>
            <w:rStyle w:val="Hyperlink"/>
          </w:rPr>
          <w:t>LVSTIP tehniskās prasības</w:t>
        </w:r>
        <w:r>
          <w:tab/>
        </w:r>
        <w:r>
          <w:fldChar w:fldCharType="begin"/>
        </w:r>
        <w:r>
          <w:instrText xml:space="preserve"> PAGEREF _Toc458784898 \h </w:instrText>
        </w:r>
        <w:r>
          <w:fldChar w:fldCharType="separate"/>
        </w:r>
        <w:r>
          <w:t>6</w:t>
        </w:r>
        <w:r>
          <w:fldChar w:fldCharType="end"/>
        </w:r>
      </w:hyperlink>
    </w:p>
    <w:p w14:paraId="296B5BE4" w14:textId="77777777" w:rsidR="009663C2" w:rsidRDefault="009663C2">
      <w:pPr>
        <w:pStyle w:val="TOC2"/>
        <w:rPr>
          <w:rFonts w:asciiTheme="minorHAnsi" w:hAnsiTheme="minorHAnsi"/>
          <w:noProof/>
          <w:sz w:val="22"/>
          <w:lang w:eastAsia="lv-LV"/>
        </w:rPr>
      </w:pPr>
      <w:hyperlink w:anchor="_Toc458784899" w:history="1">
        <w:r w:rsidRPr="009304BB">
          <w:rPr>
            <w:rStyle w:val="Hyperlink"/>
            <w:noProof/>
          </w:rPr>
          <w:t>IS izstrādes prasības</w:t>
        </w:r>
        <w:r>
          <w:rPr>
            <w:noProof/>
          </w:rPr>
          <w:tab/>
        </w:r>
        <w:r>
          <w:rPr>
            <w:noProof/>
          </w:rPr>
          <w:fldChar w:fldCharType="begin"/>
        </w:r>
        <w:r>
          <w:rPr>
            <w:noProof/>
          </w:rPr>
          <w:instrText xml:space="preserve"> PAGEREF _Toc458784899 \h </w:instrText>
        </w:r>
        <w:r>
          <w:rPr>
            <w:noProof/>
          </w:rPr>
        </w:r>
        <w:r>
          <w:rPr>
            <w:noProof/>
          </w:rPr>
          <w:fldChar w:fldCharType="separate"/>
        </w:r>
        <w:r>
          <w:rPr>
            <w:noProof/>
          </w:rPr>
          <w:t>6</w:t>
        </w:r>
        <w:r>
          <w:rPr>
            <w:noProof/>
          </w:rPr>
          <w:fldChar w:fldCharType="end"/>
        </w:r>
      </w:hyperlink>
    </w:p>
    <w:p w14:paraId="16B0FBC5" w14:textId="77777777" w:rsidR="009663C2" w:rsidRDefault="009663C2">
      <w:pPr>
        <w:pStyle w:val="TOC2"/>
        <w:rPr>
          <w:rFonts w:asciiTheme="minorHAnsi" w:hAnsiTheme="minorHAnsi"/>
          <w:noProof/>
          <w:sz w:val="22"/>
          <w:lang w:eastAsia="lv-LV"/>
        </w:rPr>
      </w:pPr>
      <w:hyperlink w:anchor="_Toc458784900" w:history="1">
        <w:r w:rsidRPr="009304BB">
          <w:rPr>
            <w:rStyle w:val="Hyperlink"/>
            <w:noProof/>
          </w:rPr>
          <w:t>Akcepttestēšana</w:t>
        </w:r>
        <w:r>
          <w:rPr>
            <w:noProof/>
          </w:rPr>
          <w:tab/>
        </w:r>
        <w:r>
          <w:rPr>
            <w:noProof/>
          </w:rPr>
          <w:fldChar w:fldCharType="begin"/>
        </w:r>
        <w:r>
          <w:rPr>
            <w:noProof/>
          </w:rPr>
          <w:instrText xml:space="preserve"> PAGEREF _Toc458784900 \h </w:instrText>
        </w:r>
        <w:r>
          <w:rPr>
            <w:noProof/>
          </w:rPr>
        </w:r>
        <w:r>
          <w:rPr>
            <w:noProof/>
          </w:rPr>
          <w:fldChar w:fldCharType="separate"/>
        </w:r>
        <w:r>
          <w:rPr>
            <w:noProof/>
          </w:rPr>
          <w:t>6</w:t>
        </w:r>
        <w:r>
          <w:rPr>
            <w:noProof/>
          </w:rPr>
          <w:fldChar w:fldCharType="end"/>
        </w:r>
      </w:hyperlink>
    </w:p>
    <w:p w14:paraId="1EB7790E" w14:textId="77777777" w:rsidR="009663C2" w:rsidRDefault="009663C2">
      <w:pPr>
        <w:pStyle w:val="TOC2"/>
        <w:rPr>
          <w:rFonts w:asciiTheme="minorHAnsi" w:hAnsiTheme="minorHAnsi"/>
          <w:noProof/>
          <w:sz w:val="22"/>
          <w:lang w:eastAsia="lv-LV"/>
        </w:rPr>
      </w:pPr>
      <w:hyperlink w:anchor="_Toc458784901" w:history="1">
        <w:r w:rsidRPr="009304BB">
          <w:rPr>
            <w:rStyle w:val="Hyperlink"/>
            <w:noProof/>
          </w:rPr>
          <w:t>Sistēmas uzstādīšana produkcijas vidē</w:t>
        </w:r>
        <w:r>
          <w:rPr>
            <w:noProof/>
          </w:rPr>
          <w:tab/>
        </w:r>
        <w:r>
          <w:rPr>
            <w:noProof/>
          </w:rPr>
          <w:fldChar w:fldCharType="begin"/>
        </w:r>
        <w:r>
          <w:rPr>
            <w:noProof/>
          </w:rPr>
          <w:instrText xml:space="preserve"> PAGEREF _Toc458784901 \h </w:instrText>
        </w:r>
        <w:r>
          <w:rPr>
            <w:noProof/>
          </w:rPr>
        </w:r>
        <w:r>
          <w:rPr>
            <w:noProof/>
          </w:rPr>
          <w:fldChar w:fldCharType="separate"/>
        </w:r>
        <w:r>
          <w:rPr>
            <w:noProof/>
          </w:rPr>
          <w:t>6</w:t>
        </w:r>
        <w:r>
          <w:rPr>
            <w:noProof/>
          </w:rPr>
          <w:fldChar w:fldCharType="end"/>
        </w:r>
      </w:hyperlink>
    </w:p>
    <w:p w14:paraId="7FABC24F" w14:textId="77777777" w:rsidR="009663C2" w:rsidRDefault="009663C2">
      <w:pPr>
        <w:pStyle w:val="TOC2"/>
        <w:rPr>
          <w:rFonts w:asciiTheme="minorHAnsi" w:hAnsiTheme="minorHAnsi"/>
          <w:noProof/>
          <w:sz w:val="22"/>
          <w:lang w:eastAsia="lv-LV"/>
        </w:rPr>
      </w:pPr>
      <w:hyperlink w:anchor="_Toc458784902" w:history="1">
        <w:r w:rsidRPr="009304BB">
          <w:rPr>
            <w:rStyle w:val="Hyperlink"/>
            <w:noProof/>
          </w:rPr>
          <w:t>Trešās puses programmatūras un aparatūras piegāde</w:t>
        </w:r>
        <w:r>
          <w:rPr>
            <w:noProof/>
          </w:rPr>
          <w:tab/>
        </w:r>
        <w:r>
          <w:rPr>
            <w:noProof/>
          </w:rPr>
          <w:fldChar w:fldCharType="begin"/>
        </w:r>
        <w:r>
          <w:rPr>
            <w:noProof/>
          </w:rPr>
          <w:instrText xml:space="preserve"> PAGEREF _Toc458784902 \h </w:instrText>
        </w:r>
        <w:r>
          <w:rPr>
            <w:noProof/>
          </w:rPr>
        </w:r>
        <w:r>
          <w:rPr>
            <w:noProof/>
          </w:rPr>
          <w:fldChar w:fldCharType="separate"/>
        </w:r>
        <w:r>
          <w:rPr>
            <w:noProof/>
          </w:rPr>
          <w:t>6</w:t>
        </w:r>
        <w:r>
          <w:rPr>
            <w:noProof/>
          </w:rPr>
          <w:fldChar w:fldCharType="end"/>
        </w:r>
      </w:hyperlink>
    </w:p>
    <w:p w14:paraId="7B4A41B0" w14:textId="77777777" w:rsidR="009663C2" w:rsidRDefault="009663C2">
      <w:pPr>
        <w:pStyle w:val="TOC2"/>
        <w:rPr>
          <w:rFonts w:asciiTheme="minorHAnsi" w:hAnsiTheme="minorHAnsi"/>
          <w:noProof/>
          <w:sz w:val="22"/>
          <w:lang w:eastAsia="lv-LV"/>
        </w:rPr>
      </w:pPr>
      <w:hyperlink w:anchor="_Toc458784903" w:history="1">
        <w:r w:rsidRPr="009304BB">
          <w:rPr>
            <w:rStyle w:val="Hyperlink"/>
            <w:noProof/>
          </w:rPr>
          <w:t>IS uzturēšanas pakalpojumu saturs</w:t>
        </w:r>
        <w:r>
          <w:rPr>
            <w:noProof/>
          </w:rPr>
          <w:tab/>
        </w:r>
        <w:r>
          <w:rPr>
            <w:noProof/>
          </w:rPr>
          <w:fldChar w:fldCharType="begin"/>
        </w:r>
        <w:r>
          <w:rPr>
            <w:noProof/>
          </w:rPr>
          <w:instrText xml:space="preserve"> PAGEREF _Toc458784903 \h </w:instrText>
        </w:r>
        <w:r>
          <w:rPr>
            <w:noProof/>
          </w:rPr>
        </w:r>
        <w:r>
          <w:rPr>
            <w:noProof/>
          </w:rPr>
          <w:fldChar w:fldCharType="separate"/>
        </w:r>
        <w:r>
          <w:rPr>
            <w:noProof/>
          </w:rPr>
          <w:t>7</w:t>
        </w:r>
        <w:r>
          <w:rPr>
            <w:noProof/>
          </w:rPr>
          <w:fldChar w:fldCharType="end"/>
        </w:r>
      </w:hyperlink>
    </w:p>
    <w:p w14:paraId="6AC6F9D7" w14:textId="77777777" w:rsidR="009663C2" w:rsidRDefault="009663C2">
      <w:pPr>
        <w:pStyle w:val="TOC2"/>
        <w:rPr>
          <w:rFonts w:asciiTheme="minorHAnsi" w:hAnsiTheme="minorHAnsi"/>
          <w:noProof/>
          <w:sz w:val="22"/>
          <w:lang w:eastAsia="lv-LV"/>
        </w:rPr>
      </w:pPr>
      <w:hyperlink w:anchor="_Toc458784904" w:history="1">
        <w:r w:rsidRPr="009304BB">
          <w:rPr>
            <w:rStyle w:val="Hyperlink"/>
            <w:noProof/>
          </w:rPr>
          <w:t>IS darbības problēmu pieteikumu klasifikācija</w:t>
        </w:r>
        <w:r>
          <w:rPr>
            <w:noProof/>
          </w:rPr>
          <w:tab/>
        </w:r>
        <w:r>
          <w:rPr>
            <w:noProof/>
          </w:rPr>
          <w:fldChar w:fldCharType="begin"/>
        </w:r>
        <w:r>
          <w:rPr>
            <w:noProof/>
          </w:rPr>
          <w:instrText xml:space="preserve"> PAGEREF _Toc458784904 \h </w:instrText>
        </w:r>
        <w:r>
          <w:rPr>
            <w:noProof/>
          </w:rPr>
        </w:r>
        <w:r>
          <w:rPr>
            <w:noProof/>
          </w:rPr>
          <w:fldChar w:fldCharType="separate"/>
        </w:r>
        <w:r>
          <w:rPr>
            <w:noProof/>
          </w:rPr>
          <w:t>7</w:t>
        </w:r>
        <w:r>
          <w:rPr>
            <w:noProof/>
          </w:rPr>
          <w:fldChar w:fldCharType="end"/>
        </w:r>
      </w:hyperlink>
    </w:p>
    <w:p w14:paraId="6E6BA583" w14:textId="77777777" w:rsidR="009663C2" w:rsidRDefault="009663C2">
      <w:pPr>
        <w:pStyle w:val="TOC1"/>
        <w:rPr>
          <w:rFonts w:asciiTheme="minorHAnsi" w:hAnsiTheme="minorHAnsi"/>
          <w:b w:val="0"/>
          <w:sz w:val="22"/>
          <w:lang w:eastAsia="lv-LV"/>
        </w:rPr>
      </w:pPr>
      <w:hyperlink w:anchor="_Toc458784905" w:history="1">
        <w:r w:rsidRPr="009304BB">
          <w:rPr>
            <w:rStyle w:val="Hyperlink"/>
          </w:rPr>
          <w:t>1. izstrādes posms</w:t>
        </w:r>
        <w:r>
          <w:tab/>
        </w:r>
        <w:r>
          <w:fldChar w:fldCharType="begin"/>
        </w:r>
        <w:r>
          <w:instrText xml:space="preserve"> PAGEREF _Toc458784905 \h </w:instrText>
        </w:r>
        <w:r>
          <w:fldChar w:fldCharType="separate"/>
        </w:r>
        <w:r>
          <w:t>9</w:t>
        </w:r>
        <w:r>
          <w:fldChar w:fldCharType="end"/>
        </w:r>
      </w:hyperlink>
    </w:p>
    <w:p w14:paraId="32B98EE6" w14:textId="77777777" w:rsidR="009663C2" w:rsidRDefault="009663C2">
      <w:pPr>
        <w:pStyle w:val="TOC2"/>
        <w:rPr>
          <w:rFonts w:asciiTheme="minorHAnsi" w:hAnsiTheme="minorHAnsi"/>
          <w:noProof/>
          <w:sz w:val="22"/>
          <w:lang w:eastAsia="lv-LV"/>
        </w:rPr>
      </w:pPr>
      <w:hyperlink w:anchor="_Toc458784906" w:history="1">
        <w:r w:rsidRPr="009304BB">
          <w:rPr>
            <w:rStyle w:val="Hyperlink"/>
            <w:noProof/>
          </w:rPr>
          <w:t>Lietotāju vadības moduļa realizācija</w:t>
        </w:r>
        <w:r>
          <w:rPr>
            <w:noProof/>
          </w:rPr>
          <w:tab/>
        </w:r>
        <w:r>
          <w:rPr>
            <w:noProof/>
          </w:rPr>
          <w:fldChar w:fldCharType="begin"/>
        </w:r>
        <w:r>
          <w:rPr>
            <w:noProof/>
          </w:rPr>
          <w:instrText xml:space="preserve"> PAGEREF _Toc458784906 \h </w:instrText>
        </w:r>
        <w:r>
          <w:rPr>
            <w:noProof/>
          </w:rPr>
        </w:r>
        <w:r>
          <w:rPr>
            <w:noProof/>
          </w:rPr>
          <w:fldChar w:fldCharType="separate"/>
        </w:r>
        <w:r>
          <w:rPr>
            <w:noProof/>
          </w:rPr>
          <w:t>9</w:t>
        </w:r>
        <w:r>
          <w:rPr>
            <w:noProof/>
          </w:rPr>
          <w:fldChar w:fldCharType="end"/>
        </w:r>
      </w:hyperlink>
    </w:p>
    <w:p w14:paraId="13ABCE39" w14:textId="77777777" w:rsidR="009663C2" w:rsidRDefault="009663C2">
      <w:pPr>
        <w:pStyle w:val="TOC2"/>
        <w:rPr>
          <w:rFonts w:asciiTheme="minorHAnsi" w:hAnsiTheme="minorHAnsi"/>
          <w:noProof/>
          <w:sz w:val="22"/>
          <w:lang w:eastAsia="lv-LV"/>
        </w:rPr>
      </w:pPr>
      <w:hyperlink w:anchor="_Toc458784907" w:history="1">
        <w:r w:rsidRPr="009304BB">
          <w:rPr>
            <w:rStyle w:val="Hyperlink"/>
            <w:noProof/>
          </w:rPr>
          <w:t>Stipendijas iesniegumu veidlapas iesniegšana tiešsaistē</w:t>
        </w:r>
        <w:r>
          <w:rPr>
            <w:noProof/>
          </w:rPr>
          <w:tab/>
        </w:r>
        <w:r>
          <w:rPr>
            <w:noProof/>
          </w:rPr>
          <w:fldChar w:fldCharType="begin"/>
        </w:r>
        <w:r>
          <w:rPr>
            <w:noProof/>
          </w:rPr>
          <w:instrText xml:space="preserve"> PAGEREF _Toc458784907 \h </w:instrText>
        </w:r>
        <w:r>
          <w:rPr>
            <w:noProof/>
          </w:rPr>
        </w:r>
        <w:r>
          <w:rPr>
            <w:noProof/>
          </w:rPr>
          <w:fldChar w:fldCharType="separate"/>
        </w:r>
        <w:r>
          <w:rPr>
            <w:noProof/>
          </w:rPr>
          <w:t>9</w:t>
        </w:r>
        <w:r>
          <w:rPr>
            <w:noProof/>
          </w:rPr>
          <w:fldChar w:fldCharType="end"/>
        </w:r>
      </w:hyperlink>
    </w:p>
    <w:p w14:paraId="41130AD1" w14:textId="77777777" w:rsidR="009663C2" w:rsidRDefault="009663C2">
      <w:pPr>
        <w:pStyle w:val="TOC2"/>
        <w:rPr>
          <w:rFonts w:asciiTheme="minorHAnsi" w:hAnsiTheme="minorHAnsi"/>
          <w:noProof/>
          <w:sz w:val="22"/>
          <w:lang w:eastAsia="lv-LV"/>
        </w:rPr>
      </w:pPr>
      <w:hyperlink w:anchor="_Toc458784908" w:history="1">
        <w:r w:rsidRPr="009304BB">
          <w:rPr>
            <w:rStyle w:val="Hyperlink"/>
            <w:noProof/>
          </w:rPr>
          <w:t>Stipendijas iesniegumu vērtēšana</w:t>
        </w:r>
        <w:r>
          <w:rPr>
            <w:noProof/>
          </w:rPr>
          <w:tab/>
        </w:r>
        <w:r>
          <w:rPr>
            <w:noProof/>
          </w:rPr>
          <w:fldChar w:fldCharType="begin"/>
        </w:r>
        <w:r>
          <w:rPr>
            <w:noProof/>
          </w:rPr>
          <w:instrText xml:space="preserve"> PAGEREF _Toc458784908 \h </w:instrText>
        </w:r>
        <w:r>
          <w:rPr>
            <w:noProof/>
          </w:rPr>
        </w:r>
        <w:r>
          <w:rPr>
            <w:noProof/>
          </w:rPr>
          <w:fldChar w:fldCharType="separate"/>
        </w:r>
        <w:r>
          <w:rPr>
            <w:noProof/>
          </w:rPr>
          <w:t>10</w:t>
        </w:r>
        <w:r>
          <w:rPr>
            <w:noProof/>
          </w:rPr>
          <w:fldChar w:fldCharType="end"/>
        </w:r>
      </w:hyperlink>
    </w:p>
    <w:p w14:paraId="1292D0EA" w14:textId="77777777" w:rsidR="009663C2" w:rsidRDefault="009663C2">
      <w:pPr>
        <w:pStyle w:val="TOC2"/>
        <w:rPr>
          <w:rFonts w:asciiTheme="minorHAnsi" w:hAnsiTheme="minorHAnsi"/>
          <w:noProof/>
          <w:sz w:val="22"/>
          <w:lang w:eastAsia="lv-LV"/>
        </w:rPr>
      </w:pPr>
      <w:hyperlink w:anchor="_Toc458784909" w:history="1">
        <w:r w:rsidRPr="009304BB">
          <w:rPr>
            <w:rStyle w:val="Hyperlink"/>
            <w:noProof/>
          </w:rPr>
          <w:t>IS pavadošā dokumentācija</w:t>
        </w:r>
        <w:r>
          <w:rPr>
            <w:noProof/>
          </w:rPr>
          <w:tab/>
        </w:r>
        <w:r>
          <w:rPr>
            <w:noProof/>
          </w:rPr>
          <w:fldChar w:fldCharType="begin"/>
        </w:r>
        <w:r>
          <w:rPr>
            <w:noProof/>
          </w:rPr>
          <w:instrText xml:space="preserve"> PAGEREF _Toc458784909 \h </w:instrText>
        </w:r>
        <w:r>
          <w:rPr>
            <w:noProof/>
          </w:rPr>
        </w:r>
        <w:r>
          <w:rPr>
            <w:noProof/>
          </w:rPr>
          <w:fldChar w:fldCharType="separate"/>
        </w:r>
        <w:r>
          <w:rPr>
            <w:noProof/>
          </w:rPr>
          <w:t>11</w:t>
        </w:r>
        <w:r>
          <w:rPr>
            <w:noProof/>
          </w:rPr>
          <w:fldChar w:fldCharType="end"/>
        </w:r>
      </w:hyperlink>
    </w:p>
    <w:p w14:paraId="25656472" w14:textId="77777777" w:rsidR="009663C2" w:rsidRDefault="009663C2">
      <w:pPr>
        <w:pStyle w:val="TOC1"/>
        <w:rPr>
          <w:rFonts w:asciiTheme="minorHAnsi" w:hAnsiTheme="minorHAnsi"/>
          <w:b w:val="0"/>
          <w:sz w:val="22"/>
          <w:lang w:eastAsia="lv-LV"/>
        </w:rPr>
      </w:pPr>
      <w:hyperlink w:anchor="_Toc458784910" w:history="1">
        <w:r w:rsidRPr="009304BB">
          <w:rPr>
            <w:rStyle w:val="Hyperlink"/>
          </w:rPr>
          <w:t>2. izstrādes posms</w:t>
        </w:r>
        <w:r>
          <w:tab/>
        </w:r>
        <w:r>
          <w:fldChar w:fldCharType="begin"/>
        </w:r>
        <w:r>
          <w:instrText xml:space="preserve"> PAGEREF _Toc458784910 \h </w:instrText>
        </w:r>
        <w:r>
          <w:fldChar w:fldCharType="separate"/>
        </w:r>
        <w:r>
          <w:t>12</w:t>
        </w:r>
        <w:r>
          <w:fldChar w:fldCharType="end"/>
        </w:r>
      </w:hyperlink>
    </w:p>
    <w:p w14:paraId="3DCB2F2C" w14:textId="77777777" w:rsidR="009663C2" w:rsidRDefault="009663C2">
      <w:pPr>
        <w:pStyle w:val="TOC2"/>
        <w:rPr>
          <w:rFonts w:asciiTheme="minorHAnsi" w:hAnsiTheme="minorHAnsi"/>
          <w:noProof/>
          <w:sz w:val="22"/>
          <w:lang w:eastAsia="lv-LV"/>
        </w:rPr>
      </w:pPr>
      <w:hyperlink w:anchor="_Toc458784911" w:history="1">
        <w:r w:rsidRPr="009304BB">
          <w:rPr>
            <w:rStyle w:val="Hyperlink"/>
            <w:noProof/>
          </w:rPr>
          <w:t>Lēmumu ģenerēšana</w:t>
        </w:r>
        <w:r>
          <w:rPr>
            <w:noProof/>
          </w:rPr>
          <w:tab/>
        </w:r>
        <w:r>
          <w:rPr>
            <w:noProof/>
          </w:rPr>
          <w:fldChar w:fldCharType="begin"/>
        </w:r>
        <w:r>
          <w:rPr>
            <w:noProof/>
          </w:rPr>
          <w:instrText xml:space="preserve"> PAGEREF _Toc458784911 \h </w:instrText>
        </w:r>
        <w:r>
          <w:rPr>
            <w:noProof/>
          </w:rPr>
        </w:r>
        <w:r>
          <w:rPr>
            <w:noProof/>
          </w:rPr>
          <w:fldChar w:fldCharType="separate"/>
        </w:r>
        <w:r>
          <w:rPr>
            <w:noProof/>
          </w:rPr>
          <w:t>12</w:t>
        </w:r>
        <w:r>
          <w:rPr>
            <w:noProof/>
          </w:rPr>
          <w:fldChar w:fldCharType="end"/>
        </w:r>
      </w:hyperlink>
    </w:p>
    <w:p w14:paraId="36DD88F2" w14:textId="77777777" w:rsidR="009663C2" w:rsidRDefault="009663C2">
      <w:pPr>
        <w:pStyle w:val="TOC2"/>
        <w:rPr>
          <w:rFonts w:asciiTheme="minorHAnsi" w:hAnsiTheme="minorHAnsi"/>
          <w:noProof/>
          <w:sz w:val="22"/>
          <w:lang w:eastAsia="lv-LV"/>
        </w:rPr>
      </w:pPr>
      <w:hyperlink w:anchor="_Toc458784912" w:history="1">
        <w:r w:rsidRPr="009304BB">
          <w:rPr>
            <w:rStyle w:val="Hyperlink"/>
            <w:noProof/>
          </w:rPr>
          <w:t>Stipendijas saņēmēja gala atskaite</w:t>
        </w:r>
        <w:r>
          <w:rPr>
            <w:noProof/>
          </w:rPr>
          <w:tab/>
        </w:r>
        <w:r>
          <w:rPr>
            <w:noProof/>
          </w:rPr>
          <w:fldChar w:fldCharType="begin"/>
        </w:r>
        <w:r>
          <w:rPr>
            <w:noProof/>
          </w:rPr>
          <w:instrText xml:space="preserve"> PAGEREF _Toc458784912 \h </w:instrText>
        </w:r>
        <w:r>
          <w:rPr>
            <w:noProof/>
          </w:rPr>
        </w:r>
        <w:r>
          <w:rPr>
            <w:noProof/>
          </w:rPr>
          <w:fldChar w:fldCharType="separate"/>
        </w:r>
        <w:r>
          <w:rPr>
            <w:noProof/>
          </w:rPr>
          <w:t>12</w:t>
        </w:r>
        <w:r>
          <w:rPr>
            <w:noProof/>
          </w:rPr>
          <w:fldChar w:fldCharType="end"/>
        </w:r>
      </w:hyperlink>
    </w:p>
    <w:p w14:paraId="6BDB7D35" w14:textId="77777777" w:rsidR="009663C2" w:rsidRDefault="009663C2">
      <w:pPr>
        <w:pStyle w:val="TOC2"/>
        <w:rPr>
          <w:rFonts w:asciiTheme="minorHAnsi" w:hAnsiTheme="minorHAnsi"/>
          <w:noProof/>
          <w:sz w:val="22"/>
          <w:lang w:eastAsia="lv-LV"/>
        </w:rPr>
      </w:pPr>
      <w:hyperlink w:anchor="_Toc458784913" w:history="1">
        <w:r w:rsidRPr="009304BB">
          <w:rPr>
            <w:rStyle w:val="Hyperlink"/>
            <w:noProof/>
          </w:rPr>
          <w:t>Atskaišu modulis</w:t>
        </w:r>
        <w:r>
          <w:rPr>
            <w:noProof/>
          </w:rPr>
          <w:tab/>
        </w:r>
        <w:r>
          <w:rPr>
            <w:noProof/>
          </w:rPr>
          <w:fldChar w:fldCharType="begin"/>
        </w:r>
        <w:r>
          <w:rPr>
            <w:noProof/>
          </w:rPr>
          <w:instrText xml:space="preserve"> PAGEREF _Toc458784913 \h </w:instrText>
        </w:r>
        <w:r>
          <w:rPr>
            <w:noProof/>
          </w:rPr>
        </w:r>
        <w:r>
          <w:rPr>
            <w:noProof/>
          </w:rPr>
          <w:fldChar w:fldCharType="separate"/>
        </w:r>
        <w:r>
          <w:rPr>
            <w:noProof/>
          </w:rPr>
          <w:t>12</w:t>
        </w:r>
        <w:r>
          <w:rPr>
            <w:noProof/>
          </w:rPr>
          <w:fldChar w:fldCharType="end"/>
        </w:r>
      </w:hyperlink>
    </w:p>
    <w:p w14:paraId="5E5F5D87" w14:textId="77777777" w:rsidR="009663C2" w:rsidRDefault="009663C2">
      <w:pPr>
        <w:pStyle w:val="TOC2"/>
        <w:rPr>
          <w:rFonts w:asciiTheme="minorHAnsi" w:hAnsiTheme="minorHAnsi"/>
          <w:noProof/>
          <w:sz w:val="22"/>
          <w:lang w:eastAsia="lv-LV"/>
        </w:rPr>
      </w:pPr>
      <w:hyperlink w:anchor="_Toc458784914" w:history="1">
        <w:r w:rsidRPr="009304BB">
          <w:rPr>
            <w:rStyle w:val="Hyperlink"/>
            <w:noProof/>
          </w:rPr>
          <w:t>IS pavadošā dokumentācija.</w:t>
        </w:r>
        <w:r>
          <w:rPr>
            <w:noProof/>
          </w:rPr>
          <w:tab/>
        </w:r>
        <w:r>
          <w:rPr>
            <w:noProof/>
          </w:rPr>
          <w:fldChar w:fldCharType="begin"/>
        </w:r>
        <w:r>
          <w:rPr>
            <w:noProof/>
          </w:rPr>
          <w:instrText xml:space="preserve"> PAGEREF _Toc458784914 \h </w:instrText>
        </w:r>
        <w:r>
          <w:rPr>
            <w:noProof/>
          </w:rPr>
        </w:r>
        <w:r>
          <w:rPr>
            <w:noProof/>
          </w:rPr>
          <w:fldChar w:fldCharType="separate"/>
        </w:r>
        <w:r>
          <w:rPr>
            <w:noProof/>
          </w:rPr>
          <w:t>12</w:t>
        </w:r>
        <w:r>
          <w:rPr>
            <w:noProof/>
          </w:rPr>
          <w:fldChar w:fldCharType="end"/>
        </w:r>
      </w:hyperlink>
    </w:p>
    <w:p w14:paraId="36E6919D" w14:textId="77777777" w:rsidR="00EB0370" w:rsidRDefault="00EB0370" w:rsidP="00EB0370">
      <w:pPr>
        <w:pStyle w:val="Standard"/>
      </w:pPr>
      <w:r>
        <w:fldChar w:fldCharType="end"/>
      </w:r>
    </w:p>
    <w:p w14:paraId="466D09AE" w14:textId="77777777" w:rsidR="00EB0370" w:rsidRDefault="00EB0370" w:rsidP="00EB0370">
      <w:pPr>
        <w:rPr>
          <w:rFonts w:cs="Mangal"/>
          <w:szCs w:val="21"/>
        </w:rPr>
        <w:sectPr w:rsidR="00EB0370">
          <w:footerReference w:type="default" r:id="rId8"/>
          <w:type w:val="continuous"/>
          <w:pgSz w:w="11906" w:h="16838"/>
          <w:pgMar w:top="1969" w:right="1134" w:bottom="1924" w:left="1134" w:header="1693" w:footer="1648" w:gutter="0"/>
          <w:cols w:space="0"/>
        </w:sectPr>
      </w:pPr>
    </w:p>
    <w:p w14:paraId="6019234A" w14:textId="77777777" w:rsidR="00EB0370" w:rsidRDefault="00EB0370" w:rsidP="00EB0370">
      <w:pPr>
        <w:pStyle w:val="Standard"/>
      </w:pPr>
    </w:p>
    <w:p w14:paraId="0510817B" w14:textId="77777777" w:rsidR="00EB0370" w:rsidRDefault="00EB0370" w:rsidP="00EB0370">
      <w:pPr>
        <w:rPr>
          <w:rFonts w:cs="Mangal"/>
          <w:szCs w:val="21"/>
        </w:rPr>
        <w:sectPr w:rsidR="00EB0370">
          <w:headerReference w:type="default" r:id="rId9"/>
          <w:footerReference w:type="default" r:id="rId10"/>
          <w:type w:val="continuous"/>
          <w:pgSz w:w="11906" w:h="16838"/>
          <w:pgMar w:top="2245" w:right="1134" w:bottom="2200" w:left="1134" w:header="1969" w:footer="1924" w:gutter="0"/>
          <w:cols w:space="0"/>
        </w:sectPr>
      </w:pPr>
    </w:p>
    <w:p w14:paraId="534D1663" w14:textId="77777777" w:rsidR="00EB0370" w:rsidRPr="00E80A60" w:rsidRDefault="00EB0370" w:rsidP="00E80A60">
      <w:pPr>
        <w:pStyle w:val="Heading1"/>
      </w:pPr>
      <w:bookmarkStart w:id="1" w:name="_Toc458784888"/>
      <w:r w:rsidRPr="00E80A60">
        <w:lastRenderedPageBreak/>
        <w:t>Ievads</w:t>
      </w:r>
      <w:bookmarkEnd w:id="1"/>
    </w:p>
    <w:p w14:paraId="4F60B0F3" w14:textId="77777777" w:rsidR="00EB0370" w:rsidRPr="006B7788" w:rsidRDefault="00EB0370" w:rsidP="006B7788">
      <w:pPr>
        <w:pStyle w:val="Heading2"/>
      </w:pPr>
      <w:bookmarkStart w:id="2" w:name="_Toc458784889"/>
      <w:r w:rsidRPr="006B7788">
        <w:t>Nolūks</w:t>
      </w:r>
      <w:bookmarkEnd w:id="2"/>
    </w:p>
    <w:p w14:paraId="4B714413" w14:textId="2E4D4961" w:rsidR="00EB0370" w:rsidRPr="00562B70" w:rsidRDefault="00EB0370" w:rsidP="008604A1">
      <w:pPr>
        <w:pStyle w:val="rq2Body"/>
        <w:rPr>
          <w:b/>
          <w:bCs/>
          <w:sz w:val="32"/>
          <w:szCs w:val="24"/>
        </w:rPr>
      </w:pPr>
      <w:r>
        <w:t xml:space="preserve">Šī dokumenta nolūks ir definēt prasības </w:t>
      </w:r>
      <w:r w:rsidR="00D52030">
        <w:t>Valsts izglītības attīstības aģentūras</w:t>
      </w:r>
      <w:r>
        <w:t xml:space="preserve"> </w:t>
      </w:r>
      <w:r w:rsidR="00E563C1">
        <w:t xml:space="preserve">iepirkuma </w:t>
      </w:r>
      <w:r w:rsidR="00562B70" w:rsidRPr="00562B70">
        <w:t>„Latvijas valsts studiju un pētniecības stipendiju</w:t>
      </w:r>
      <w:r w:rsidR="00D439DE">
        <w:t xml:space="preserve"> iesniegumu</w:t>
      </w:r>
      <w:r w:rsidR="00562B70" w:rsidRPr="00562B70">
        <w:t xml:space="preserve"> iesniegšana un vērtēšana” izstrāde un uzturēšana </w:t>
      </w:r>
      <w:r w:rsidR="00E563C1" w:rsidRPr="00562B70">
        <w:t>veikšanai</w:t>
      </w:r>
      <w:r>
        <w:t>.</w:t>
      </w:r>
    </w:p>
    <w:p w14:paraId="2A4B1ECA" w14:textId="77777777" w:rsidR="00EB0370" w:rsidRPr="006B7788" w:rsidRDefault="00EB0370" w:rsidP="006B7788">
      <w:pPr>
        <w:pStyle w:val="Heading2"/>
      </w:pPr>
      <w:bookmarkStart w:id="3" w:name="_Toc458784890"/>
      <w:r w:rsidRPr="006B7788">
        <w:t>Darbības sfēra</w:t>
      </w:r>
      <w:bookmarkEnd w:id="3"/>
    </w:p>
    <w:p w14:paraId="1EE8E7DA" w14:textId="0EC66A69" w:rsidR="00EB0370" w:rsidRDefault="00F33840" w:rsidP="008604A1">
      <w:pPr>
        <w:pStyle w:val="rq2Body"/>
      </w:pPr>
      <w:r>
        <w:t xml:space="preserve">Šīs dokumenta darbības sfēra ir Valsts izglītības attīstības aģentūras </w:t>
      </w:r>
      <w:r w:rsidR="00AE7EF7" w:rsidRPr="00E563C1">
        <w:rPr>
          <w:bCs/>
        </w:rPr>
        <w:t xml:space="preserve">Latvijas valsts </w:t>
      </w:r>
      <w:r w:rsidR="00943714">
        <w:rPr>
          <w:bCs/>
        </w:rPr>
        <w:t>studiju un pētniecības stipendiju</w:t>
      </w:r>
      <w:r w:rsidR="00AE7EF7" w:rsidRPr="00E563C1">
        <w:rPr>
          <w:bCs/>
        </w:rPr>
        <w:t xml:space="preserve"> elektronisko </w:t>
      </w:r>
      <w:r w:rsidR="00D439DE">
        <w:rPr>
          <w:bCs/>
        </w:rPr>
        <w:t>iesniegumu</w:t>
      </w:r>
      <w:r w:rsidR="00AE7EF7" w:rsidRPr="00E563C1">
        <w:rPr>
          <w:bCs/>
        </w:rPr>
        <w:t xml:space="preserve"> saņemšanas un vērtēšanas sistēma</w:t>
      </w:r>
      <w:r w:rsidR="00AE7EF7">
        <w:t xml:space="preserve"> </w:t>
      </w:r>
      <w:r>
        <w:t xml:space="preserve">izstrāde, </w:t>
      </w:r>
      <w:r w:rsidR="00943714">
        <w:t>kā arī</w:t>
      </w:r>
      <w:r w:rsidR="00AE7EF7">
        <w:t xml:space="preserve"> uzturēšana, </w:t>
      </w:r>
      <w:r>
        <w:t xml:space="preserve">lai nodrošinātu </w:t>
      </w:r>
      <w:r w:rsidR="00AE7EF7">
        <w:t>Mini</w:t>
      </w:r>
      <w:r w:rsidR="00943714">
        <w:t>stru kabineta 2012.gada 24.janvā</w:t>
      </w:r>
      <w:r w:rsidR="00AE7EF7">
        <w:t>ra noteikum</w:t>
      </w:r>
      <w:r w:rsidR="00943714">
        <w:t>u</w:t>
      </w:r>
      <w:r w:rsidR="00AE7EF7">
        <w:t xml:space="preserve"> Nr. 68 “Stipendiju piešķiršanas kārtība ārzemniekiem" izpildi. Ir plānota esošo noteikumu aktualizēšana. Ar prasītajām izmaiņām var iepazīties pievienotajā dokumentu paketē.</w:t>
      </w:r>
      <w:r w:rsidR="00E67A87">
        <w:t xml:space="preserve"> </w:t>
      </w:r>
    </w:p>
    <w:p w14:paraId="68136013" w14:textId="77777777" w:rsidR="00EB0370" w:rsidRPr="006B7788" w:rsidRDefault="00EB0370" w:rsidP="006B7788">
      <w:pPr>
        <w:pStyle w:val="Heading2"/>
      </w:pPr>
      <w:bookmarkStart w:id="4" w:name="_Toc458784891"/>
      <w:r w:rsidRPr="006B7788">
        <w:t>Definīcijas, akronīmi un saīsinājumi</w:t>
      </w:r>
      <w:bookmarkEnd w:id="4"/>
    </w:p>
    <w:p w14:paraId="4A59967D" w14:textId="5AC74A32" w:rsidR="00EB0370" w:rsidRDefault="00EB0370" w:rsidP="006B7788">
      <w:r>
        <w:t>Šajā dokumentā lietotās abreviatūras un to nozīme dota tabulā Nr.</w:t>
      </w:r>
      <w:r>
        <w:fldChar w:fldCharType="begin"/>
      </w:r>
      <w:r>
        <w:instrText xml:space="preserve"> REF TabNum_Acrons </w:instrText>
      </w:r>
      <w:r w:rsidR="006B7788">
        <w:instrText xml:space="preserve"> \* MERGEFORMAT </w:instrText>
      </w:r>
      <w:r>
        <w:fldChar w:fldCharType="separate"/>
      </w:r>
      <w:r w:rsidR="0000731D">
        <w:t>1</w:t>
      </w:r>
      <w:r>
        <w:fldChar w:fldCharType="end"/>
      </w:r>
      <w:r>
        <w:t>.</w:t>
      </w:r>
    </w:p>
    <w:p w14:paraId="69EF0E3A" w14:textId="77777777" w:rsidR="00EB0370" w:rsidRPr="005001A7" w:rsidRDefault="00EB0370" w:rsidP="00EB0370">
      <w:pPr>
        <w:pStyle w:val="rq90TableCaption"/>
        <w:rPr>
          <w:rFonts w:ascii="Times New Roman" w:hAnsi="Times New Roman" w:cs="Times New Roman"/>
          <w:sz w:val="24"/>
          <w:szCs w:val="24"/>
        </w:rPr>
      </w:pPr>
      <w:bookmarkStart w:id="5" w:name="TabNum_Acrons"/>
      <w:r w:rsidRPr="005001A7">
        <w:rPr>
          <w:rFonts w:ascii="Times New Roman" w:hAnsi="Times New Roman" w:cs="Times New Roman"/>
          <w:sz w:val="24"/>
          <w:szCs w:val="24"/>
        </w:rPr>
        <w:lastRenderedPageBreak/>
        <w:t>1</w:t>
      </w:r>
      <w:bookmarkEnd w:id="5"/>
      <w:r w:rsidRPr="005001A7">
        <w:rPr>
          <w:rFonts w:ascii="Times New Roman" w:hAnsi="Times New Roman" w:cs="Times New Roman"/>
          <w:sz w:val="24"/>
          <w:szCs w:val="24"/>
        </w:rPr>
        <w:t>.tabula – Abreviatūras</w:t>
      </w:r>
    </w:p>
    <w:tbl>
      <w:tblPr>
        <w:tblStyle w:val="TableGrid"/>
        <w:tblW w:w="8814" w:type="dxa"/>
        <w:tblLayout w:type="fixed"/>
        <w:tblLook w:val="0000" w:firstRow="0" w:lastRow="0" w:firstColumn="0" w:lastColumn="0" w:noHBand="0" w:noVBand="0"/>
      </w:tblPr>
      <w:tblGrid>
        <w:gridCol w:w="1304"/>
        <w:gridCol w:w="7510"/>
      </w:tblGrid>
      <w:tr w:rsidR="00EB0370" w14:paraId="0DA19F26" w14:textId="77777777" w:rsidTr="00E121CD">
        <w:trPr>
          <w:trHeight w:val="397"/>
        </w:trPr>
        <w:tc>
          <w:tcPr>
            <w:tcW w:w="1304" w:type="dxa"/>
          </w:tcPr>
          <w:p w14:paraId="1929683A" w14:textId="37019F3C" w:rsidR="00EB0370" w:rsidRDefault="00EB0370" w:rsidP="000E12E0">
            <w:pPr>
              <w:pStyle w:val="Textbody0"/>
              <w:snapToGrid w:val="0"/>
            </w:pPr>
            <w:r>
              <w:t>VIAA</w:t>
            </w:r>
          </w:p>
        </w:tc>
        <w:tc>
          <w:tcPr>
            <w:tcW w:w="7510" w:type="dxa"/>
          </w:tcPr>
          <w:p w14:paraId="64904485" w14:textId="602C5C0C" w:rsidR="00EB0370" w:rsidRDefault="00EB0370" w:rsidP="000E12E0">
            <w:pPr>
              <w:pStyle w:val="Textbody0"/>
              <w:snapToGrid w:val="0"/>
            </w:pPr>
            <w:r>
              <w:t>Valsts izglītības attīstības aģentūra</w:t>
            </w:r>
          </w:p>
        </w:tc>
      </w:tr>
      <w:tr w:rsidR="00EB0370" w14:paraId="7C823712" w14:textId="77777777" w:rsidTr="00E121CD">
        <w:trPr>
          <w:trHeight w:val="397"/>
        </w:trPr>
        <w:tc>
          <w:tcPr>
            <w:tcW w:w="1304" w:type="dxa"/>
          </w:tcPr>
          <w:p w14:paraId="0C633FD0" w14:textId="5BFA5E7D" w:rsidR="00EB0370" w:rsidRDefault="00F33840" w:rsidP="000E12E0">
            <w:pPr>
              <w:pStyle w:val="Textbody0"/>
              <w:snapToGrid w:val="0"/>
            </w:pPr>
            <w:r>
              <w:t>IZM</w:t>
            </w:r>
          </w:p>
        </w:tc>
        <w:tc>
          <w:tcPr>
            <w:tcW w:w="7510" w:type="dxa"/>
          </w:tcPr>
          <w:p w14:paraId="5693BB38" w14:textId="04CE601D" w:rsidR="00EB0370" w:rsidRDefault="00F33840" w:rsidP="000E12E0">
            <w:pPr>
              <w:pStyle w:val="Textbody0"/>
              <w:snapToGrid w:val="0"/>
              <w:rPr>
                <w:iCs/>
              </w:rPr>
            </w:pPr>
            <w:r>
              <w:rPr>
                <w:iCs/>
              </w:rPr>
              <w:t>Izglītības un zinātnes ministrija</w:t>
            </w:r>
          </w:p>
        </w:tc>
      </w:tr>
      <w:tr w:rsidR="0067269A" w14:paraId="1C1D03B8" w14:textId="77777777" w:rsidTr="00E121CD">
        <w:trPr>
          <w:trHeight w:val="687"/>
        </w:trPr>
        <w:tc>
          <w:tcPr>
            <w:tcW w:w="1304" w:type="dxa"/>
          </w:tcPr>
          <w:p w14:paraId="175091C0" w14:textId="24C3A052" w:rsidR="0067269A" w:rsidRDefault="00D60260" w:rsidP="0067269A">
            <w:pPr>
              <w:pStyle w:val="Textbody0"/>
              <w:snapToGrid w:val="0"/>
            </w:pPr>
            <w:r>
              <w:t>LVSTIP</w:t>
            </w:r>
          </w:p>
        </w:tc>
        <w:tc>
          <w:tcPr>
            <w:tcW w:w="7510" w:type="dxa"/>
          </w:tcPr>
          <w:p w14:paraId="08F43835" w14:textId="42EF6453" w:rsidR="0067269A" w:rsidRDefault="00AE7EF7" w:rsidP="00D439DE">
            <w:pPr>
              <w:pStyle w:val="Textbody0"/>
              <w:snapToGrid w:val="0"/>
              <w:rPr>
                <w:iCs/>
              </w:rPr>
            </w:pPr>
            <w:r w:rsidRPr="00E563C1">
              <w:rPr>
                <w:bCs/>
              </w:rPr>
              <w:t xml:space="preserve">Latvijas valsts </w:t>
            </w:r>
            <w:r w:rsidR="001B456E">
              <w:rPr>
                <w:bCs/>
              </w:rPr>
              <w:t>studiju un pētniecības stipendiju</w:t>
            </w:r>
            <w:r w:rsidRPr="00E563C1">
              <w:rPr>
                <w:bCs/>
              </w:rPr>
              <w:t xml:space="preserve"> elektronisko </w:t>
            </w:r>
            <w:r w:rsidR="00D439DE">
              <w:rPr>
                <w:bCs/>
              </w:rPr>
              <w:t>iesniegumu</w:t>
            </w:r>
            <w:r w:rsidRPr="00E563C1">
              <w:rPr>
                <w:bCs/>
              </w:rPr>
              <w:t xml:space="preserve"> saņemšanas un vērtēšanas sistēma</w:t>
            </w:r>
          </w:p>
        </w:tc>
      </w:tr>
      <w:tr w:rsidR="00EB0370" w14:paraId="233C153A" w14:textId="77777777" w:rsidTr="00E121CD">
        <w:trPr>
          <w:trHeight w:val="397"/>
        </w:trPr>
        <w:tc>
          <w:tcPr>
            <w:tcW w:w="1304" w:type="dxa"/>
          </w:tcPr>
          <w:p w14:paraId="1FF112ED" w14:textId="77777777" w:rsidR="00EB0370" w:rsidRDefault="00EB0370" w:rsidP="000E12E0">
            <w:pPr>
              <w:pStyle w:val="Textbody0"/>
              <w:snapToGrid w:val="0"/>
            </w:pPr>
            <w:r>
              <w:t>ES</w:t>
            </w:r>
          </w:p>
        </w:tc>
        <w:tc>
          <w:tcPr>
            <w:tcW w:w="7510" w:type="dxa"/>
          </w:tcPr>
          <w:p w14:paraId="7E6FD49A" w14:textId="77777777" w:rsidR="00EB0370" w:rsidRDefault="00EB0370" w:rsidP="000E12E0">
            <w:pPr>
              <w:pStyle w:val="Textbody0"/>
              <w:snapToGrid w:val="0"/>
            </w:pPr>
            <w:r>
              <w:t>Eiropas Savienība</w:t>
            </w:r>
          </w:p>
        </w:tc>
      </w:tr>
      <w:tr w:rsidR="00EB0370" w14:paraId="03E4FDF0" w14:textId="77777777" w:rsidTr="00E121CD">
        <w:trPr>
          <w:trHeight w:val="397"/>
        </w:trPr>
        <w:tc>
          <w:tcPr>
            <w:tcW w:w="1304" w:type="dxa"/>
          </w:tcPr>
          <w:p w14:paraId="375A8055" w14:textId="066229A4" w:rsidR="00EB0370" w:rsidRDefault="00D21122" w:rsidP="000E12E0">
            <w:pPr>
              <w:pStyle w:val="Textbody0"/>
              <w:snapToGrid w:val="0"/>
            </w:pPr>
            <w:r>
              <w:t>IS</w:t>
            </w:r>
          </w:p>
        </w:tc>
        <w:tc>
          <w:tcPr>
            <w:tcW w:w="7510" w:type="dxa"/>
          </w:tcPr>
          <w:p w14:paraId="25FA06D6" w14:textId="172AD2A3" w:rsidR="00EB0370" w:rsidRDefault="00D21122" w:rsidP="000E12E0">
            <w:pPr>
              <w:pStyle w:val="Textbody0"/>
              <w:snapToGrid w:val="0"/>
            </w:pPr>
            <w:r>
              <w:t>Informācijas sistēma</w:t>
            </w:r>
          </w:p>
        </w:tc>
      </w:tr>
      <w:tr w:rsidR="00767C53" w14:paraId="7CF7F266" w14:textId="77777777" w:rsidTr="00E121CD">
        <w:trPr>
          <w:trHeight w:val="397"/>
        </w:trPr>
        <w:tc>
          <w:tcPr>
            <w:tcW w:w="1304" w:type="dxa"/>
          </w:tcPr>
          <w:p w14:paraId="154F9C38" w14:textId="4F1B3F65" w:rsidR="00767C53" w:rsidRDefault="00767C53" w:rsidP="000E12E0">
            <w:pPr>
              <w:pStyle w:val="Textbody0"/>
              <w:snapToGrid w:val="0"/>
            </w:pPr>
            <w:r>
              <w:t>DBVS</w:t>
            </w:r>
          </w:p>
        </w:tc>
        <w:tc>
          <w:tcPr>
            <w:tcW w:w="7510" w:type="dxa"/>
          </w:tcPr>
          <w:p w14:paraId="2A28DECC" w14:textId="157D4F90" w:rsidR="00767C53" w:rsidRDefault="00767C53" w:rsidP="000E12E0">
            <w:pPr>
              <w:pStyle w:val="Textbody0"/>
              <w:snapToGrid w:val="0"/>
            </w:pPr>
            <w:r>
              <w:t>Datu bāzu vadības sistēma</w:t>
            </w:r>
          </w:p>
        </w:tc>
      </w:tr>
    </w:tbl>
    <w:p w14:paraId="418E8C11" w14:textId="456D5952" w:rsidR="00E01571" w:rsidRDefault="00E01571">
      <w:pPr>
        <w:spacing w:before="0"/>
        <w:ind w:firstLine="0"/>
        <w:rPr>
          <w:rFonts w:asciiTheme="majorHAnsi" w:eastAsiaTheme="majorEastAsia" w:hAnsiTheme="majorHAnsi" w:cstheme="majorBidi"/>
          <w:color w:val="365F91" w:themeColor="accent1" w:themeShade="BF"/>
          <w:sz w:val="32"/>
          <w:szCs w:val="32"/>
        </w:rPr>
      </w:pPr>
    </w:p>
    <w:p w14:paraId="02EE8A87" w14:textId="143B49E5" w:rsidR="00EB0370" w:rsidRPr="006B7788" w:rsidRDefault="00EB0370" w:rsidP="006B7788">
      <w:pPr>
        <w:pStyle w:val="Heading2"/>
      </w:pPr>
      <w:bookmarkStart w:id="6" w:name="_Toc458784892"/>
      <w:r w:rsidRPr="006B7788">
        <w:t>Saistība ar citiem dokumentiem</w:t>
      </w:r>
      <w:bookmarkEnd w:id="6"/>
    </w:p>
    <w:p w14:paraId="5A8BE3F9" w14:textId="77777777" w:rsidR="00D439DE" w:rsidRDefault="00D439DE" w:rsidP="00D439DE">
      <w:pPr>
        <w:pStyle w:val="ListParagraph"/>
        <w:numPr>
          <w:ilvl w:val="0"/>
          <w:numId w:val="30"/>
        </w:numPr>
      </w:pPr>
      <w:r>
        <w:t>MK noteikumi Nr.68 “Stipendiju piešķiršanas kārtība ārzemniekiem”</w:t>
      </w:r>
    </w:p>
    <w:p w14:paraId="43B5A0D9" w14:textId="77777777" w:rsidR="00D439DE" w:rsidRDefault="00D439DE" w:rsidP="00D439DE">
      <w:pPr>
        <w:pStyle w:val="ListParagraph"/>
        <w:numPr>
          <w:ilvl w:val="0"/>
          <w:numId w:val="30"/>
        </w:numPr>
      </w:pPr>
      <w:r>
        <w:t>VIAA iekšējie noteikumi “Stipendiju ārzemniekiem pētniecībai piešķiršanas kārtība”</w:t>
      </w:r>
    </w:p>
    <w:p w14:paraId="29E8730F" w14:textId="77777777" w:rsidR="00D439DE" w:rsidRDefault="00D439DE" w:rsidP="00D439DE">
      <w:pPr>
        <w:pStyle w:val="ListParagraph"/>
        <w:numPr>
          <w:ilvl w:val="0"/>
          <w:numId w:val="30"/>
        </w:numPr>
      </w:pPr>
      <w:r>
        <w:t>Vēstule IZM par grozījumu nepieciešamību MK noteikumos Nr.68 “Stipendiju piešķiršanas kārtība ārzemniekiem”</w:t>
      </w:r>
    </w:p>
    <w:p w14:paraId="5592D233" w14:textId="77777777" w:rsidR="00D439DE" w:rsidRDefault="00D439DE" w:rsidP="00D439DE">
      <w:pPr>
        <w:pStyle w:val="ListParagraph"/>
        <w:numPr>
          <w:ilvl w:val="0"/>
          <w:numId w:val="30"/>
        </w:numPr>
      </w:pPr>
      <w:r>
        <w:t>Aktualizētā studiju stipendijas iesnieguma veidlapa (1.pielikums)</w:t>
      </w:r>
    </w:p>
    <w:p w14:paraId="7C96E0DD" w14:textId="77777777" w:rsidR="00D439DE" w:rsidRPr="00A50304" w:rsidRDefault="00D439DE" w:rsidP="00D439DE">
      <w:pPr>
        <w:pStyle w:val="ListParagraph"/>
        <w:numPr>
          <w:ilvl w:val="0"/>
          <w:numId w:val="30"/>
        </w:numPr>
      </w:pPr>
      <w:r>
        <w:t>Studiju stipendijas administratīvās vērtēšanas kritēriji (2.pielikums)</w:t>
      </w:r>
    </w:p>
    <w:p w14:paraId="433D8588" w14:textId="77777777" w:rsidR="00D439DE" w:rsidRDefault="00D439DE" w:rsidP="00D439DE">
      <w:pPr>
        <w:pStyle w:val="ListParagraph"/>
        <w:numPr>
          <w:ilvl w:val="0"/>
          <w:numId w:val="30"/>
        </w:numPr>
      </w:pPr>
      <w:r>
        <w:t>Studiju stipendijas kvalitātes vērtēšanas kritēriji (3.pielikums)</w:t>
      </w:r>
    </w:p>
    <w:p w14:paraId="2A388700" w14:textId="77777777" w:rsidR="00D439DE" w:rsidRDefault="00D439DE" w:rsidP="00D439DE">
      <w:pPr>
        <w:pStyle w:val="ListParagraph"/>
        <w:numPr>
          <w:ilvl w:val="0"/>
          <w:numId w:val="30"/>
        </w:numPr>
      </w:pPr>
      <w:r>
        <w:t xml:space="preserve">Aktualizētā pētniecības stipendijas iesnieguma veidlapa (4.pielikums) </w:t>
      </w:r>
    </w:p>
    <w:p w14:paraId="559FE79C" w14:textId="77777777" w:rsidR="00D439DE" w:rsidRDefault="00D439DE" w:rsidP="00D439DE">
      <w:pPr>
        <w:pStyle w:val="ListParagraph"/>
        <w:numPr>
          <w:ilvl w:val="0"/>
          <w:numId w:val="30"/>
        </w:numPr>
      </w:pPr>
      <w:r>
        <w:lastRenderedPageBreak/>
        <w:t>Pētniecības stipendijas administratīvās vērtēšanas kritēriji (5.pielikums)</w:t>
      </w:r>
    </w:p>
    <w:p w14:paraId="728538FD" w14:textId="77777777" w:rsidR="00D439DE" w:rsidRDefault="00D439DE" w:rsidP="00D439DE">
      <w:pPr>
        <w:pStyle w:val="ListParagraph"/>
        <w:numPr>
          <w:ilvl w:val="0"/>
          <w:numId w:val="30"/>
        </w:numPr>
      </w:pPr>
      <w:r>
        <w:t>Pētniecības stipendijas kvalitātes vērtēšanas kritēriji (6.pielikums)</w:t>
      </w:r>
    </w:p>
    <w:p w14:paraId="7BE842A2" w14:textId="77777777" w:rsidR="00D439DE" w:rsidRPr="00A50304" w:rsidRDefault="00D439DE" w:rsidP="00D439DE">
      <w:pPr>
        <w:pStyle w:val="ListParagraph"/>
        <w:numPr>
          <w:ilvl w:val="0"/>
          <w:numId w:val="30"/>
        </w:numPr>
      </w:pPr>
      <w:r>
        <w:t>Studiju un pētniecības stipendiju atskaites veidlapa (7.pielikums)</w:t>
      </w:r>
    </w:p>
    <w:p w14:paraId="749D9F43" w14:textId="715D978C" w:rsidR="00BE599E" w:rsidRDefault="001D0109" w:rsidP="006B7788">
      <w:pPr>
        <w:pStyle w:val="Heading1"/>
      </w:pPr>
      <w:bookmarkStart w:id="7" w:name="_Toc458784893"/>
      <w:r w:rsidRPr="006B7788">
        <w:lastRenderedPageBreak/>
        <w:t>V</w:t>
      </w:r>
      <w:r w:rsidR="00BE599E" w:rsidRPr="006B7788">
        <w:t>ispārējais apraksts</w:t>
      </w:r>
      <w:bookmarkEnd w:id="7"/>
    </w:p>
    <w:p w14:paraId="2576A881" w14:textId="49CC8F08" w:rsidR="00474CEB" w:rsidRPr="00474CEB" w:rsidRDefault="00474CEB" w:rsidP="00474CEB">
      <w:pPr>
        <w:pStyle w:val="Heading2"/>
      </w:pPr>
      <w:bookmarkStart w:id="8" w:name="_Toc458784894"/>
      <w:r>
        <w:t>Izmantojamā tehniskā infrastruktūra</w:t>
      </w:r>
      <w:bookmarkEnd w:id="8"/>
    </w:p>
    <w:p w14:paraId="27B0DD8E" w14:textId="18514374" w:rsidR="00D21122" w:rsidRDefault="00BA030F" w:rsidP="008604A1">
      <w:pPr>
        <w:pStyle w:val="rq2Body"/>
      </w:pPr>
      <w:r>
        <w:t>VIAA infrastruktūra</w:t>
      </w:r>
      <w:r w:rsidR="00095FF6">
        <w:t xml:space="preserve"> sastāv no virtuālās vides, kurā iespējams izveidot neatkarīgas platformas virtuālo serveri ar tam nepieciešamajiem tehniskajiem </w:t>
      </w:r>
      <w:r w:rsidR="00475903">
        <w:t xml:space="preserve"> parametriem</w:t>
      </w:r>
      <w:r w:rsidR="00095FF6">
        <w:t xml:space="preserve"> (procesoru skaits, operatīvā atmiņa, diska vieta), L</w:t>
      </w:r>
      <w:r w:rsidR="00475903">
        <w:t>inux</w:t>
      </w:r>
      <w:r w:rsidR="00095FF6">
        <w:t xml:space="preserve"> vai Windows </w:t>
      </w:r>
      <w:r w:rsidR="00475903">
        <w:t xml:space="preserve">Server 2012 </w:t>
      </w:r>
      <w:r w:rsidR="00095FF6">
        <w:t>operētājsistēmu.</w:t>
      </w:r>
      <w:r w:rsidR="00475903">
        <w:t xml:space="preserve"> </w:t>
      </w:r>
      <w:r w:rsidR="00D21122">
        <w:t>Izstrādāto IS ir plānots izvietot VIAA esošajā IT infrastruktūrā</w:t>
      </w:r>
      <w:r w:rsidR="00D439DE">
        <w:t>,</w:t>
      </w:r>
      <w:r w:rsidR="00D21122">
        <w:t xml:space="preserve"> nodrošinot gan publisku, gan ierobežotas pieejas tīmekļa lietojumprogrammatūru (</w:t>
      </w:r>
      <w:r w:rsidR="00D21122">
        <w:rPr>
          <w:i/>
          <w:iCs/>
        </w:rPr>
        <w:t>web application</w:t>
      </w:r>
      <w:r w:rsidR="00D21122">
        <w:t>) vidi</w:t>
      </w:r>
      <w:r w:rsidR="00AA0784">
        <w:t>.</w:t>
      </w:r>
    </w:p>
    <w:p w14:paraId="44C9EFCD" w14:textId="7106E119" w:rsidR="00C77A67" w:rsidRPr="006B7788" w:rsidRDefault="00D619F4" w:rsidP="006B7788">
      <w:pPr>
        <w:pStyle w:val="Heading2"/>
      </w:pPr>
      <w:bookmarkStart w:id="9" w:name="_Toc458784895"/>
      <w:r w:rsidRPr="006B7788">
        <w:t>Vispārējās i</w:t>
      </w:r>
      <w:r w:rsidR="00C77A67" w:rsidRPr="006B7788">
        <w:t>zstrādes</w:t>
      </w:r>
      <w:r w:rsidR="00BE599E" w:rsidRPr="006B7788">
        <w:t xml:space="preserve"> prasības</w:t>
      </w:r>
      <w:r w:rsidR="005C26FA" w:rsidRPr="006B7788">
        <w:t>:</w:t>
      </w:r>
      <w:bookmarkEnd w:id="9"/>
    </w:p>
    <w:p w14:paraId="75DF640B" w14:textId="2F757D2C" w:rsidR="00C77A67" w:rsidRPr="00C77A67" w:rsidRDefault="00C77A67" w:rsidP="00D01E17">
      <w:pPr>
        <w:pStyle w:val="ListParagraph"/>
        <w:numPr>
          <w:ilvl w:val="0"/>
          <w:numId w:val="22"/>
        </w:numPr>
        <w:jc w:val="both"/>
        <w:rPr>
          <w:szCs w:val="24"/>
        </w:rPr>
      </w:pPr>
      <w:r w:rsidRPr="00B57EE9">
        <w:rPr>
          <w:szCs w:val="24"/>
        </w:rPr>
        <w:t>Jānodrošina 4 acu princips datu ievadē un pārbaudē.</w:t>
      </w:r>
    </w:p>
    <w:p w14:paraId="54ABBE79" w14:textId="77777777" w:rsidR="001C06AB" w:rsidRPr="00CB0C1F" w:rsidRDefault="001C06AB" w:rsidP="001C06AB">
      <w:pPr>
        <w:pStyle w:val="ListParagraph"/>
        <w:numPr>
          <w:ilvl w:val="0"/>
          <w:numId w:val="22"/>
        </w:numPr>
        <w:jc w:val="both"/>
        <w:rPr>
          <w:szCs w:val="24"/>
        </w:rPr>
      </w:pPr>
      <w:r w:rsidRPr="00CB0C1F">
        <w:rPr>
          <w:bCs/>
          <w:szCs w:val="24"/>
        </w:rPr>
        <w:t>Nodrošināt IS izstrādi posmos, kuru</w:t>
      </w:r>
      <w:r w:rsidRPr="00CB0C1F">
        <w:rPr>
          <w:szCs w:val="24"/>
        </w:rPr>
        <w:t xml:space="preserve"> ekspluatācijā nodošanas termiņi ir šādi:</w:t>
      </w:r>
    </w:p>
    <w:p w14:paraId="4246B19D" w14:textId="0DCD370A" w:rsidR="001C06AB" w:rsidRPr="00CB0C1F" w:rsidRDefault="001C06AB" w:rsidP="001C06AB">
      <w:pPr>
        <w:pStyle w:val="ListParagraph"/>
        <w:numPr>
          <w:ilvl w:val="1"/>
          <w:numId w:val="22"/>
        </w:numPr>
        <w:jc w:val="both"/>
        <w:rPr>
          <w:szCs w:val="24"/>
        </w:rPr>
      </w:pPr>
      <w:r w:rsidRPr="00CB0C1F">
        <w:rPr>
          <w:szCs w:val="24"/>
        </w:rPr>
        <w:t>1. izstrādes posms: 2016.gada 15.decembris</w:t>
      </w:r>
    </w:p>
    <w:p w14:paraId="2D18BDE9" w14:textId="0A55FE04" w:rsidR="001C06AB" w:rsidRPr="00CB0C1F" w:rsidRDefault="001C06AB" w:rsidP="001C06AB">
      <w:pPr>
        <w:pStyle w:val="ListParagraph"/>
        <w:numPr>
          <w:ilvl w:val="1"/>
          <w:numId w:val="22"/>
        </w:numPr>
        <w:jc w:val="both"/>
        <w:rPr>
          <w:bCs/>
          <w:szCs w:val="24"/>
        </w:rPr>
      </w:pPr>
      <w:r w:rsidRPr="00CB0C1F">
        <w:rPr>
          <w:szCs w:val="24"/>
        </w:rPr>
        <w:t>2. izstrādes posms: 2016.gada 6.februāris</w:t>
      </w:r>
    </w:p>
    <w:p w14:paraId="293A605F" w14:textId="009583B3" w:rsidR="001C06AB" w:rsidRPr="00CB0C1F" w:rsidRDefault="002D50B5" w:rsidP="001C06AB">
      <w:pPr>
        <w:pStyle w:val="ListParagraph"/>
        <w:numPr>
          <w:ilvl w:val="1"/>
          <w:numId w:val="22"/>
        </w:numPr>
        <w:jc w:val="both"/>
        <w:rPr>
          <w:bCs/>
          <w:szCs w:val="24"/>
        </w:rPr>
      </w:pPr>
      <w:r w:rsidRPr="00CB0C1F">
        <w:rPr>
          <w:szCs w:val="24"/>
        </w:rPr>
        <w:lastRenderedPageBreak/>
        <w:t xml:space="preserve">Sistēmas attīstīšana līguma darbības periodā. Ar šo saprotamas visas jaunās izstrādes un sistēmas darbības uzlabojumi, kas nav iekļauti tehniskajā </w:t>
      </w:r>
      <w:r w:rsidRPr="00CB0C1F">
        <w:rPr>
          <w:szCs w:val="24"/>
        </w:rPr>
        <w:t xml:space="preserve">specifikācijā un kas tiks definēti sistēmas darbības laikā. </w:t>
      </w:r>
    </w:p>
    <w:p w14:paraId="790F293C" w14:textId="5A218CFB" w:rsidR="00AE0DE0" w:rsidRPr="00CB0C1F" w:rsidRDefault="00AE0DE0" w:rsidP="002D50B5">
      <w:pPr>
        <w:pStyle w:val="ListParagraph"/>
        <w:numPr>
          <w:ilvl w:val="0"/>
          <w:numId w:val="22"/>
        </w:numPr>
        <w:jc w:val="both"/>
        <w:rPr>
          <w:szCs w:val="24"/>
        </w:rPr>
      </w:pPr>
      <w:r w:rsidRPr="00CB0C1F">
        <w:rPr>
          <w:szCs w:val="24"/>
        </w:rPr>
        <w:t xml:space="preserve">Sistēmas uzturēšana jāparedz </w:t>
      </w:r>
      <w:r w:rsidR="002D50B5" w:rsidRPr="00CB0C1F">
        <w:rPr>
          <w:szCs w:val="24"/>
        </w:rPr>
        <w:t>3</w:t>
      </w:r>
      <w:r w:rsidRPr="00CB0C1F">
        <w:rPr>
          <w:szCs w:val="24"/>
        </w:rPr>
        <w:t xml:space="preserve"> gadi no </w:t>
      </w:r>
      <w:r w:rsidR="002D50B5" w:rsidRPr="00CB0C1F">
        <w:rPr>
          <w:szCs w:val="24"/>
        </w:rPr>
        <w:t>izstrādes 1.posma pieņemšanas / nodošanas akta parakstīšanas brīža</w:t>
      </w:r>
      <w:r w:rsidRPr="00CB0C1F">
        <w:rPr>
          <w:szCs w:val="24"/>
        </w:rPr>
        <w:t>.</w:t>
      </w:r>
    </w:p>
    <w:p w14:paraId="04F73971" w14:textId="109EA65C" w:rsidR="00C3046A" w:rsidRPr="0009315D" w:rsidRDefault="00C3046A" w:rsidP="00D01E17">
      <w:pPr>
        <w:pStyle w:val="ListParagraph"/>
        <w:numPr>
          <w:ilvl w:val="0"/>
          <w:numId w:val="22"/>
        </w:numPr>
        <w:jc w:val="both"/>
        <w:rPr>
          <w:szCs w:val="24"/>
        </w:rPr>
      </w:pPr>
      <w:r>
        <w:rPr>
          <w:bCs/>
          <w:szCs w:val="24"/>
        </w:rPr>
        <w:t xml:space="preserve">Sistēmas procesu un procedūru aprakstošā daļa aprakstīta </w:t>
      </w:r>
      <w:r w:rsidR="001D16A2">
        <w:rPr>
          <w:bCs/>
          <w:szCs w:val="24"/>
        </w:rPr>
        <w:t>dokumentos, kas atrodami šīs specifikācijas pielikumos.</w:t>
      </w:r>
    </w:p>
    <w:p w14:paraId="5BA70B95" w14:textId="63DFBA5A" w:rsidR="00A9563A" w:rsidRDefault="00A9563A" w:rsidP="00D01E17">
      <w:pPr>
        <w:pStyle w:val="ListParagraph"/>
        <w:numPr>
          <w:ilvl w:val="0"/>
          <w:numId w:val="22"/>
        </w:numPr>
        <w:jc w:val="both"/>
        <w:rPr>
          <w:szCs w:val="24"/>
        </w:rPr>
      </w:pPr>
      <w:r w:rsidRPr="00C34B3D">
        <w:rPr>
          <w:szCs w:val="24"/>
        </w:rPr>
        <w:t xml:space="preserve">Jānodrošina </w:t>
      </w:r>
      <w:r w:rsidR="00751958">
        <w:rPr>
          <w:szCs w:val="24"/>
        </w:rPr>
        <w:t>2</w:t>
      </w:r>
      <w:r w:rsidRPr="00C34B3D">
        <w:rPr>
          <w:szCs w:val="24"/>
        </w:rPr>
        <w:t xml:space="preserve"> (</w:t>
      </w:r>
      <w:r w:rsidR="00751958">
        <w:rPr>
          <w:szCs w:val="24"/>
        </w:rPr>
        <w:t>divu</w:t>
      </w:r>
      <w:r w:rsidRPr="00C34B3D">
        <w:rPr>
          <w:szCs w:val="24"/>
        </w:rPr>
        <w:t>) gad</w:t>
      </w:r>
      <w:r w:rsidR="00751958">
        <w:rPr>
          <w:szCs w:val="24"/>
        </w:rPr>
        <w:t>u</w:t>
      </w:r>
      <w:r w:rsidRPr="00C34B3D">
        <w:rPr>
          <w:szCs w:val="24"/>
        </w:rPr>
        <w:t xml:space="preserve"> garantija un bezmaksas kļūdu novēršana </w:t>
      </w:r>
      <w:r w:rsidR="00C34B3D" w:rsidRPr="00C34B3D">
        <w:rPr>
          <w:bCs/>
          <w:szCs w:val="24"/>
        </w:rPr>
        <w:t>izstrādātajai funkcionalitātei, kā arī</w:t>
      </w:r>
      <w:r w:rsidR="00C34B3D">
        <w:rPr>
          <w:bCs/>
          <w:szCs w:val="24"/>
        </w:rPr>
        <w:t xml:space="preserve"> </w:t>
      </w:r>
      <w:r w:rsidR="00495891" w:rsidRPr="00C34B3D">
        <w:rPr>
          <w:szCs w:val="24"/>
        </w:rPr>
        <w:t>visā noslēgtā līguma periodā</w:t>
      </w:r>
      <w:r w:rsidR="00495891">
        <w:rPr>
          <w:bCs/>
          <w:szCs w:val="24"/>
        </w:rPr>
        <w:t xml:space="preserve"> </w:t>
      </w:r>
      <w:r w:rsidR="00C34B3D">
        <w:rPr>
          <w:bCs/>
          <w:szCs w:val="24"/>
        </w:rPr>
        <w:t>j</w:t>
      </w:r>
      <w:r w:rsidRPr="00C34B3D">
        <w:rPr>
          <w:szCs w:val="24"/>
        </w:rPr>
        <w:t>ā</w:t>
      </w:r>
      <w:r w:rsidR="00C34B3D">
        <w:rPr>
          <w:szCs w:val="24"/>
        </w:rPr>
        <w:t>veic</w:t>
      </w:r>
      <w:r w:rsidRPr="00C34B3D">
        <w:rPr>
          <w:szCs w:val="24"/>
        </w:rPr>
        <w:t xml:space="preserve"> </w:t>
      </w:r>
      <w:r w:rsidR="00C34B3D">
        <w:rPr>
          <w:szCs w:val="24"/>
        </w:rPr>
        <w:t xml:space="preserve">sistēmas pilnveidošana un jānodrošina </w:t>
      </w:r>
      <w:r w:rsidRPr="00C34B3D">
        <w:rPr>
          <w:szCs w:val="24"/>
        </w:rPr>
        <w:t xml:space="preserve">izstrādātās funkcionalitātes </w:t>
      </w:r>
      <w:r w:rsidR="00C34B3D">
        <w:rPr>
          <w:szCs w:val="24"/>
        </w:rPr>
        <w:t>uzturēšana</w:t>
      </w:r>
      <w:r w:rsidRPr="00C34B3D">
        <w:rPr>
          <w:szCs w:val="24"/>
        </w:rPr>
        <w:t>.</w:t>
      </w:r>
    </w:p>
    <w:p w14:paraId="6690DBA3" w14:textId="6BDF89A8" w:rsidR="0009315D" w:rsidRPr="006B7788" w:rsidRDefault="0009315D" w:rsidP="006B7788">
      <w:pPr>
        <w:pStyle w:val="Heading2"/>
      </w:pPr>
      <w:bookmarkStart w:id="10" w:name="_Toc458784896"/>
      <w:r w:rsidRPr="006B7788">
        <w:t>Tehniskās izstrādes prasības:</w:t>
      </w:r>
      <w:bookmarkEnd w:id="10"/>
    </w:p>
    <w:p w14:paraId="0F286CFD" w14:textId="68F0E140" w:rsidR="0009315D" w:rsidRPr="0009315D" w:rsidRDefault="0009315D" w:rsidP="00D01E17">
      <w:pPr>
        <w:pStyle w:val="ListParagraph"/>
        <w:numPr>
          <w:ilvl w:val="0"/>
          <w:numId w:val="26"/>
        </w:numPr>
        <w:jc w:val="both"/>
        <w:rPr>
          <w:szCs w:val="24"/>
        </w:rPr>
      </w:pPr>
      <w:r>
        <w:rPr>
          <w:rFonts w:ascii="TimesNewRoman" w:hAnsi="TimesNewRoman" w:cs="TimesNewRoman"/>
          <w:color w:val="000000"/>
          <w:szCs w:val="24"/>
        </w:rPr>
        <w:t>Izstrādei jābūt realiz</w:t>
      </w:r>
      <w:r>
        <w:rPr>
          <w:color w:val="000000"/>
          <w:szCs w:val="24"/>
        </w:rPr>
        <w:t>ē</w:t>
      </w:r>
      <w:r>
        <w:rPr>
          <w:rFonts w:ascii="TimesNewRoman" w:hAnsi="TimesNewRoman" w:cs="TimesNewRoman"/>
          <w:color w:val="000000"/>
          <w:szCs w:val="24"/>
        </w:rPr>
        <w:t>tai, izvēloties atv</w:t>
      </w:r>
      <w:r>
        <w:rPr>
          <w:color w:val="000000"/>
          <w:szCs w:val="24"/>
        </w:rPr>
        <w:t>ē</w:t>
      </w:r>
      <w:r>
        <w:rPr>
          <w:rFonts w:ascii="TimesNewRoman" w:hAnsi="TimesNewRoman" w:cs="TimesNewRoman"/>
          <w:color w:val="000000"/>
          <w:szCs w:val="24"/>
        </w:rPr>
        <w:t>rt</w:t>
      </w:r>
      <w:r>
        <w:rPr>
          <w:color w:val="000000"/>
          <w:szCs w:val="24"/>
        </w:rPr>
        <w:t>ā</w:t>
      </w:r>
      <w:r>
        <w:rPr>
          <w:rFonts w:ascii="TimesNewRoman" w:hAnsi="TimesNewRoman" w:cs="TimesNewRoman"/>
          <w:color w:val="000000"/>
          <w:szCs w:val="24"/>
        </w:rPr>
        <w:t xml:space="preserve"> koda tehnoloģij</w:t>
      </w:r>
      <w:r w:rsidR="00D439DE">
        <w:rPr>
          <w:rFonts w:ascii="TimesNewRoman" w:hAnsi="TimesNewRoman" w:cs="TimesNewRoman"/>
          <w:color w:val="000000"/>
          <w:szCs w:val="24"/>
        </w:rPr>
        <w:t>a</w:t>
      </w:r>
      <w:r w:rsidR="002C218C">
        <w:rPr>
          <w:rFonts w:ascii="TimesNewRoman" w:hAnsi="TimesNewRoman" w:cs="TimesNewRoman"/>
          <w:color w:val="000000"/>
          <w:szCs w:val="24"/>
        </w:rPr>
        <w:t>s</w:t>
      </w:r>
      <w:r>
        <w:rPr>
          <w:rFonts w:ascii="TimesNewRoman" w:hAnsi="TimesNewRoman" w:cs="TimesNewRoman"/>
          <w:color w:val="000000"/>
          <w:szCs w:val="24"/>
        </w:rPr>
        <w:t>;</w:t>
      </w:r>
    </w:p>
    <w:p w14:paraId="038E0022" w14:textId="7ABEDA38" w:rsidR="0009315D" w:rsidRPr="0009315D" w:rsidRDefault="0009315D" w:rsidP="00D01E17">
      <w:pPr>
        <w:pStyle w:val="ListParagraph"/>
        <w:numPr>
          <w:ilvl w:val="0"/>
          <w:numId w:val="26"/>
        </w:numPr>
        <w:jc w:val="both"/>
        <w:rPr>
          <w:szCs w:val="24"/>
        </w:rPr>
      </w:pPr>
      <w:r w:rsidRPr="0009315D">
        <w:rPr>
          <w:bCs/>
          <w:szCs w:val="24"/>
        </w:rPr>
        <w:t>Jānodrošina reaģējošs tīmekļa lapas dizains (</w:t>
      </w:r>
      <w:r w:rsidRPr="0009315D">
        <w:rPr>
          <w:bCs/>
          <w:i/>
          <w:szCs w:val="24"/>
        </w:rPr>
        <w:t>responsive web design</w:t>
      </w:r>
      <w:r w:rsidR="00A57FF6">
        <w:rPr>
          <w:bCs/>
          <w:szCs w:val="24"/>
        </w:rPr>
        <w:t>).</w:t>
      </w:r>
    </w:p>
    <w:p w14:paraId="724C1571" w14:textId="4BA98051" w:rsidR="0009315D" w:rsidRPr="00A57FF6" w:rsidRDefault="0009315D" w:rsidP="00D01E17">
      <w:pPr>
        <w:pStyle w:val="ListParagraph"/>
        <w:numPr>
          <w:ilvl w:val="0"/>
          <w:numId w:val="26"/>
        </w:numPr>
        <w:jc w:val="both"/>
        <w:rPr>
          <w:szCs w:val="24"/>
        </w:rPr>
      </w:pPr>
      <w:r>
        <w:rPr>
          <w:bCs/>
          <w:szCs w:val="24"/>
        </w:rPr>
        <w:lastRenderedPageBreak/>
        <w:t>Izstrādātajai si</w:t>
      </w:r>
      <w:r w:rsidR="002C218C">
        <w:rPr>
          <w:bCs/>
          <w:szCs w:val="24"/>
        </w:rPr>
        <w:t>stēmai jāparedz grafisk</w:t>
      </w:r>
      <w:r w:rsidR="00D439DE">
        <w:rPr>
          <w:bCs/>
          <w:szCs w:val="24"/>
        </w:rPr>
        <w:t>ais</w:t>
      </w:r>
      <w:r w:rsidR="002C218C">
        <w:rPr>
          <w:bCs/>
          <w:szCs w:val="24"/>
        </w:rPr>
        <w:t xml:space="preserve"> dizains saskaņā ar VIAA</w:t>
      </w:r>
      <w:r w:rsidR="00697FA2">
        <w:rPr>
          <w:bCs/>
          <w:szCs w:val="24"/>
        </w:rPr>
        <w:t xml:space="preserve"> korporatīvā dizaina vadlīnijām.</w:t>
      </w:r>
    </w:p>
    <w:p w14:paraId="0B9B89D5" w14:textId="0E1B2111" w:rsidR="00A57FF6" w:rsidRDefault="00A57FF6" w:rsidP="00A57FF6">
      <w:pPr>
        <w:pStyle w:val="ListParagraph"/>
        <w:numPr>
          <w:ilvl w:val="0"/>
          <w:numId w:val="26"/>
        </w:numPr>
        <w:jc w:val="both"/>
        <w:rPr>
          <w:bCs/>
          <w:szCs w:val="24"/>
        </w:rPr>
      </w:pPr>
      <w:r w:rsidRPr="00B736A0">
        <w:rPr>
          <w:bCs/>
          <w:szCs w:val="24"/>
        </w:rPr>
        <w:t xml:space="preserve">Informācijas sistēmas </w:t>
      </w:r>
      <w:r w:rsidR="00D439DE">
        <w:rPr>
          <w:bCs/>
          <w:szCs w:val="24"/>
        </w:rPr>
        <w:t>iesniegumu</w:t>
      </w:r>
      <w:r w:rsidRPr="00B736A0">
        <w:rPr>
          <w:bCs/>
          <w:szCs w:val="24"/>
        </w:rPr>
        <w:t xml:space="preserve"> iesniegšanas un atskaišu iesniegšanas videi jābūt pielāgotai darbam no mobilajām ierīcēm (iOS, Android, Windows vidē).</w:t>
      </w:r>
    </w:p>
    <w:p w14:paraId="3FE49241" w14:textId="79EF981D" w:rsidR="002D50B5" w:rsidRPr="00482610" w:rsidRDefault="002D50B5" w:rsidP="002D50B5">
      <w:pPr>
        <w:pStyle w:val="ListParagraph"/>
        <w:numPr>
          <w:ilvl w:val="0"/>
          <w:numId w:val="26"/>
        </w:numPr>
        <w:jc w:val="both"/>
        <w:rPr>
          <w:bCs/>
          <w:szCs w:val="24"/>
        </w:rPr>
      </w:pPr>
      <w:r w:rsidRPr="00482610">
        <w:rPr>
          <w:bCs/>
          <w:szCs w:val="24"/>
        </w:rPr>
        <w:t>Informācijas sistēmai pilnvērtīgi jāfu</w:t>
      </w:r>
      <w:bookmarkStart w:id="11" w:name="_GoBack"/>
      <w:bookmarkEnd w:id="11"/>
      <w:r w:rsidRPr="00482610">
        <w:rPr>
          <w:bCs/>
          <w:szCs w:val="24"/>
        </w:rPr>
        <w:t xml:space="preserve">nkcionē populārākajos </w:t>
      </w:r>
      <w:r w:rsidRPr="00482610">
        <w:rPr>
          <w:bCs/>
          <w:szCs w:val="24"/>
        </w:rPr>
        <w:t>interneta pārlūkos (Internet Explorer, Chrome, Firefox, Safari</w:t>
      </w:r>
      <w:r w:rsidR="007E1BF3" w:rsidRPr="00482610">
        <w:rPr>
          <w:bCs/>
          <w:szCs w:val="24"/>
        </w:rPr>
        <w:t>, Opera</w:t>
      </w:r>
      <w:r w:rsidRPr="00482610">
        <w:rPr>
          <w:bCs/>
          <w:szCs w:val="24"/>
        </w:rPr>
        <w:t>);</w:t>
      </w:r>
    </w:p>
    <w:p w14:paraId="2DFCDE2C" w14:textId="3196E1E4" w:rsidR="00767C53" w:rsidRPr="00482610" w:rsidRDefault="00AC7A2A" w:rsidP="00A57FF6">
      <w:pPr>
        <w:pStyle w:val="ListParagraph"/>
        <w:numPr>
          <w:ilvl w:val="0"/>
          <w:numId w:val="26"/>
        </w:numPr>
        <w:jc w:val="both"/>
        <w:rPr>
          <w:szCs w:val="24"/>
        </w:rPr>
      </w:pPr>
      <w:r w:rsidRPr="00482610">
        <w:rPr>
          <w:szCs w:val="24"/>
        </w:rPr>
        <w:t>Jānodrošina atbilstošas</w:t>
      </w:r>
      <w:r w:rsidR="0046122C" w:rsidRPr="00482610">
        <w:rPr>
          <w:szCs w:val="24"/>
        </w:rPr>
        <w:t xml:space="preserve"> DBVS ieviešana kopējā risinājumā.</w:t>
      </w:r>
    </w:p>
    <w:p w14:paraId="56D222BE" w14:textId="65A05BD1" w:rsidR="00D503CF" w:rsidRDefault="00D503CF" w:rsidP="00A57FF6">
      <w:pPr>
        <w:pStyle w:val="ListParagraph"/>
        <w:numPr>
          <w:ilvl w:val="0"/>
          <w:numId w:val="26"/>
        </w:numPr>
        <w:jc w:val="both"/>
        <w:rPr>
          <w:szCs w:val="24"/>
        </w:rPr>
      </w:pPr>
      <w:r w:rsidRPr="00482610">
        <w:rPr>
          <w:szCs w:val="24"/>
        </w:rPr>
        <w:t xml:space="preserve">Nodrošināt (ieviest un uzturēt) informācijas sistēmai nepieciešamo tehnisko darba platformu atkarībā no tehniskā piedāvājuma, pilnā spektrā (OS, </w:t>
      </w:r>
      <w:r w:rsidR="00E01571" w:rsidRPr="00482610">
        <w:rPr>
          <w:szCs w:val="24"/>
        </w:rPr>
        <w:t>w</w:t>
      </w:r>
      <w:r w:rsidRPr="00482610">
        <w:rPr>
          <w:szCs w:val="24"/>
        </w:rPr>
        <w:t>ebserver, DBVS,</w:t>
      </w:r>
      <w:r w:rsidRPr="00B736A0">
        <w:rPr>
          <w:szCs w:val="24"/>
        </w:rPr>
        <w:t xml:space="preserve"> PHP u.c. tehnoloģijas).</w:t>
      </w:r>
      <w:r w:rsidR="00386DAC" w:rsidRPr="00B736A0">
        <w:rPr>
          <w:szCs w:val="24"/>
        </w:rPr>
        <w:t xml:space="preserve"> Nodrošināt </w:t>
      </w:r>
      <w:r w:rsidR="00E01571">
        <w:rPr>
          <w:szCs w:val="24"/>
        </w:rPr>
        <w:t>w</w:t>
      </w:r>
      <w:r w:rsidR="00386DAC" w:rsidRPr="00B736A0">
        <w:rPr>
          <w:szCs w:val="24"/>
        </w:rPr>
        <w:t>ebservera darbības uzraudzību, jauninājumu un drošības papildinājumu ins</w:t>
      </w:r>
      <w:r w:rsidR="00474CEB">
        <w:rPr>
          <w:szCs w:val="24"/>
        </w:rPr>
        <w:t>talēšanu visā līguma darbības periodā.</w:t>
      </w:r>
    </w:p>
    <w:p w14:paraId="7DE5C190" w14:textId="632B9E24" w:rsidR="00AA0784" w:rsidRDefault="00AA0784" w:rsidP="00AA0784">
      <w:pPr>
        <w:pStyle w:val="ListParagraph"/>
        <w:numPr>
          <w:ilvl w:val="0"/>
          <w:numId w:val="26"/>
        </w:numPr>
        <w:jc w:val="both"/>
        <w:rPr>
          <w:bCs/>
          <w:szCs w:val="24"/>
        </w:rPr>
      </w:pPr>
      <w:r>
        <w:rPr>
          <w:bCs/>
          <w:szCs w:val="24"/>
        </w:rPr>
        <w:t>Jānodrošina sasaiste ar VIAA lietvedības sistēmu.</w:t>
      </w:r>
    </w:p>
    <w:p w14:paraId="73D2ED47" w14:textId="77777777" w:rsidR="00AA0784" w:rsidRPr="00AA0784" w:rsidRDefault="00AA0784" w:rsidP="00AA0784">
      <w:pPr>
        <w:ind w:firstLine="0"/>
        <w:jc w:val="both"/>
        <w:rPr>
          <w:szCs w:val="24"/>
        </w:rPr>
      </w:pPr>
    </w:p>
    <w:p w14:paraId="16B4569F" w14:textId="42F51505" w:rsidR="00D3457F" w:rsidRPr="006B7788" w:rsidRDefault="00FE7ABB" w:rsidP="006B7788">
      <w:pPr>
        <w:pStyle w:val="Heading2"/>
      </w:pPr>
      <w:bookmarkStart w:id="12" w:name="_Toc458784897"/>
      <w:r w:rsidRPr="006B7788">
        <w:lastRenderedPageBreak/>
        <w:t>V</w:t>
      </w:r>
      <w:r w:rsidR="00D3457F" w:rsidRPr="006B7788">
        <w:t>eicamie uzdevumi:</w:t>
      </w:r>
      <w:bookmarkEnd w:id="12"/>
    </w:p>
    <w:p w14:paraId="53E01CB3" w14:textId="77777777" w:rsidR="00D439DE" w:rsidRPr="00C77A67" w:rsidRDefault="00D439DE" w:rsidP="00D439DE">
      <w:pPr>
        <w:pStyle w:val="ListParagraph"/>
        <w:numPr>
          <w:ilvl w:val="0"/>
          <w:numId w:val="23"/>
        </w:numPr>
        <w:jc w:val="both"/>
        <w:rPr>
          <w:szCs w:val="24"/>
        </w:rPr>
      </w:pPr>
      <w:r>
        <w:rPr>
          <w:szCs w:val="24"/>
        </w:rPr>
        <w:t>N</w:t>
      </w:r>
      <w:r w:rsidRPr="00C77A67">
        <w:rPr>
          <w:szCs w:val="24"/>
        </w:rPr>
        <w:t xml:space="preserve">odrošināt iespēju reģistrētiem lietotājiem elektroniski aizpildīt un iesniegt </w:t>
      </w:r>
      <w:r>
        <w:rPr>
          <w:szCs w:val="24"/>
        </w:rPr>
        <w:t>stipendiju</w:t>
      </w:r>
      <w:r w:rsidRPr="00C77A67">
        <w:rPr>
          <w:szCs w:val="24"/>
        </w:rPr>
        <w:t xml:space="preserve"> </w:t>
      </w:r>
      <w:r>
        <w:rPr>
          <w:szCs w:val="24"/>
        </w:rPr>
        <w:t>iesniegumus</w:t>
      </w:r>
      <w:r w:rsidRPr="00C77A67">
        <w:rPr>
          <w:szCs w:val="24"/>
        </w:rPr>
        <w:t>;</w:t>
      </w:r>
    </w:p>
    <w:p w14:paraId="57B9E8E6" w14:textId="77777777" w:rsidR="00D439DE" w:rsidRPr="00C77A67" w:rsidRDefault="00D439DE" w:rsidP="00D439DE">
      <w:pPr>
        <w:pStyle w:val="ListParagraph"/>
        <w:numPr>
          <w:ilvl w:val="0"/>
          <w:numId w:val="23"/>
        </w:numPr>
        <w:jc w:val="both"/>
        <w:rPr>
          <w:szCs w:val="24"/>
        </w:rPr>
      </w:pPr>
      <w:r>
        <w:rPr>
          <w:szCs w:val="24"/>
        </w:rPr>
        <w:t>I</w:t>
      </w:r>
      <w:r w:rsidRPr="00C77A67">
        <w:rPr>
          <w:szCs w:val="24"/>
        </w:rPr>
        <w:t>zveidot lietotāju un lietotāju tiesību moduli.</w:t>
      </w:r>
    </w:p>
    <w:p w14:paraId="1228B2A6" w14:textId="77777777" w:rsidR="00D439DE" w:rsidRPr="003E195D" w:rsidRDefault="00D439DE" w:rsidP="00D439DE">
      <w:pPr>
        <w:pStyle w:val="ListParagraph"/>
        <w:numPr>
          <w:ilvl w:val="0"/>
          <w:numId w:val="23"/>
        </w:numPr>
        <w:jc w:val="both"/>
        <w:rPr>
          <w:szCs w:val="24"/>
        </w:rPr>
      </w:pPr>
      <w:r>
        <w:rPr>
          <w:szCs w:val="24"/>
        </w:rPr>
        <w:t>N</w:t>
      </w:r>
      <w:r w:rsidRPr="00C77A67">
        <w:rPr>
          <w:szCs w:val="24"/>
        </w:rPr>
        <w:t>odrošināt biznesa procesu izstrādi</w:t>
      </w:r>
      <w:r>
        <w:rPr>
          <w:szCs w:val="24"/>
        </w:rPr>
        <w:t>,</w:t>
      </w:r>
      <w:r w:rsidRPr="00C77A67">
        <w:rPr>
          <w:szCs w:val="24"/>
        </w:rPr>
        <w:t xml:space="preserve"> vadoties pēc procedūru apraksta</w:t>
      </w:r>
      <w:r>
        <w:rPr>
          <w:szCs w:val="24"/>
        </w:rPr>
        <w:t xml:space="preserve"> pievienotajos dokumentos</w:t>
      </w:r>
      <w:r w:rsidRPr="00C77A67">
        <w:rPr>
          <w:szCs w:val="24"/>
        </w:rPr>
        <w:t>;</w:t>
      </w:r>
    </w:p>
    <w:p w14:paraId="3E5A3DC8" w14:textId="77777777" w:rsidR="00D439DE" w:rsidRPr="00C77A67" w:rsidRDefault="00D439DE" w:rsidP="00D439DE">
      <w:pPr>
        <w:pStyle w:val="ListParagraph"/>
        <w:numPr>
          <w:ilvl w:val="0"/>
          <w:numId w:val="23"/>
        </w:numPr>
        <w:jc w:val="both"/>
        <w:rPr>
          <w:szCs w:val="24"/>
        </w:rPr>
      </w:pPr>
      <w:r w:rsidRPr="00FE7ABB">
        <w:rPr>
          <w:szCs w:val="24"/>
        </w:rPr>
        <w:t xml:space="preserve">Nodrošināt iespēju veikt </w:t>
      </w:r>
      <w:r>
        <w:rPr>
          <w:szCs w:val="24"/>
        </w:rPr>
        <w:t xml:space="preserve">studiju un </w:t>
      </w:r>
      <w:r w:rsidRPr="00FE7ABB">
        <w:rPr>
          <w:szCs w:val="24"/>
        </w:rPr>
        <w:t xml:space="preserve">pētniecības </w:t>
      </w:r>
      <w:r>
        <w:rPr>
          <w:szCs w:val="24"/>
        </w:rPr>
        <w:t>iesniegumu</w:t>
      </w:r>
      <w:r w:rsidRPr="00FE7ABB">
        <w:rPr>
          <w:szCs w:val="24"/>
        </w:rPr>
        <w:t xml:space="preserve"> administratīvo</w:t>
      </w:r>
      <w:r>
        <w:rPr>
          <w:szCs w:val="24"/>
        </w:rPr>
        <w:t xml:space="preserve"> un </w:t>
      </w:r>
      <w:r w:rsidRPr="00FE7ABB">
        <w:rPr>
          <w:szCs w:val="24"/>
        </w:rPr>
        <w:t>kvalitātes vērtēšanu;</w:t>
      </w:r>
    </w:p>
    <w:p w14:paraId="2700F354" w14:textId="77777777" w:rsidR="00D439DE" w:rsidRPr="00FE7ABB" w:rsidRDefault="00D439DE" w:rsidP="00D439DE">
      <w:pPr>
        <w:pStyle w:val="ListParagraph"/>
        <w:numPr>
          <w:ilvl w:val="0"/>
          <w:numId w:val="23"/>
        </w:numPr>
        <w:jc w:val="both"/>
        <w:rPr>
          <w:szCs w:val="24"/>
        </w:rPr>
      </w:pPr>
      <w:r w:rsidRPr="00FE7ABB">
        <w:rPr>
          <w:szCs w:val="24"/>
        </w:rPr>
        <w:t>Nodrošināt</w:t>
      </w:r>
      <w:r>
        <w:rPr>
          <w:szCs w:val="24"/>
        </w:rPr>
        <w:t xml:space="preserve"> studiju un</w:t>
      </w:r>
      <w:r w:rsidRPr="00FE7ABB">
        <w:rPr>
          <w:szCs w:val="24"/>
        </w:rPr>
        <w:t xml:space="preserve"> pētnie</w:t>
      </w:r>
      <w:r>
        <w:rPr>
          <w:szCs w:val="24"/>
        </w:rPr>
        <w:t>cības iesniegumu datu uzkrāšanu;</w:t>
      </w:r>
    </w:p>
    <w:p w14:paraId="6A83B6E7" w14:textId="77777777" w:rsidR="00D439DE" w:rsidRPr="00FE7ABB" w:rsidRDefault="00D439DE" w:rsidP="00D439DE">
      <w:pPr>
        <w:pStyle w:val="ListParagraph"/>
        <w:numPr>
          <w:ilvl w:val="0"/>
          <w:numId w:val="23"/>
        </w:numPr>
        <w:jc w:val="both"/>
        <w:rPr>
          <w:szCs w:val="24"/>
        </w:rPr>
      </w:pPr>
      <w:r w:rsidRPr="00FE7ABB">
        <w:rPr>
          <w:szCs w:val="24"/>
        </w:rPr>
        <w:t>Nodrošināt iespēju automātiski ģenerēt dokumentus, izmantojot dokumentu sagataves, atbilstoši noteiktām biznesa procesa plūsmām;</w:t>
      </w:r>
    </w:p>
    <w:p w14:paraId="5A0CB081" w14:textId="77777777" w:rsidR="00D439DE" w:rsidRPr="00C77A67" w:rsidRDefault="00D439DE" w:rsidP="00D439DE">
      <w:pPr>
        <w:pStyle w:val="ListParagraph"/>
        <w:numPr>
          <w:ilvl w:val="0"/>
          <w:numId w:val="23"/>
        </w:numPr>
        <w:jc w:val="both"/>
        <w:rPr>
          <w:szCs w:val="24"/>
        </w:rPr>
      </w:pPr>
      <w:r w:rsidRPr="00FE7ABB">
        <w:rPr>
          <w:szCs w:val="24"/>
        </w:rPr>
        <w:t xml:space="preserve">Nodrošināt iespēju </w:t>
      </w:r>
      <w:r>
        <w:rPr>
          <w:szCs w:val="24"/>
        </w:rPr>
        <w:t>stipendiju</w:t>
      </w:r>
      <w:r w:rsidRPr="00FE7ABB">
        <w:rPr>
          <w:szCs w:val="24"/>
        </w:rPr>
        <w:t xml:space="preserve"> saņēmējiem elektroniski</w:t>
      </w:r>
      <w:r>
        <w:rPr>
          <w:szCs w:val="24"/>
        </w:rPr>
        <w:t xml:space="preserve"> iesniegt dokumentus, atskaites,</w:t>
      </w:r>
      <w:r w:rsidRPr="00FE7ABB">
        <w:rPr>
          <w:szCs w:val="24"/>
        </w:rPr>
        <w:t xml:space="preserve"> aizpildot elektroniskās dokumentu formas un pievienojot failus;</w:t>
      </w:r>
    </w:p>
    <w:p w14:paraId="33DC36FB" w14:textId="77777777" w:rsidR="00D439DE" w:rsidRPr="00C77A67" w:rsidRDefault="00D439DE" w:rsidP="00D439DE">
      <w:pPr>
        <w:pStyle w:val="ListParagraph"/>
        <w:numPr>
          <w:ilvl w:val="0"/>
          <w:numId w:val="23"/>
        </w:numPr>
        <w:jc w:val="both"/>
        <w:rPr>
          <w:szCs w:val="24"/>
        </w:rPr>
      </w:pPr>
      <w:r>
        <w:rPr>
          <w:szCs w:val="24"/>
        </w:rPr>
        <w:t>N</w:t>
      </w:r>
      <w:r w:rsidRPr="00C77A67">
        <w:rPr>
          <w:szCs w:val="24"/>
        </w:rPr>
        <w:t xml:space="preserve">odrošināt </w:t>
      </w:r>
      <w:r>
        <w:rPr>
          <w:szCs w:val="24"/>
        </w:rPr>
        <w:t>atskaišu un pārskatu veidošanas iespēju datiem dažādos griezumos pēc nepieciešamības;</w:t>
      </w:r>
    </w:p>
    <w:p w14:paraId="2236072A" w14:textId="77777777" w:rsidR="00D439DE" w:rsidRPr="00697FA2" w:rsidRDefault="00D439DE" w:rsidP="00D439DE">
      <w:pPr>
        <w:pStyle w:val="ListParagraph"/>
        <w:numPr>
          <w:ilvl w:val="0"/>
          <w:numId w:val="23"/>
        </w:numPr>
        <w:jc w:val="both"/>
        <w:rPr>
          <w:szCs w:val="24"/>
        </w:rPr>
      </w:pPr>
      <w:r w:rsidRPr="00697FA2">
        <w:rPr>
          <w:szCs w:val="24"/>
        </w:rPr>
        <w:lastRenderedPageBreak/>
        <w:t>Nodrošināt klasifikatoru papildināšanas rediģēšanu;</w:t>
      </w:r>
    </w:p>
    <w:p w14:paraId="0DBD90C8" w14:textId="77777777" w:rsidR="00D439DE" w:rsidRDefault="00D439DE" w:rsidP="00D439DE">
      <w:pPr>
        <w:pStyle w:val="ListParagraph"/>
        <w:numPr>
          <w:ilvl w:val="0"/>
          <w:numId w:val="23"/>
        </w:numPr>
        <w:jc w:val="both"/>
        <w:rPr>
          <w:szCs w:val="24"/>
        </w:rPr>
      </w:pPr>
      <w:r>
        <w:rPr>
          <w:szCs w:val="24"/>
        </w:rPr>
        <w:t>N</w:t>
      </w:r>
      <w:r w:rsidRPr="00C77A67">
        <w:rPr>
          <w:szCs w:val="24"/>
        </w:rPr>
        <w:t xml:space="preserve">odrošināt </w:t>
      </w:r>
      <w:r>
        <w:rPr>
          <w:szCs w:val="24"/>
        </w:rPr>
        <w:t xml:space="preserve">prasītās dokumentācijas </w:t>
      </w:r>
      <w:r w:rsidRPr="00C77A67">
        <w:rPr>
          <w:szCs w:val="24"/>
        </w:rPr>
        <w:t>izstrādi;</w:t>
      </w:r>
    </w:p>
    <w:p w14:paraId="3C67F6D0" w14:textId="77777777" w:rsidR="00D439DE" w:rsidRPr="00C77A67" w:rsidRDefault="00D439DE" w:rsidP="00D439DE">
      <w:pPr>
        <w:pStyle w:val="ListParagraph"/>
        <w:numPr>
          <w:ilvl w:val="0"/>
          <w:numId w:val="23"/>
        </w:numPr>
        <w:jc w:val="both"/>
        <w:rPr>
          <w:szCs w:val="24"/>
        </w:rPr>
      </w:pPr>
      <w:r>
        <w:rPr>
          <w:szCs w:val="24"/>
        </w:rPr>
        <w:t xml:space="preserve">Nodrošināt stipendiju pieteicēju lietotāju sistēmas lietošanas instrukciju latviešu un angļu valodās. </w:t>
      </w:r>
    </w:p>
    <w:p w14:paraId="7B745F34" w14:textId="77777777" w:rsidR="00D439DE" w:rsidRPr="00C77A67" w:rsidRDefault="00D439DE" w:rsidP="00D439DE">
      <w:pPr>
        <w:pStyle w:val="ListParagraph"/>
        <w:numPr>
          <w:ilvl w:val="0"/>
          <w:numId w:val="23"/>
        </w:numPr>
        <w:jc w:val="both"/>
        <w:rPr>
          <w:szCs w:val="24"/>
        </w:rPr>
      </w:pPr>
      <w:r>
        <w:rPr>
          <w:szCs w:val="24"/>
        </w:rPr>
        <w:t>N</w:t>
      </w:r>
      <w:r w:rsidRPr="00C77A67">
        <w:rPr>
          <w:szCs w:val="24"/>
        </w:rPr>
        <w:t>odrošināt iespēju pieņemt</w:t>
      </w:r>
      <w:r>
        <w:rPr>
          <w:szCs w:val="24"/>
        </w:rPr>
        <w:t xml:space="preserve"> datus</w:t>
      </w:r>
      <w:r w:rsidRPr="00C77A67">
        <w:rPr>
          <w:szCs w:val="24"/>
        </w:rPr>
        <w:t xml:space="preserve"> elektroniski;</w:t>
      </w:r>
    </w:p>
    <w:p w14:paraId="3A753F55" w14:textId="77777777" w:rsidR="00D439DE" w:rsidRPr="00C77A67" w:rsidRDefault="00D439DE" w:rsidP="00D439DE">
      <w:pPr>
        <w:pStyle w:val="ListParagraph"/>
        <w:numPr>
          <w:ilvl w:val="0"/>
          <w:numId w:val="23"/>
        </w:numPr>
        <w:jc w:val="both"/>
        <w:rPr>
          <w:szCs w:val="24"/>
        </w:rPr>
      </w:pPr>
      <w:r>
        <w:rPr>
          <w:szCs w:val="24"/>
        </w:rPr>
        <w:t>N</w:t>
      </w:r>
      <w:r w:rsidRPr="00C77A67">
        <w:rPr>
          <w:szCs w:val="24"/>
        </w:rPr>
        <w:t>odrošināt problēmu pieteikumu uzkrāšanas sistēmu;</w:t>
      </w:r>
    </w:p>
    <w:p w14:paraId="3F0B7A05" w14:textId="77777777" w:rsidR="00D439DE" w:rsidRDefault="00D439DE" w:rsidP="00D439DE">
      <w:pPr>
        <w:pStyle w:val="ListParagraph"/>
        <w:numPr>
          <w:ilvl w:val="0"/>
          <w:numId w:val="23"/>
        </w:numPr>
        <w:jc w:val="both"/>
        <w:rPr>
          <w:szCs w:val="24"/>
        </w:rPr>
      </w:pPr>
      <w:r>
        <w:rPr>
          <w:szCs w:val="24"/>
        </w:rPr>
        <w:t>N</w:t>
      </w:r>
      <w:r w:rsidRPr="00C77A67">
        <w:rPr>
          <w:szCs w:val="24"/>
        </w:rPr>
        <w:t>odrošināt sistēmas uzturēšanu</w:t>
      </w:r>
      <w:r>
        <w:rPr>
          <w:szCs w:val="24"/>
        </w:rPr>
        <w:t>;</w:t>
      </w:r>
    </w:p>
    <w:p w14:paraId="3654D900" w14:textId="77777777" w:rsidR="00D439DE" w:rsidRDefault="00D439DE" w:rsidP="00D439DE">
      <w:pPr>
        <w:pStyle w:val="ListParagraph"/>
        <w:numPr>
          <w:ilvl w:val="0"/>
          <w:numId w:val="23"/>
        </w:numPr>
        <w:jc w:val="both"/>
        <w:rPr>
          <w:szCs w:val="24"/>
        </w:rPr>
      </w:pPr>
      <w:r>
        <w:rPr>
          <w:szCs w:val="24"/>
        </w:rPr>
        <w:t>Nodrošināt meklēšanas funkcionalitāti iesniegumu un atskaišu saturā divās valodās (latviešu un angļu);</w:t>
      </w:r>
    </w:p>
    <w:p w14:paraId="70159DE7" w14:textId="77777777" w:rsidR="00D439DE" w:rsidRDefault="00D439DE" w:rsidP="00D439DE">
      <w:pPr>
        <w:pStyle w:val="ListParagraph"/>
        <w:numPr>
          <w:ilvl w:val="0"/>
          <w:numId w:val="23"/>
        </w:numPr>
        <w:jc w:val="both"/>
        <w:rPr>
          <w:szCs w:val="24"/>
        </w:rPr>
      </w:pPr>
      <w:r>
        <w:rPr>
          <w:szCs w:val="24"/>
        </w:rPr>
        <w:t>Nodrošināt aizsardzību no automatizētiem informācijas iegūšanas rīkiem</w:t>
      </w:r>
      <w:r w:rsidRPr="00916B19">
        <w:rPr>
          <w:szCs w:val="24"/>
        </w:rPr>
        <w:t>, lai</w:t>
      </w:r>
      <w:r>
        <w:rPr>
          <w:szCs w:val="24"/>
        </w:rPr>
        <w:t>,</w:t>
      </w:r>
      <w:r w:rsidRPr="00916B19">
        <w:rPr>
          <w:szCs w:val="24"/>
        </w:rPr>
        <w:t xml:space="preserve"> izmantojot publisko tīmekļa lietotāja saskarni, datus nevarētu izgūt ar automatizētu robotu vai skriptu palīdzību</w:t>
      </w:r>
      <w:r>
        <w:rPr>
          <w:szCs w:val="24"/>
        </w:rPr>
        <w:t>;</w:t>
      </w:r>
    </w:p>
    <w:p w14:paraId="08579D02" w14:textId="77777777" w:rsidR="00D439DE" w:rsidRPr="007B272D" w:rsidRDefault="00D439DE" w:rsidP="00D439DE">
      <w:pPr>
        <w:pStyle w:val="ListParagraph"/>
        <w:numPr>
          <w:ilvl w:val="0"/>
          <w:numId w:val="23"/>
        </w:numPr>
        <w:jc w:val="both"/>
        <w:rPr>
          <w:szCs w:val="24"/>
        </w:rPr>
      </w:pPr>
      <w:r>
        <w:rPr>
          <w:szCs w:val="24"/>
        </w:rPr>
        <w:t>Nodrošināt apmācību lietotājiem pēc izstrāžu nodevumiem.</w:t>
      </w:r>
    </w:p>
    <w:p w14:paraId="23D776B2" w14:textId="62A4D07E" w:rsidR="005471CB" w:rsidRDefault="008F6ACE" w:rsidP="005471CB">
      <w:pPr>
        <w:pStyle w:val="Heading1"/>
        <w:tabs>
          <w:tab w:val="left" w:pos="1227"/>
          <w:tab w:val="left" w:pos="1590"/>
          <w:tab w:val="left" w:pos="1953"/>
          <w:tab w:val="left" w:pos="2247"/>
          <w:tab w:val="left" w:pos="2541"/>
          <w:tab w:val="left" w:pos="2610"/>
        </w:tabs>
        <w:ind w:left="363" w:hanging="363"/>
        <w:rPr>
          <w:lang w:val="en-US"/>
        </w:rPr>
      </w:pPr>
      <w:bookmarkStart w:id="13" w:name="_Toc458784898"/>
      <w:r>
        <w:lastRenderedPageBreak/>
        <w:t>LVSTIP</w:t>
      </w:r>
      <w:r w:rsidR="00A50304">
        <w:t xml:space="preserve"> tehniskās prasības</w:t>
      </w:r>
      <w:bookmarkEnd w:id="13"/>
    </w:p>
    <w:p w14:paraId="32E264BB" w14:textId="6A78F719" w:rsidR="00A50304" w:rsidRDefault="003C29AF" w:rsidP="00080A22">
      <w:pPr>
        <w:pStyle w:val="Heading2"/>
        <w:tabs>
          <w:tab w:val="left" w:pos="1512"/>
          <w:tab w:val="left" w:pos="1872"/>
          <w:tab w:val="left" w:pos="2232"/>
          <w:tab w:val="left" w:pos="2376"/>
          <w:tab w:val="left" w:pos="2520"/>
          <w:tab w:val="left" w:pos="2736"/>
        </w:tabs>
        <w:ind w:left="360" w:hanging="360"/>
      </w:pPr>
      <w:bookmarkStart w:id="14" w:name="_Toc458784899"/>
      <w:r>
        <w:t>IS</w:t>
      </w:r>
      <w:r w:rsidR="00080A22">
        <w:t xml:space="preserve"> izstrādes prasības</w:t>
      </w:r>
      <w:bookmarkEnd w:id="14"/>
    </w:p>
    <w:p w14:paraId="77832904" w14:textId="77777777" w:rsidR="00080A22" w:rsidRDefault="00080A22" w:rsidP="00A57081">
      <w:pPr>
        <w:pStyle w:val="rq2Body"/>
      </w:pPr>
      <w:r>
        <w:t>Piegādātājam ir jānodrošina sava vide (aparatūra, programmatūra, biroja telpas) izstrādes uzdevumu veikšanai.</w:t>
      </w:r>
    </w:p>
    <w:p w14:paraId="1989898C" w14:textId="1310CED5" w:rsidR="00080A22" w:rsidRDefault="00A57081" w:rsidP="00A57081">
      <w:pPr>
        <w:pStyle w:val="rq2Body"/>
      </w:pPr>
      <w:r>
        <w:t>Informācijas sistēmas</w:t>
      </w:r>
      <w:r w:rsidR="00080A22">
        <w:t xml:space="preserve"> izstrādes laikā piegādātājam ir jāveic programmkoda kvalitātes kontrole, jānodrošina preventīvās un korektīvās darbības, kā arī jāuztur pieraksti par programmprodukta verifikāciju pirms tā nodošanas pasūtītājam.</w:t>
      </w:r>
    </w:p>
    <w:p w14:paraId="5673AFBF" w14:textId="1E448035" w:rsidR="00080A22" w:rsidRDefault="00A57081" w:rsidP="00A57081">
      <w:pPr>
        <w:pStyle w:val="rq2Body"/>
      </w:pPr>
      <w:r>
        <w:t xml:space="preserve">Informācijas sistēmas programmkoda </w:t>
      </w:r>
      <w:r w:rsidR="00080A22">
        <w:t>dokument</w:t>
      </w:r>
      <w:r>
        <w:t>ēšanai</w:t>
      </w:r>
      <w:r w:rsidR="00080A22">
        <w:t xml:space="preserve"> ir jābūt pietiekošai, lai varētu nodrošināt programmprodukta turpmāko uzturēšanu, modificēšanu, paplašināšanu, kā arī iespējamo migrēšanu. Programmkoda apraksts var tikt veidots kā strukturēti koda komentāri.</w:t>
      </w:r>
    </w:p>
    <w:p w14:paraId="10B00DC1" w14:textId="77777777" w:rsidR="00080A22" w:rsidRDefault="00080A22" w:rsidP="00080A22">
      <w:pPr>
        <w:pStyle w:val="Heading2"/>
        <w:tabs>
          <w:tab w:val="left" w:pos="1512"/>
          <w:tab w:val="left" w:pos="1872"/>
          <w:tab w:val="left" w:pos="2232"/>
          <w:tab w:val="left" w:pos="2376"/>
          <w:tab w:val="left" w:pos="2520"/>
          <w:tab w:val="left" w:pos="2736"/>
        </w:tabs>
        <w:ind w:left="360" w:hanging="360"/>
      </w:pPr>
      <w:bookmarkStart w:id="15" w:name="_Toc458784900"/>
      <w:r>
        <w:lastRenderedPageBreak/>
        <w:t>Akcepttestēšana</w:t>
      </w:r>
      <w:bookmarkEnd w:id="15"/>
    </w:p>
    <w:p w14:paraId="6CCF349D" w14:textId="4982C6AB" w:rsidR="00080A22" w:rsidRDefault="00080A22" w:rsidP="00080A22">
      <w:pPr>
        <w:pStyle w:val="rq2Body"/>
      </w:pPr>
      <w:r>
        <w:t>Piegādātājam ir jāveic sistēmas uzstādīšana un konfigurēšana akcepttestēšanas vidē un jānodrošina nepieciešamais pasūtītāja darbinieku atbalsts akcepttestēšanas procedūru veikšanai. Pasūtītāja darbinieki veiks akcepttestēšanu un konstatējot neatbilstības specifikācijai, informēs par to piegādātāju.</w:t>
      </w:r>
    </w:p>
    <w:p w14:paraId="1DA43DAA" w14:textId="3F2BF037" w:rsidR="00080A22" w:rsidRDefault="00080A22" w:rsidP="00080A22">
      <w:pPr>
        <w:pStyle w:val="rq2Body"/>
      </w:pPr>
      <w:r>
        <w:t xml:space="preserve">Noslēdzoties akcepttestēšanai, pasūtītājs un piegādātājs parakstīs aktu, kurā tiks fiksēts esošais stāvoklis, atlikušās problēmas, ar kurām ir pieļaujama </w:t>
      </w:r>
      <w:r w:rsidR="00673FAB">
        <w:t xml:space="preserve">Informācijas </w:t>
      </w:r>
      <w:r>
        <w:t>sistēmas ekspluatācijas uzsākšana un termiņi šo problēmu novēršanai.</w:t>
      </w:r>
    </w:p>
    <w:p w14:paraId="2DD12FB2" w14:textId="77777777" w:rsidR="00080A22" w:rsidRPr="000D4145" w:rsidRDefault="00080A22" w:rsidP="000D4145">
      <w:pPr>
        <w:pStyle w:val="Heading2"/>
      </w:pPr>
      <w:bookmarkStart w:id="16" w:name="_Toc458784901"/>
      <w:r w:rsidRPr="000D4145">
        <w:t>Sistēmas uzstādīšana produkcijas vidē</w:t>
      </w:r>
      <w:bookmarkEnd w:id="16"/>
    </w:p>
    <w:p w14:paraId="5098984D" w14:textId="0E19CFA8" w:rsidR="00080A22" w:rsidRDefault="00080A22" w:rsidP="00080A22">
      <w:pPr>
        <w:pStyle w:val="rq2Body"/>
      </w:pPr>
      <w:r>
        <w:t>Pēc akcepttestēšanas pabeigšanas piegādātājam ir jāveic sistēmas uzstādīšana un konfigurēšana ekspluatācijas vidē, kā arī jāpiegādā pēdējās atkļūdotās programmat</w:t>
      </w:r>
      <w:r w:rsidR="00673FAB">
        <w:t>ūras un dokumentācijas versijas.</w:t>
      </w:r>
    </w:p>
    <w:p w14:paraId="0917A76E" w14:textId="77777777" w:rsidR="00080A22" w:rsidRDefault="00080A22" w:rsidP="00080A22">
      <w:pPr>
        <w:pStyle w:val="rq2Body"/>
      </w:pPr>
      <w:r>
        <w:t>Pēc sistēmas uzstādīšanas ekspluatācijas vidē pasūtītājs un piegādātājs parakstīs pieņemšanas nodošanas aktu.</w:t>
      </w:r>
    </w:p>
    <w:p w14:paraId="7C38903C" w14:textId="77777777" w:rsidR="00080A22" w:rsidRDefault="00080A22" w:rsidP="00080A22">
      <w:pPr>
        <w:pStyle w:val="Heading2"/>
        <w:ind w:left="360" w:hanging="360"/>
      </w:pPr>
      <w:bookmarkStart w:id="17" w:name="_Toc458784902"/>
      <w:r>
        <w:lastRenderedPageBreak/>
        <w:t>Trešās puses programmatūras un aparatūras piegāde</w:t>
      </w:r>
      <w:bookmarkEnd w:id="17"/>
    </w:p>
    <w:p w14:paraId="71AD99C7" w14:textId="71C3C3A6" w:rsidR="00080A22" w:rsidRDefault="00080A22" w:rsidP="00080A22">
      <w:pPr>
        <w:pStyle w:val="rq2Body"/>
      </w:pPr>
      <w:r>
        <w:t>Ja piegādātāja piedāvātā informācijas sistēma neizmantos esošos pasūtītāja tehniskos resursus, piegādātājam ir jāpiegādā atbilstošas trešās puses programmatūras licences (piemēram, datu bāzes, lietojumprogrammu servera licences u.c.) un/vai nepieciešamā aparatūra (piemēram, serveri, disku iekārtas,</w:t>
      </w:r>
      <w:r w:rsidR="0046122C">
        <w:t xml:space="preserve"> komutatori</w:t>
      </w:r>
      <w:r>
        <w:t xml:space="preserve"> u.c.).</w:t>
      </w:r>
    </w:p>
    <w:p w14:paraId="7825F5FE" w14:textId="77777777" w:rsidR="00080A22" w:rsidRDefault="00080A22" w:rsidP="00080A22">
      <w:pPr>
        <w:pStyle w:val="rq2Body"/>
      </w:pPr>
      <w:r>
        <w:t>Piegādātajai aparatūrai un programmatūras licencēm ir jābūt pietiekošām, lai nodrošinātu sistēmas veiktspējas, apjoma un nepārtrauktības prasības.</w:t>
      </w:r>
    </w:p>
    <w:p w14:paraId="2A49BB90" w14:textId="79213D19" w:rsidR="00080A22" w:rsidRDefault="00080A22" w:rsidP="00080A22">
      <w:pPr>
        <w:pStyle w:val="rq2Body"/>
      </w:pPr>
      <w:r>
        <w:t xml:space="preserve">Piegādājot trešās puses programmatūru </w:t>
      </w:r>
      <w:r w:rsidR="00346B9F">
        <w:t>un/</w:t>
      </w:r>
      <w:r>
        <w:t>vai aparatūru, ir jāiekļauj licenču uzturēšanas un/vai aparatūras garantijas pakalpojumi, kas nav mazāki par piegādājamās sistēmas uzturēšanas termiņa beigām.</w:t>
      </w:r>
    </w:p>
    <w:p w14:paraId="6E453356" w14:textId="77777777" w:rsidR="00080A22" w:rsidRDefault="00080A22" w:rsidP="00080A22">
      <w:pPr>
        <w:pStyle w:val="rq2Body"/>
      </w:pPr>
      <w:r>
        <w:t>Piegādātājam tehniskajā piedāvājumā ir jāapraksta trešās puses programmatūras un aparatūras specifikācija, ja tāda tiks piegādāta.</w:t>
      </w:r>
    </w:p>
    <w:p w14:paraId="50728613" w14:textId="57EFB68C" w:rsidR="00425187" w:rsidRDefault="00425187" w:rsidP="00425187">
      <w:pPr>
        <w:pStyle w:val="Heading2"/>
        <w:ind w:left="360" w:hanging="360"/>
      </w:pPr>
      <w:bookmarkStart w:id="18" w:name="_Toc457560329"/>
      <w:bookmarkStart w:id="19" w:name="_Toc458784903"/>
      <w:bookmarkStart w:id="20" w:name="UztProb_PieteikumaPrio"/>
      <w:r>
        <w:t>IS uzturēšanas pakalpojumu saturs</w:t>
      </w:r>
      <w:bookmarkEnd w:id="18"/>
      <w:bookmarkEnd w:id="19"/>
    </w:p>
    <w:p w14:paraId="1C27D869" w14:textId="48B6DF85" w:rsidR="00425187" w:rsidRPr="00425187" w:rsidRDefault="00425187" w:rsidP="00BD19E4">
      <w:pPr>
        <w:pStyle w:val="rq2Body"/>
        <w:rPr>
          <w:b/>
        </w:rPr>
      </w:pPr>
      <w:r w:rsidRPr="00425187">
        <w:rPr>
          <w:b/>
        </w:rPr>
        <w:t>Garantijas un kļūdu novēršana</w:t>
      </w:r>
      <w:r>
        <w:rPr>
          <w:b/>
        </w:rPr>
        <w:t xml:space="preserve"> un reakcijas laiki</w:t>
      </w:r>
    </w:p>
    <w:p w14:paraId="1001D71A" w14:textId="56AA6D88" w:rsidR="00BD19E4" w:rsidRDefault="00BD19E4" w:rsidP="00BD19E4">
      <w:pPr>
        <w:pStyle w:val="rq2Body"/>
      </w:pPr>
      <w:r>
        <w:lastRenderedPageBreak/>
        <w:t xml:space="preserve">Piegādātājam jānodrošina, ka </w:t>
      </w:r>
      <w:r w:rsidR="00154ED9">
        <w:t>2</w:t>
      </w:r>
      <w:r>
        <w:t xml:space="preserve"> (</w:t>
      </w:r>
      <w:r w:rsidR="00154ED9">
        <w:t>divu</w:t>
      </w:r>
      <w:r>
        <w:t>)</w:t>
      </w:r>
      <w:r w:rsidR="00425187">
        <w:t xml:space="preserve"> gad</w:t>
      </w:r>
      <w:r w:rsidR="00154ED9">
        <w:t>u</w:t>
      </w:r>
      <w:r>
        <w:t xml:space="preserve"> laikā no </w:t>
      </w:r>
      <w:r w:rsidR="00425187">
        <w:t>IS</w:t>
      </w:r>
      <w:r>
        <w:t xml:space="preserve"> nodošanas pieņemšanas akta parakstīšanas brīža Piegādātājs bez maksas veiks tādu piegādātās </w:t>
      </w:r>
      <w:r w:rsidR="00425187">
        <w:t>IS</w:t>
      </w:r>
      <w:r>
        <w:t xml:space="preserve"> uzstādījumu, konfigurācijas parametru vai izpildāmā koda modifikāciju veikšanu, kuru mērķis ir novērst kļūdas, kā arī datu bojājumu novēršanu, kas radušies Piegādātāja apzinātas vai neapzinātas rīcības rezultātā un kas apgrūtina </w:t>
      </w:r>
      <w:r w:rsidR="00425187">
        <w:t>IS</w:t>
      </w:r>
      <w:r>
        <w:t xml:space="preserve"> izmantošanu atbilstoši </w:t>
      </w:r>
      <w:r w:rsidR="00425187">
        <w:t>IS</w:t>
      </w:r>
      <w:r>
        <w:t xml:space="preserve"> tehniskajai specifikācijai, kāda tā bijusi, nododot </w:t>
      </w:r>
      <w:r w:rsidR="00425187">
        <w:t>IS</w:t>
      </w:r>
      <w:r>
        <w:t xml:space="preserve"> ekspluatācijā.</w:t>
      </w:r>
    </w:p>
    <w:p w14:paraId="31A5A9A8" w14:textId="77777777" w:rsidR="00BD19E4" w:rsidRDefault="00BD19E4" w:rsidP="00BD19E4">
      <w:pPr>
        <w:pStyle w:val="rq2Body"/>
      </w:pPr>
      <w:r>
        <w:t>Piegādātājam jānodrošina reakcijas laiks uz kļūdu paziņojumiem, kas ir ne ilgāks par 2 stundām darba laikā no 8:30-17:00.</w:t>
      </w:r>
    </w:p>
    <w:p w14:paraId="7C296226" w14:textId="77777777" w:rsidR="00BD19E4" w:rsidRDefault="00BD19E4" w:rsidP="00BD19E4">
      <w:pPr>
        <w:pStyle w:val="rq2Body"/>
      </w:pPr>
      <w:r>
        <w:t>Attālināta (piemēram, telefoniska vai caur Internet tīklu) palīdzība, kas pieejama Pasūtītāja darbiniekiem darba dienās darba laikā no 8:30 līdz 17:00.</w:t>
      </w:r>
    </w:p>
    <w:p w14:paraId="5B6CE4E4" w14:textId="77777777" w:rsidR="00BD19E4" w:rsidRDefault="00BD19E4" w:rsidP="00BD19E4">
      <w:pPr>
        <w:pStyle w:val="rq2Body"/>
      </w:pPr>
      <w:r>
        <w:t>Piegādātājam bez papildus samaksas ir jāveic piegādātās IS darbības traucējumu un/vai problēmu diagnosticēšana un analīze, kā arī jānovērš IS darbības traucējumi, ja tādi rodas, un IS defekti, ja tādi tiek atklāti.</w:t>
      </w:r>
    </w:p>
    <w:p w14:paraId="7B95E82D" w14:textId="77777777" w:rsidR="00BD19E4" w:rsidRDefault="00BD19E4" w:rsidP="00BD19E4">
      <w:pPr>
        <w:pStyle w:val="rq2Body"/>
      </w:pPr>
      <w:r>
        <w:t>Piegādātājam bez papildus samaksas ir jāveic arī Pasūtītāja datu labošana/atjaunošana, ja datu bojājumi radušies kļūdu vai nepilnību dēļ piegādātajā IS.</w:t>
      </w:r>
    </w:p>
    <w:p w14:paraId="28F68994" w14:textId="77777777" w:rsidR="00BD19E4" w:rsidRDefault="00BD19E4" w:rsidP="00BD19E4">
      <w:pPr>
        <w:pStyle w:val="rq2Body"/>
      </w:pPr>
      <w:r>
        <w:lastRenderedPageBreak/>
        <w:t>Par izmaiņu pieprasījumu nevar uzskatīt programmatūras prasību un projektējuma kļūdas vai nepilnības, kuras saskaņā ar labu industriālo praksi, Piegādātājam bija savlaicīgi jāidentificē.</w:t>
      </w:r>
    </w:p>
    <w:p w14:paraId="1508C8C9" w14:textId="77777777" w:rsidR="00BD19E4" w:rsidRDefault="00BD19E4" w:rsidP="00BD19E4">
      <w:pPr>
        <w:pStyle w:val="rq2Body"/>
      </w:pPr>
      <w:r>
        <w:t>Piegādātājam ir jānodrošina izmaiņu pieprasījumu apstrāde un izmaiņu priekšlikumu sagatavošana šo uzturēšanas pakalpojumu ietvaros bez papildus samaksas.</w:t>
      </w:r>
    </w:p>
    <w:p w14:paraId="39CD288B" w14:textId="5F08BAFD" w:rsidR="00425187" w:rsidRPr="00425187" w:rsidRDefault="00425187" w:rsidP="00BD19E4">
      <w:pPr>
        <w:pStyle w:val="rq2Body"/>
        <w:rPr>
          <w:b/>
        </w:rPr>
      </w:pPr>
      <w:r w:rsidRPr="00425187">
        <w:rPr>
          <w:b/>
        </w:rPr>
        <w:t>Ikmēneša uzturēšanas pienākumi:</w:t>
      </w:r>
    </w:p>
    <w:p w14:paraId="5926263F" w14:textId="6338D631" w:rsidR="00425187" w:rsidRPr="00425187" w:rsidRDefault="007573E1" w:rsidP="00425187">
      <w:pPr>
        <w:pStyle w:val="rq2Body"/>
      </w:pPr>
      <w:r>
        <w:t>Piegādātājs</w:t>
      </w:r>
      <w:r w:rsidR="00425187" w:rsidRPr="00425187">
        <w:t xml:space="preserve"> veic serveru </w:t>
      </w:r>
      <w:r w:rsidR="00BE26B3">
        <w:t xml:space="preserve">programmatūras </w:t>
      </w:r>
      <w:r w:rsidR="00425187" w:rsidRPr="00425187">
        <w:t xml:space="preserve">normālas darbības tehnisko </w:t>
      </w:r>
      <w:r>
        <w:t xml:space="preserve">konfigurāciju un </w:t>
      </w:r>
      <w:r w:rsidR="00425187" w:rsidRPr="00425187">
        <w:t xml:space="preserve">uzraudzību; </w:t>
      </w:r>
    </w:p>
    <w:p w14:paraId="27962910" w14:textId="0032B026" w:rsidR="00425187" w:rsidRPr="00425187" w:rsidRDefault="007573E1" w:rsidP="00425187">
      <w:pPr>
        <w:pStyle w:val="rq2Body"/>
      </w:pPr>
      <w:r>
        <w:t>Piegādātājs</w:t>
      </w:r>
      <w:r w:rsidRPr="00425187">
        <w:t xml:space="preserve"> </w:t>
      </w:r>
      <w:r w:rsidR="00425187" w:rsidRPr="00425187">
        <w:t xml:space="preserve">veic </w:t>
      </w:r>
      <w:r w:rsidR="00BE26B3">
        <w:t xml:space="preserve">IS </w:t>
      </w:r>
      <w:r w:rsidR="00425187" w:rsidRPr="00425187">
        <w:t>darbaspēju regulāru kontroli;</w:t>
      </w:r>
    </w:p>
    <w:p w14:paraId="46B20D0D" w14:textId="6358E8BB" w:rsidR="00425187" w:rsidRPr="00425187" w:rsidRDefault="007573E1" w:rsidP="00425187">
      <w:pPr>
        <w:pStyle w:val="rq2Body"/>
      </w:pPr>
      <w:r>
        <w:t>Piegādātājs</w:t>
      </w:r>
      <w:r w:rsidRPr="00425187">
        <w:t xml:space="preserve"> </w:t>
      </w:r>
      <w:r w:rsidR="00425187" w:rsidRPr="00425187">
        <w:t xml:space="preserve">veic </w:t>
      </w:r>
      <w:r w:rsidR="00BE26B3">
        <w:t xml:space="preserve">IS un IS izmantotās programmatūras </w:t>
      </w:r>
      <w:r w:rsidR="00425187" w:rsidRPr="00425187">
        <w:t>kritisko kļūdu regulār</w:t>
      </w:r>
      <w:r>
        <w:t>u</w:t>
      </w:r>
      <w:r w:rsidR="00425187" w:rsidRPr="00425187">
        <w:t xml:space="preserve"> kontroli reizi dienā pēc log failiem, un </w:t>
      </w:r>
      <w:r w:rsidR="00BE26B3">
        <w:t xml:space="preserve">šo kļūdu </w:t>
      </w:r>
      <w:r w:rsidR="00425187" w:rsidRPr="00425187">
        <w:t>savlaicīgu novēršanu.</w:t>
      </w:r>
    </w:p>
    <w:p w14:paraId="37AB7514" w14:textId="034412F8" w:rsidR="00425187" w:rsidRPr="00425187" w:rsidRDefault="007573E1" w:rsidP="00425187">
      <w:pPr>
        <w:pStyle w:val="rq2Body"/>
      </w:pPr>
      <w:r>
        <w:t>Piegādātājs</w:t>
      </w:r>
      <w:r w:rsidRPr="00425187">
        <w:t xml:space="preserve"> </w:t>
      </w:r>
      <w:r w:rsidR="00425187" w:rsidRPr="00425187">
        <w:t xml:space="preserve">veic </w:t>
      </w:r>
      <w:r w:rsidR="00BE26B3">
        <w:t xml:space="preserve">IS izmantotās programmatūras </w:t>
      </w:r>
      <w:r w:rsidR="00425187" w:rsidRPr="00425187">
        <w:t xml:space="preserve">kritisko drošības atjaunojumu instalēšanu, lai nodrošinātu </w:t>
      </w:r>
      <w:r w:rsidR="00BE26B3">
        <w:t xml:space="preserve">IS </w:t>
      </w:r>
      <w:r w:rsidR="00425187" w:rsidRPr="00425187">
        <w:t>drošu un efektīvu darbību</w:t>
      </w:r>
      <w:r w:rsidR="00BE26B3">
        <w:t>.</w:t>
      </w:r>
    </w:p>
    <w:p w14:paraId="0530E8EC" w14:textId="75D47E0A" w:rsidR="00EE487B" w:rsidRPr="00C71795" w:rsidRDefault="00C21F8F" w:rsidP="00673FAB">
      <w:pPr>
        <w:pStyle w:val="Heading2"/>
      </w:pPr>
      <w:bookmarkStart w:id="21" w:name="_Toc458784904"/>
      <w:r>
        <w:lastRenderedPageBreak/>
        <w:t>IS darbības problēmu pieteikum</w:t>
      </w:r>
      <w:bookmarkEnd w:id="20"/>
      <w:r w:rsidR="00425187">
        <w:t>u klasifikācija</w:t>
      </w:r>
      <w:bookmarkEnd w:id="21"/>
    </w:p>
    <w:p w14:paraId="40644761" w14:textId="7F1EE050" w:rsidR="00EE487B" w:rsidRDefault="00C21F8F" w:rsidP="00EE487B">
      <w:pPr>
        <w:pStyle w:val="rq2Body"/>
      </w:pPr>
      <w:r>
        <w:t>P</w:t>
      </w:r>
      <w:r w:rsidR="00EE487B">
        <w:t>roblēmas pieteikuma prioritāt</w:t>
      </w:r>
      <w:r>
        <w:t>e</w:t>
      </w:r>
      <w:r w:rsidR="00EE487B">
        <w:t xml:space="preserve"> </w:t>
      </w:r>
      <w:r>
        <w:t>tiek iedalīta sekojošā klasifikācijā</w:t>
      </w:r>
      <w:r w:rsidR="00EE487B">
        <w:t>:</w:t>
      </w:r>
    </w:p>
    <w:p w14:paraId="62131D11" w14:textId="70C64E67" w:rsidR="00EE487B" w:rsidRDefault="00EE487B" w:rsidP="00D01E17">
      <w:pPr>
        <w:pStyle w:val="rq2Body"/>
        <w:widowControl w:val="0"/>
        <w:numPr>
          <w:ilvl w:val="0"/>
          <w:numId w:val="28"/>
        </w:numPr>
        <w:suppressAutoHyphens/>
        <w:autoSpaceDN w:val="0"/>
        <w:textAlignment w:val="baseline"/>
      </w:pPr>
      <w:r>
        <w:t xml:space="preserve">Avārija – problēma izraisa pilnīgu </w:t>
      </w:r>
      <w:r w:rsidR="00C21F8F">
        <w:t>Informācijas sistēmas</w:t>
      </w:r>
      <w:r>
        <w:t xml:space="preserve"> darbības apstāšanos un/vai darbs nevar tikt turpināts;</w:t>
      </w:r>
    </w:p>
    <w:p w14:paraId="124F044C" w14:textId="12F51F5D" w:rsidR="00EE487B" w:rsidRDefault="00C21F8F" w:rsidP="00D01E17">
      <w:pPr>
        <w:pStyle w:val="rq2Body"/>
        <w:widowControl w:val="0"/>
        <w:numPr>
          <w:ilvl w:val="0"/>
          <w:numId w:val="27"/>
        </w:numPr>
        <w:suppressAutoHyphens/>
        <w:autoSpaceDN w:val="0"/>
        <w:textAlignment w:val="baseline"/>
      </w:pPr>
      <w:r>
        <w:t>Kļūda – problēma, kas rada Informācijas</w:t>
      </w:r>
      <w:r w:rsidR="00A57081">
        <w:t xml:space="preserve"> sistēmas nekorektu darbību vai darbības traucējumus</w:t>
      </w:r>
      <w:r w:rsidR="00EE487B">
        <w:t xml:space="preserve">. </w:t>
      </w:r>
      <w:r w:rsidR="00A57081">
        <w:t>Šāda tipa problēmas pieteikumus izstrādātājam garantijas perioda ietvaros ir jānovērš pa saviem līdzekļiem</w:t>
      </w:r>
      <w:r w:rsidR="00EE487B">
        <w:t>;</w:t>
      </w:r>
    </w:p>
    <w:p w14:paraId="35680057" w14:textId="694DE06F" w:rsidR="00EE487B" w:rsidRDefault="00EE487B" w:rsidP="00D01E17">
      <w:pPr>
        <w:pStyle w:val="rq2Body"/>
        <w:widowControl w:val="0"/>
        <w:numPr>
          <w:ilvl w:val="0"/>
          <w:numId w:val="27"/>
        </w:numPr>
        <w:suppressAutoHyphens/>
        <w:autoSpaceDN w:val="0"/>
        <w:textAlignment w:val="baseline"/>
      </w:pPr>
      <w:r>
        <w:t xml:space="preserve">Izmaiņu pieprasījums – Pieprasījums veikt izmaiņas vai papildināt </w:t>
      </w:r>
      <w:r w:rsidR="00425187">
        <w:t>IS</w:t>
      </w:r>
      <w:r>
        <w:t xml:space="preserve"> funkcionalitāti, dokumentāciju vai veikt citus papildus darbus, kas ir ārpus līguma sfēras vai atšķiras no iepriekš saskaņotajām prasībām;</w:t>
      </w:r>
    </w:p>
    <w:p w14:paraId="71E1D9A0" w14:textId="7EAA5B83" w:rsidR="00EE487B" w:rsidRDefault="00EE487B" w:rsidP="00D01E17">
      <w:pPr>
        <w:pStyle w:val="rq2Body"/>
        <w:widowControl w:val="0"/>
        <w:numPr>
          <w:ilvl w:val="0"/>
          <w:numId w:val="27"/>
        </w:numPr>
        <w:suppressAutoHyphens/>
        <w:autoSpaceDN w:val="0"/>
        <w:textAlignment w:val="baseline"/>
      </w:pPr>
      <w:r>
        <w:t>Konsultācija –</w:t>
      </w:r>
      <w:r w:rsidR="00A57081">
        <w:t xml:space="preserve"> </w:t>
      </w:r>
      <w:r w:rsidR="00425187">
        <w:t>IS</w:t>
      </w:r>
      <w:r w:rsidR="00A57081">
        <w:t xml:space="preserve"> nav kļūda</w:t>
      </w:r>
      <w:r>
        <w:t xml:space="preserve">, bet ir radusies kāda neskaidrība par </w:t>
      </w:r>
      <w:r w:rsidR="00A57081">
        <w:t>tās</w:t>
      </w:r>
      <w:r>
        <w:t xml:space="preserve"> darbību vai funkcionalitāti, izmantošanu, tehnisko apkalpošanu</w:t>
      </w:r>
      <w:r w:rsidR="00A57081">
        <w:t>, ko pasūtītājam ir iespēja atrisināt, sazin</w:t>
      </w:r>
      <w:r w:rsidR="00D439DE">
        <w:t>o</w:t>
      </w:r>
      <w:r w:rsidR="00A57081">
        <w:t>ties ar izstrādātāju, bez papildus samaksas</w:t>
      </w:r>
      <w:r>
        <w:t>.</w:t>
      </w:r>
    </w:p>
    <w:p w14:paraId="41C41838" w14:textId="16F98452" w:rsidR="00D619F4" w:rsidRPr="000D4145" w:rsidRDefault="000F5B87" w:rsidP="000D4145">
      <w:pPr>
        <w:pStyle w:val="Heading1"/>
      </w:pPr>
      <w:bookmarkStart w:id="22" w:name="_Toc458784905"/>
      <w:r>
        <w:lastRenderedPageBreak/>
        <w:t>1. izstrādes posms</w:t>
      </w:r>
      <w:bookmarkEnd w:id="22"/>
    </w:p>
    <w:p w14:paraId="73139F88" w14:textId="078B8D1D" w:rsidR="0055697C" w:rsidRPr="000D4145" w:rsidRDefault="0055697C" w:rsidP="000D4145">
      <w:pPr>
        <w:pStyle w:val="Heading2"/>
      </w:pPr>
      <w:bookmarkStart w:id="23" w:name="_Toc458784906"/>
      <w:r w:rsidRPr="000D4145">
        <w:t>L</w:t>
      </w:r>
      <w:r w:rsidR="00916B19" w:rsidRPr="000D4145">
        <w:t>ietotāju vadības</w:t>
      </w:r>
      <w:r w:rsidRPr="000D4145">
        <w:t xml:space="preserve"> moduļa realizācija</w:t>
      </w:r>
      <w:bookmarkEnd w:id="23"/>
    </w:p>
    <w:p w14:paraId="68943744" w14:textId="04BEF99B" w:rsidR="001E72EF" w:rsidRDefault="001E72EF" w:rsidP="00C21F8F">
      <w:pPr>
        <w:pStyle w:val="rq2Body"/>
      </w:pPr>
      <w:r w:rsidRPr="00C41301">
        <w:t>Jāizstrādā lietotāju vadības modulis, kurā jānodrošina lietotāju tiesību un lomu</w:t>
      </w:r>
      <w:r w:rsidRPr="0085147B">
        <w:t xml:space="preserve"> definēšana </w:t>
      </w:r>
      <w:r w:rsidR="002E069B">
        <w:t xml:space="preserve">un lietotāju datu pārvaldība </w:t>
      </w:r>
      <w:r w:rsidRPr="0085147B">
        <w:t>VIAA</w:t>
      </w:r>
      <w:r w:rsidR="009139B6" w:rsidRPr="0085147B">
        <w:t xml:space="preserve"> un saistītajiem stipendiju piešķiršanas izvērtēš</w:t>
      </w:r>
      <w:r w:rsidR="0038104C">
        <w:t>a</w:t>
      </w:r>
      <w:r w:rsidR="009139B6" w:rsidRPr="0085147B">
        <w:t>nā iesaistītajiem darbiniekiem</w:t>
      </w:r>
      <w:r w:rsidRPr="0085147B">
        <w:t xml:space="preserve">. </w:t>
      </w:r>
    </w:p>
    <w:p w14:paraId="0FB37A57" w14:textId="3D612856" w:rsidR="0038104C" w:rsidRPr="0038104C" w:rsidRDefault="0038104C" w:rsidP="00C21F8F">
      <w:pPr>
        <w:pStyle w:val="rq2Body"/>
      </w:pPr>
      <w:r w:rsidRPr="0038104C">
        <w:t xml:space="preserve">Lai iegūtu lietotāja vārdu un paroli, </w:t>
      </w:r>
      <w:r w:rsidR="00D439DE">
        <w:t>iesnieguma</w:t>
      </w:r>
      <w:r w:rsidRPr="0038104C">
        <w:t xml:space="preserve"> iesniedzējam sākotnēji ir jāaizpilda reģistr</w:t>
      </w:r>
      <w:r w:rsidR="00C276E7">
        <w:t>ācijas</w:t>
      </w:r>
      <w:r w:rsidRPr="0038104C">
        <w:t xml:space="preserve"> forma</w:t>
      </w:r>
      <w:r w:rsidR="00CA519C">
        <w:t xml:space="preserve">, norādot prasīto informāciju (vārds, uzvārds, </w:t>
      </w:r>
      <w:r w:rsidRPr="0038104C">
        <w:t>k</w:t>
      </w:r>
      <w:r w:rsidR="00883125">
        <w:t>ontakttālrunis, e-pasts, valsts</w:t>
      </w:r>
      <w:r w:rsidRPr="0038104C">
        <w:t>).</w:t>
      </w:r>
    </w:p>
    <w:p w14:paraId="11201B9B" w14:textId="6640E201" w:rsidR="0038104C" w:rsidRDefault="0038104C" w:rsidP="008604A1">
      <w:pPr>
        <w:pStyle w:val="rq2Body"/>
      </w:pPr>
      <w:r w:rsidRPr="0038104C">
        <w:t>Veicot reģistrēšanos</w:t>
      </w:r>
      <w:r w:rsidR="00C276E7">
        <w:t>,</w:t>
      </w:r>
      <w:r w:rsidRPr="0038104C">
        <w:t xml:space="preserve"> Lietotājam uz norādīto e-pastu tiek nosūtīti autorizācijas dati. Pirmajā autorizācijas reizē, sistēma piedāvā nomainīt piešķirto paroli.</w:t>
      </w:r>
    </w:p>
    <w:p w14:paraId="726B7A4E" w14:textId="23F6D837" w:rsidR="000D4145" w:rsidRPr="0085147B" w:rsidRDefault="00D71E8D" w:rsidP="008604A1">
      <w:pPr>
        <w:pStyle w:val="rq2Body"/>
      </w:pPr>
      <w:r>
        <w:t xml:space="preserve">Trīs gadu laikā paredzams, ka no 150 stipendiju </w:t>
      </w:r>
      <w:r w:rsidR="00D439DE">
        <w:t>iesniegumiem</w:t>
      </w:r>
      <w:r>
        <w:t xml:space="preserve"> </w:t>
      </w:r>
      <w:r w:rsidR="00C41301">
        <w:t>lietotāju skaits pieaugs</w:t>
      </w:r>
      <w:r>
        <w:t xml:space="preserve"> </w:t>
      </w:r>
      <w:r w:rsidR="00C41301">
        <w:t>līdz 1000</w:t>
      </w:r>
      <w:r w:rsidR="0085147B" w:rsidRPr="008F6ACE">
        <w:t xml:space="preserve"> </w:t>
      </w:r>
      <w:r w:rsidR="002554F7">
        <w:t>(</w:t>
      </w:r>
      <w:r w:rsidR="00C6276E">
        <w:t>s</w:t>
      </w:r>
      <w:r w:rsidR="0085147B" w:rsidRPr="008F6ACE">
        <w:t>kaits var manīties sistēmas</w:t>
      </w:r>
      <w:r w:rsidR="0085147B" w:rsidRPr="0085147B">
        <w:t xml:space="preserve"> darbības laikā)</w:t>
      </w:r>
      <w:r w:rsidR="00C6276E">
        <w:t>.</w:t>
      </w:r>
    </w:p>
    <w:p w14:paraId="2754732F" w14:textId="19F2B4FB" w:rsidR="00047FEF" w:rsidRPr="0092016F" w:rsidRDefault="000D4145" w:rsidP="008604A1">
      <w:pPr>
        <w:ind w:firstLine="0"/>
        <w:rPr>
          <w:b/>
        </w:rPr>
      </w:pPr>
      <w:r w:rsidRPr="0092016F">
        <w:rPr>
          <w:b/>
        </w:rPr>
        <w:t>Lietotāju grupas</w:t>
      </w:r>
      <w:r w:rsidR="00C71795" w:rsidRPr="0092016F">
        <w:rPr>
          <w:b/>
        </w:rPr>
        <w:t>:</w:t>
      </w:r>
    </w:p>
    <w:p w14:paraId="6DD390F0" w14:textId="3B3FF704" w:rsidR="00047FEF" w:rsidRPr="0085147B" w:rsidRDefault="00D439DE" w:rsidP="00047FEF">
      <w:pPr>
        <w:pStyle w:val="ListParagraph"/>
        <w:numPr>
          <w:ilvl w:val="0"/>
          <w:numId w:val="1"/>
        </w:numPr>
        <w:jc w:val="both"/>
        <w:rPr>
          <w:rFonts w:cs="Times New Roman"/>
          <w:szCs w:val="24"/>
        </w:rPr>
      </w:pPr>
      <w:r>
        <w:rPr>
          <w:rFonts w:cs="Times New Roman"/>
          <w:szCs w:val="24"/>
        </w:rPr>
        <w:t>Iesniegumu</w:t>
      </w:r>
      <w:r w:rsidR="00047FEF" w:rsidRPr="0085147B">
        <w:rPr>
          <w:rFonts w:cs="Times New Roman"/>
          <w:szCs w:val="24"/>
        </w:rPr>
        <w:t xml:space="preserve"> iesniedzēji (</w:t>
      </w:r>
      <w:r w:rsidR="0085147B">
        <w:rPr>
          <w:rFonts w:cs="Times New Roman"/>
          <w:szCs w:val="24"/>
        </w:rPr>
        <w:t>ārvalstu studenti</w:t>
      </w:r>
      <w:r w:rsidR="00ED39EB">
        <w:rPr>
          <w:rFonts w:cs="Times New Roman"/>
          <w:szCs w:val="24"/>
        </w:rPr>
        <w:t>,</w:t>
      </w:r>
      <w:r w:rsidR="008F6ACE">
        <w:rPr>
          <w:rFonts w:cs="Times New Roman"/>
          <w:szCs w:val="24"/>
        </w:rPr>
        <w:t xml:space="preserve"> akadēmiskais un zinātniskais personāls</w:t>
      </w:r>
      <w:r w:rsidR="00047FEF" w:rsidRPr="0085147B">
        <w:rPr>
          <w:rFonts w:cs="Times New Roman"/>
          <w:szCs w:val="24"/>
        </w:rPr>
        <w:t>);</w:t>
      </w:r>
    </w:p>
    <w:p w14:paraId="76687EB9" w14:textId="65986ED6" w:rsidR="00047FEF" w:rsidRDefault="00047FEF" w:rsidP="000D4145">
      <w:pPr>
        <w:pStyle w:val="ListParagraph"/>
        <w:numPr>
          <w:ilvl w:val="0"/>
          <w:numId w:val="1"/>
        </w:numPr>
        <w:jc w:val="both"/>
        <w:rPr>
          <w:rFonts w:cs="Times New Roman"/>
          <w:szCs w:val="24"/>
        </w:rPr>
      </w:pPr>
      <w:r w:rsidRPr="0085147B">
        <w:rPr>
          <w:rFonts w:cs="Times New Roman"/>
          <w:szCs w:val="24"/>
        </w:rPr>
        <w:lastRenderedPageBreak/>
        <w:t xml:space="preserve">VIAA </w:t>
      </w:r>
      <w:r w:rsidR="008F6ACE">
        <w:rPr>
          <w:rFonts w:cs="Times New Roman"/>
          <w:szCs w:val="24"/>
        </w:rPr>
        <w:t xml:space="preserve">un </w:t>
      </w:r>
      <w:r w:rsidR="00C03A7F">
        <w:rPr>
          <w:rFonts w:cs="Times New Roman"/>
          <w:szCs w:val="24"/>
        </w:rPr>
        <w:t xml:space="preserve">Izglītības un zinātnes ministrijas </w:t>
      </w:r>
      <w:r w:rsidRPr="0085147B">
        <w:rPr>
          <w:rFonts w:cs="Times New Roman"/>
          <w:szCs w:val="24"/>
        </w:rPr>
        <w:t>darbinieki.</w:t>
      </w:r>
    </w:p>
    <w:p w14:paraId="61BA9535" w14:textId="39BE6B29" w:rsidR="003964B2" w:rsidRPr="0085147B" w:rsidRDefault="008F6ACE" w:rsidP="000D4145">
      <w:pPr>
        <w:pStyle w:val="ListParagraph"/>
        <w:numPr>
          <w:ilvl w:val="0"/>
          <w:numId w:val="1"/>
        </w:numPr>
        <w:jc w:val="both"/>
        <w:rPr>
          <w:rFonts w:cs="Times New Roman"/>
          <w:szCs w:val="24"/>
        </w:rPr>
      </w:pPr>
      <w:r>
        <w:rPr>
          <w:rFonts w:cs="Times New Roman"/>
          <w:szCs w:val="24"/>
        </w:rPr>
        <w:t>Sistēmas a</w:t>
      </w:r>
      <w:r w:rsidR="003964B2">
        <w:rPr>
          <w:rFonts w:cs="Times New Roman"/>
          <w:szCs w:val="24"/>
        </w:rPr>
        <w:t>dministrators</w:t>
      </w:r>
    </w:p>
    <w:p w14:paraId="21D2693C" w14:textId="09DC2D83" w:rsidR="00047FEF" w:rsidRPr="008604A1" w:rsidRDefault="00047FEF" w:rsidP="008604A1">
      <w:pPr>
        <w:ind w:firstLine="0"/>
        <w:rPr>
          <w:b/>
        </w:rPr>
      </w:pPr>
      <w:r w:rsidRPr="008604A1">
        <w:rPr>
          <w:b/>
        </w:rPr>
        <w:t>Lietotāju lomas</w:t>
      </w:r>
    </w:p>
    <w:p w14:paraId="5D8CD9A8" w14:textId="4354ECD3" w:rsidR="00C41301" w:rsidRPr="00C41301" w:rsidRDefault="00D439DE" w:rsidP="00C41301">
      <w:pPr>
        <w:pStyle w:val="ListParagraph"/>
        <w:numPr>
          <w:ilvl w:val="0"/>
          <w:numId w:val="4"/>
        </w:numPr>
        <w:jc w:val="both"/>
        <w:rPr>
          <w:bCs/>
          <w:szCs w:val="24"/>
        </w:rPr>
      </w:pPr>
      <w:r>
        <w:rPr>
          <w:b/>
          <w:bCs/>
          <w:szCs w:val="24"/>
        </w:rPr>
        <w:t>Iesnieguma</w:t>
      </w:r>
      <w:r w:rsidR="00047FEF" w:rsidRPr="00C41301">
        <w:rPr>
          <w:b/>
          <w:bCs/>
          <w:szCs w:val="24"/>
        </w:rPr>
        <w:t xml:space="preserve"> iesniedzējs</w:t>
      </w:r>
      <w:r w:rsidR="00047FEF" w:rsidRPr="00C41301">
        <w:rPr>
          <w:bCs/>
          <w:szCs w:val="24"/>
        </w:rPr>
        <w:t xml:space="preserve"> </w:t>
      </w:r>
      <w:r w:rsidR="00047FEF" w:rsidRPr="00C41301">
        <w:rPr>
          <w:szCs w:val="24"/>
        </w:rPr>
        <w:t>–</w:t>
      </w:r>
      <w:r w:rsidR="0085147B" w:rsidRPr="00C41301">
        <w:rPr>
          <w:szCs w:val="24"/>
        </w:rPr>
        <w:t xml:space="preserve"> </w:t>
      </w:r>
      <w:r>
        <w:rPr>
          <w:szCs w:val="24"/>
        </w:rPr>
        <w:t>iesniegumu</w:t>
      </w:r>
      <w:r w:rsidR="00047FEF" w:rsidRPr="00C41301">
        <w:rPr>
          <w:szCs w:val="24"/>
        </w:rPr>
        <w:t xml:space="preserve"> iesniedzēji</w:t>
      </w:r>
      <w:r w:rsidR="0085147B" w:rsidRPr="00C41301">
        <w:rPr>
          <w:bCs/>
          <w:szCs w:val="24"/>
        </w:rPr>
        <w:t xml:space="preserve"> ir ārvalstu student</w:t>
      </w:r>
      <w:r>
        <w:rPr>
          <w:bCs/>
          <w:szCs w:val="24"/>
        </w:rPr>
        <w:t>i</w:t>
      </w:r>
      <w:r w:rsidR="00ED39EB" w:rsidRPr="00C41301">
        <w:rPr>
          <w:bCs/>
          <w:szCs w:val="24"/>
        </w:rPr>
        <w:t xml:space="preserve"> un pētnieki</w:t>
      </w:r>
      <w:r w:rsidR="0085147B" w:rsidRPr="00C41301">
        <w:rPr>
          <w:bCs/>
          <w:szCs w:val="24"/>
        </w:rPr>
        <w:t>, kas</w:t>
      </w:r>
      <w:r w:rsidR="00047FEF" w:rsidRPr="00C41301">
        <w:rPr>
          <w:bCs/>
          <w:szCs w:val="24"/>
        </w:rPr>
        <w:t xml:space="preserve"> aizpilda un iesniedz </w:t>
      </w:r>
      <w:r w:rsidR="005E526A" w:rsidRPr="00C41301">
        <w:rPr>
          <w:bCs/>
          <w:szCs w:val="24"/>
        </w:rPr>
        <w:t>stipendijas</w:t>
      </w:r>
      <w:r w:rsidR="00047FEF" w:rsidRPr="00C41301">
        <w:rPr>
          <w:bCs/>
          <w:szCs w:val="24"/>
        </w:rPr>
        <w:t xml:space="preserve"> </w:t>
      </w:r>
      <w:r>
        <w:rPr>
          <w:bCs/>
          <w:szCs w:val="24"/>
        </w:rPr>
        <w:t>iesnieguma</w:t>
      </w:r>
      <w:r w:rsidR="00047FEF" w:rsidRPr="00C41301">
        <w:rPr>
          <w:bCs/>
          <w:szCs w:val="24"/>
        </w:rPr>
        <w:t xml:space="preserve"> elektronisko formu, iesniedz ar </w:t>
      </w:r>
      <w:r w:rsidR="0085147B" w:rsidRPr="00C41301">
        <w:rPr>
          <w:bCs/>
          <w:szCs w:val="24"/>
        </w:rPr>
        <w:t>stipendijas</w:t>
      </w:r>
      <w:r w:rsidR="00047FEF" w:rsidRPr="00C41301">
        <w:rPr>
          <w:bCs/>
          <w:szCs w:val="24"/>
        </w:rPr>
        <w:t xml:space="preserve"> </w:t>
      </w:r>
      <w:r>
        <w:rPr>
          <w:bCs/>
          <w:szCs w:val="24"/>
        </w:rPr>
        <w:t>iesniegumu</w:t>
      </w:r>
      <w:r w:rsidR="00047FEF" w:rsidRPr="00C41301">
        <w:rPr>
          <w:bCs/>
          <w:szCs w:val="24"/>
        </w:rPr>
        <w:t xml:space="preserve"> saist</w:t>
      </w:r>
      <w:r>
        <w:rPr>
          <w:bCs/>
          <w:szCs w:val="24"/>
        </w:rPr>
        <w:t>ītos</w:t>
      </w:r>
      <w:r w:rsidR="00047FEF" w:rsidRPr="00C41301">
        <w:rPr>
          <w:bCs/>
          <w:szCs w:val="24"/>
        </w:rPr>
        <w:t xml:space="preserve"> do</w:t>
      </w:r>
      <w:r w:rsidR="0085147B" w:rsidRPr="00C41301">
        <w:rPr>
          <w:bCs/>
          <w:szCs w:val="24"/>
        </w:rPr>
        <w:t>kumentus.</w:t>
      </w:r>
    </w:p>
    <w:p w14:paraId="671A8B8C" w14:textId="73F9315A" w:rsidR="00047FEF" w:rsidRPr="00C41301" w:rsidRDefault="008F6ACE" w:rsidP="00C41301">
      <w:pPr>
        <w:pStyle w:val="ListParagraph"/>
        <w:numPr>
          <w:ilvl w:val="0"/>
          <w:numId w:val="4"/>
        </w:numPr>
        <w:jc w:val="both"/>
        <w:rPr>
          <w:bCs/>
          <w:szCs w:val="24"/>
        </w:rPr>
      </w:pPr>
      <w:r w:rsidRPr="00C41301">
        <w:rPr>
          <w:b/>
          <w:bCs/>
          <w:szCs w:val="24"/>
        </w:rPr>
        <w:t>Vērtēšanas komisijas loceklis</w:t>
      </w:r>
      <w:r w:rsidR="00047FEF" w:rsidRPr="00C41301">
        <w:rPr>
          <w:b/>
          <w:bCs/>
          <w:szCs w:val="24"/>
        </w:rPr>
        <w:t xml:space="preserve"> </w:t>
      </w:r>
      <w:r w:rsidR="00047FEF" w:rsidRPr="000F5B87">
        <w:rPr>
          <w:bCs/>
          <w:szCs w:val="24"/>
        </w:rPr>
        <w:t>–</w:t>
      </w:r>
      <w:r w:rsidR="0085147B" w:rsidRPr="000F5B87">
        <w:rPr>
          <w:bCs/>
          <w:szCs w:val="24"/>
        </w:rPr>
        <w:t xml:space="preserve"> </w:t>
      </w:r>
      <w:r w:rsidR="003964B2" w:rsidRPr="000F5B87">
        <w:rPr>
          <w:bCs/>
          <w:szCs w:val="24"/>
        </w:rPr>
        <w:t>sistēmas lietotāji</w:t>
      </w:r>
      <w:r w:rsidR="0085147B" w:rsidRPr="000F5B87">
        <w:rPr>
          <w:bCs/>
          <w:szCs w:val="24"/>
        </w:rPr>
        <w:t>, ku</w:t>
      </w:r>
      <w:r w:rsidR="003964B2" w:rsidRPr="000F5B87">
        <w:rPr>
          <w:bCs/>
          <w:szCs w:val="24"/>
        </w:rPr>
        <w:t>ri</w:t>
      </w:r>
      <w:r w:rsidR="0085147B" w:rsidRPr="000F5B87">
        <w:rPr>
          <w:bCs/>
          <w:szCs w:val="24"/>
        </w:rPr>
        <w:t xml:space="preserve"> veic iesniegto</w:t>
      </w:r>
      <w:r w:rsidR="0085147B" w:rsidRPr="00C41301">
        <w:rPr>
          <w:bCs/>
          <w:szCs w:val="24"/>
        </w:rPr>
        <w:t xml:space="preserve"> </w:t>
      </w:r>
      <w:r w:rsidR="00D439DE">
        <w:rPr>
          <w:bCs/>
          <w:szCs w:val="24"/>
        </w:rPr>
        <w:t>iesniegumu</w:t>
      </w:r>
      <w:r w:rsidR="0085147B" w:rsidRPr="00C41301">
        <w:rPr>
          <w:bCs/>
          <w:szCs w:val="24"/>
        </w:rPr>
        <w:t xml:space="preserve"> </w:t>
      </w:r>
      <w:r w:rsidRPr="00C41301">
        <w:rPr>
          <w:bCs/>
          <w:szCs w:val="24"/>
        </w:rPr>
        <w:t>izskatīšanu un vērtēšanu, piešķir vērtējumu, sniedz komentārus</w:t>
      </w:r>
      <w:r w:rsidR="003964B2" w:rsidRPr="00C41301">
        <w:rPr>
          <w:bCs/>
          <w:szCs w:val="24"/>
        </w:rPr>
        <w:t>, un</w:t>
      </w:r>
      <w:r w:rsidR="0085147B" w:rsidRPr="00C41301">
        <w:rPr>
          <w:bCs/>
          <w:szCs w:val="24"/>
        </w:rPr>
        <w:t xml:space="preserve"> kas </w:t>
      </w:r>
      <w:r w:rsidR="003964B2" w:rsidRPr="00C41301">
        <w:rPr>
          <w:bCs/>
          <w:szCs w:val="24"/>
        </w:rPr>
        <w:t xml:space="preserve">ir </w:t>
      </w:r>
      <w:r w:rsidR="0085147B" w:rsidRPr="00C41301">
        <w:rPr>
          <w:bCs/>
          <w:szCs w:val="24"/>
        </w:rPr>
        <w:t>tiesīgi veikt noteiktas darbības, kas paredz</w:t>
      </w:r>
      <w:r w:rsidR="003964B2" w:rsidRPr="00C41301">
        <w:rPr>
          <w:bCs/>
          <w:szCs w:val="24"/>
        </w:rPr>
        <w:t>ētas</w:t>
      </w:r>
      <w:r w:rsidR="0085147B" w:rsidRPr="00C41301">
        <w:rPr>
          <w:bCs/>
          <w:szCs w:val="24"/>
        </w:rPr>
        <w:t xml:space="preserve"> IS biznesa procesos</w:t>
      </w:r>
      <w:r w:rsidRPr="00C41301">
        <w:rPr>
          <w:bCs/>
          <w:szCs w:val="24"/>
        </w:rPr>
        <w:t xml:space="preserve"> un specifikācijā norādīto</w:t>
      </w:r>
      <w:r w:rsidR="0085147B" w:rsidRPr="00C41301">
        <w:rPr>
          <w:bCs/>
          <w:szCs w:val="24"/>
        </w:rPr>
        <w:t>.</w:t>
      </w:r>
    </w:p>
    <w:p w14:paraId="08EA242C" w14:textId="0487C09A" w:rsidR="003964B2" w:rsidRPr="003964B2" w:rsidRDefault="003964B2" w:rsidP="003964B2">
      <w:pPr>
        <w:pStyle w:val="ListParagraph"/>
        <w:numPr>
          <w:ilvl w:val="0"/>
          <w:numId w:val="4"/>
        </w:numPr>
        <w:jc w:val="both"/>
        <w:rPr>
          <w:bCs/>
          <w:szCs w:val="24"/>
        </w:rPr>
      </w:pPr>
      <w:r w:rsidRPr="00C41301">
        <w:rPr>
          <w:b/>
          <w:bCs/>
          <w:szCs w:val="24"/>
        </w:rPr>
        <w:t xml:space="preserve">Sistēmas administrators – </w:t>
      </w:r>
      <w:r w:rsidRPr="00C41301">
        <w:rPr>
          <w:bCs/>
          <w:szCs w:val="24"/>
        </w:rPr>
        <w:t>lietotājs, kuram ir tiesības veikt visas darbības, kā</w:t>
      </w:r>
      <w:r w:rsidRPr="003964B2">
        <w:rPr>
          <w:bCs/>
          <w:szCs w:val="24"/>
        </w:rPr>
        <w:t xml:space="preserve"> arī tiesības veikt izmaiņas sistēmas konfigurācijā, mainīt klasifikatorus, </w:t>
      </w:r>
      <w:r w:rsidR="0038104C">
        <w:rPr>
          <w:bCs/>
          <w:szCs w:val="24"/>
        </w:rPr>
        <w:t>un labot veidlapas, rediģēt lietotāju tiesības</w:t>
      </w:r>
      <w:r w:rsidRPr="003964B2">
        <w:rPr>
          <w:bCs/>
          <w:szCs w:val="24"/>
        </w:rPr>
        <w:t xml:space="preserve"> un </w:t>
      </w:r>
      <w:r w:rsidR="0038104C">
        <w:rPr>
          <w:bCs/>
          <w:szCs w:val="24"/>
        </w:rPr>
        <w:t>veikt citas</w:t>
      </w:r>
      <w:r w:rsidRPr="003964B2">
        <w:rPr>
          <w:bCs/>
          <w:szCs w:val="24"/>
        </w:rPr>
        <w:t xml:space="preserve"> </w:t>
      </w:r>
      <w:r w:rsidR="0038104C">
        <w:rPr>
          <w:bCs/>
          <w:szCs w:val="24"/>
        </w:rPr>
        <w:t>administrējoša</w:t>
      </w:r>
      <w:r w:rsidRPr="003964B2">
        <w:rPr>
          <w:bCs/>
          <w:szCs w:val="24"/>
        </w:rPr>
        <w:t xml:space="preserve"> rakstura </w:t>
      </w:r>
      <w:r w:rsidR="0038104C">
        <w:rPr>
          <w:bCs/>
          <w:szCs w:val="24"/>
        </w:rPr>
        <w:t>funkcijas</w:t>
      </w:r>
      <w:r w:rsidRPr="003964B2">
        <w:rPr>
          <w:bCs/>
          <w:szCs w:val="24"/>
        </w:rPr>
        <w:t>.</w:t>
      </w:r>
    </w:p>
    <w:p w14:paraId="25E3E13C" w14:textId="7D613BB3" w:rsidR="00047FEF" w:rsidRPr="000D4145" w:rsidRDefault="003964B2" w:rsidP="000D4145">
      <w:pPr>
        <w:pStyle w:val="Heading2"/>
      </w:pPr>
      <w:bookmarkStart w:id="24" w:name="_Toc458784907"/>
      <w:r>
        <w:lastRenderedPageBreak/>
        <w:t>Stipendijas</w:t>
      </w:r>
      <w:r w:rsidR="00F20EAF" w:rsidRPr="000D4145">
        <w:t xml:space="preserve"> </w:t>
      </w:r>
      <w:r w:rsidR="00D439DE">
        <w:t>iesniegumu</w:t>
      </w:r>
      <w:r w:rsidR="00F20EAF" w:rsidRPr="000D4145">
        <w:t xml:space="preserve"> veidlapas iesniegšana tiešsaistē</w:t>
      </w:r>
      <w:bookmarkEnd w:id="24"/>
    </w:p>
    <w:p w14:paraId="7FBE3AE2" w14:textId="4C27A69A" w:rsidR="00047FEF" w:rsidRPr="006F2FC4" w:rsidRDefault="00047FEF" w:rsidP="00C21F8F">
      <w:pPr>
        <w:pStyle w:val="rq2Body"/>
      </w:pPr>
      <w:r w:rsidRPr="00511BCF">
        <w:t xml:space="preserve">Jāizstrādā </w:t>
      </w:r>
      <w:r w:rsidR="006F2FC4">
        <w:t xml:space="preserve">studiju </w:t>
      </w:r>
      <w:r w:rsidR="003964B2" w:rsidRPr="00511BCF">
        <w:t>stipendij</w:t>
      </w:r>
      <w:r w:rsidR="00D439DE">
        <w:t>as</w:t>
      </w:r>
      <w:r w:rsidRPr="00511BCF">
        <w:t xml:space="preserve"> </w:t>
      </w:r>
      <w:r w:rsidR="00D439DE">
        <w:t>iesnieguma</w:t>
      </w:r>
      <w:r w:rsidR="003964B2" w:rsidRPr="00511BCF">
        <w:t xml:space="preserve"> iesniegšanas iespēja</w:t>
      </w:r>
      <w:r w:rsidRPr="00511BCF">
        <w:t xml:space="preserve"> tiešsaistē atbilstoši noteiktajai veidlapai (</w:t>
      </w:r>
      <w:r w:rsidR="003964B2">
        <w:t xml:space="preserve">Aktualizētā </w:t>
      </w:r>
      <w:r w:rsidR="00C41301">
        <w:t>studiju stipendijas</w:t>
      </w:r>
      <w:r w:rsidR="003964B2">
        <w:t xml:space="preserve"> </w:t>
      </w:r>
      <w:r w:rsidR="00D439DE">
        <w:t>iesnieguma</w:t>
      </w:r>
      <w:r w:rsidR="003964B2">
        <w:t xml:space="preserve"> veidlapa (</w:t>
      </w:r>
      <w:r w:rsidR="00C41301">
        <w:t>1</w:t>
      </w:r>
      <w:r w:rsidR="003964B2">
        <w:t>.pielikums</w:t>
      </w:r>
      <w:r w:rsidR="000D4145" w:rsidRPr="00511BCF">
        <w:t xml:space="preserve">). </w:t>
      </w:r>
    </w:p>
    <w:p w14:paraId="2265450E" w14:textId="63A971E7" w:rsidR="006F2FC4" w:rsidRPr="003964B2" w:rsidRDefault="006F2FC4" w:rsidP="00C21F8F">
      <w:pPr>
        <w:pStyle w:val="rq2Body"/>
      </w:pPr>
      <w:r w:rsidRPr="00511BCF">
        <w:t xml:space="preserve">Jāizstrādā </w:t>
      </w:r>
      <w:r>
        <w:t xml:space="preserve">pētniecības </w:t>
      </w:r>
      <w:r w:rsidRPr="00511BCF">
        <w:t>stipendij</w:t>
      </w:r>
      <w:r w:rsidR="00D439DE">
        <w:t>as</w:t>
      </w:r>
      <w:r w:rsidRPr="00511BCF">
        <w:t xml:space="preserve"> </w:t>
      </w:r>
      <w:r w:rsidR="00D439DE">
        <w:t>iesnieguma</w:t>
      </w:r>
      <w:r w:rsidRPr="00511BCF">
        <w:t xml:space="preserve"> iesniegšanas iespēja tiešsaistē, atbilstoši noteiktajai veidlapai (</w:t>
      </w:r>
      <w:r>
        <w:t xml:space="preserve">Aktualizētā </w:t>
      </w:r>
      <w:r w:rsidR="00C41301">
        <w:t>pētniecības stipendijas</w:t>
      </w:r>
      <w:r>
        <w:t xml:space="preserve"> </w:t>
      </w:r>
      <w:r w:rsidR="00D439DE">
        <w:t xml:space="preserve">iesnieguma </w:t>
      </w:r>
      <w:r>
        <w:t>veidlapa (</w:t>
      </w:r>
      <w:r w:rsidR="00C41301">
        <w:t>4</w:t>
      </w:r>
      <w:r>
        <w:t>.pielikums</w:t>
      </w:r>
      <w:r w:rsidRPr="00511BCF">
        <w:t xml:space="preserve">). </w:t>
      </w:r>
    </w:p>
    <w:p w14:paraId="72C2982E" w14:textId="07BDA92C" w:rsidR="003964B2" w:rsidRPr="00511BCF" w:rsidRDefault="00047FEF" w:rsidP="00C21F8F">
      <w:pPr>
        <w:pStyle w:val="rq2Body"/>
      </w:pPr>
      <w:r w:rsidRPr="00511BCF">
        <w:t xml:space="preserve">Plānotais iesniedzamo </w:t>
      </w:r>
      <w:r w:rsidR="003964B2" w:rsidRPr="00511BCF">
        <w:t>stipendijas</w:t>
      </w:r>
      <w:r w:rsidRPr="00511BCF">
        <w:t xml:space="preserve"> </w:t>
      </w:r>
      <w:r w:rsidR="00D439DE">
        <w:t xml:space="preserve">iesniegumu </w:t>
      </w:r>
      <w:r w:rsidRPr="00511BCF">
        <w:t>skaits</w:t>
      </w:r>
      <w:r w:rsidR="006F2FC4">
        <w:t xml:space="preserve"> gadā</w:t>
      </w:r>
      <w:r w:rsidRPr="00511BCF">
        <w:t xml:space="preserve"> – </w:t>
      </w:r>
      <w:r w:rsidR="006F2FC4">
        <w:t>aptuveni 500</w:t>
      </w:r>
      <w:r w:rsidR="00CA519C">
        <w:t xml:space="preserve">, no kuriem stipendijas tiek piešķirtas ~60 – 70 personām; paredzēts, ka līdz 2019.gadam </w:t>
      </w:r>
      <w:r w:rsidR="00D439DE">
        <w:t xml:space="preserve">iesniegumu skaits </w:t>
      </w:r>
      <w:r w:rsidR="00CA519C">
        <w:t xml:space="preserve">varētu pieaugt līdz 1500, no kuriem stipendijas tiks piešķirtas aptuveni 150 personām. </w:t>
      </w:r>
    </w:p>
    <w:p w14:paraId="0823F3D4" w14:textId="2E550995" w:rsidR="00047FEF" w:rsidRPr="00511BCF" w:rsidRDefault="00047FEF" w:rsidP="00C21F8F">
      <w:pPr>
        <w:pStyle w:val="rq2Body"/>
      </w:pPr>
      <w:r w:rsidRPr="00511BCF">
        <w:t>Vien</w:t>
      </w:r>
      <w:r w:rsidR="003964B2" w:rsidRPr="00511BCF">
        <w:t>s lietotājs drīkst iesniegt tikai vienu</w:t>
      </w:r>
      <w:r w:rsidRPr="00511BCF">
        <w:t xml:space="preserve"> </w:t>
      </w:r>
      <w:r w:rsidR="003964B2" w:rsidRPr="00511BCF">
        <w:t>stipendijas</w:t>
      </w:r>
      <w:r w:rsidRPr="00511BCF">
        <w:t xml:space="preserve"> pieteikumu</w:t>
      </w:r>
      <w:r w:rsidR="003964B2" w:rsidRPr="00511BCF">
        <w:t>.</w:t>
      </w:r>
    </w:p>
    <w:p w14:paraId="431C2D0D" w14:textId="66BDF492" w:rsidR="00047FEF" w:rsidRPr="00511BCF" w:rsidRDefault="00047FEF" w:rsidP="00C21F8F">
      <w:pPr>
        <w:pStyle w:val="rq2Body"/>
      </w:pPr>
      <w:r w:rsidRPr="00511BCF">
        <w:t xml:space="preserve">Jānodrošina dokumentu sagatavju izveide – </w:t>
      </w:r>
      <w:r w:rsidR="006F2FC4">
        <w:t xml:space="preserve">pieteikuma </w:t>
      </w:r>
      <w:r w:rsidRPr="00511BCF">
        <w:t>veidla</w:t>
      </w:r>
      <w:r w:rsidR="006F2FC4">
        <w:t>pas un gala atskaites</w:t>
      </w:r>
      <w:r w:rsidRPr="00511BCF">
        <w:t>.</w:t>
      </w:r>
      <w:r w:rsidR="00F20EAF" w:rsidRPr="00511BCF">
        <w:t xml:space="preserve"> (*.docx un</w:t>
      </w:r>
      <w:r w:rsidR="006F2FC4">
        <w:t>/vai *.xlsx formātos)</w:t>
      </w:r>
      <w:r w:rsidRPr="00511BCF">
        <w:t>;</w:t>
      </w:r>
    </w:p>
    <w:p w14:paraId="37867381" w14:textId="5FA5FF1E" w:rsidR="0009315D" w:rsidRPr="006F2FC4" w:rsidRDefault="00047FEF" w:rsidP="00C21F8F">
      <w:pPr>
        <w:pStyle w:val="rq2Body"/>
      </w:pPr>
      <w:r w:rsidRPr="006F2FC4">
        <w:t xml:space="preserve">Jānodrošina, ka </w:t>
      </w:r>
      <w:r w:rsidR="006F2FC4" w:rsidRPr="006F2FC4">
        <w:t>stipendij</w:t>
      </w:r>
      <w:r w:rsidR="00D439DE">
        <w:t>as</w:t>
      </w:r>
      <w:r w:rsidRPr="006F2FC4">
        <w:t xml:space="preserve"> </w:t>
      </w:r>
      <w:r w:rsidR="00D439DE">
        <w:t>iesnieguma</w:t>
      </w:r>
      <w:r w:rsidRPr="006F2FC4">
        <w:t xml:space="preserve"> iesniedzējs, pēc </w:t>
      </w:r>
      <w:r w:rsidR="003964B2" w:rsidRPr="006F2FC4">
        <w:t xml:space="preserve">stipendijas saņemšanas </w:t>
      </w:r>
      <w:r w:rsidR="00F20EAF" w:rsidRPr="006F2FC4">
        <w:t xml:space="preserve">sistēmā varēs </w:t>
      </w:r>
      <w:r w:rsidRPr="006F2FC4">
        <w:t>iesniegt atskait</w:t>
      </w:r>
      <w:r w:rsidR="003964B2" w:rsidRPr="006F2FC4">
        <w:t>es</w:t>
      </w:r>
      <w:r w:rsidR="00B25C2B" w:rsidRPr="006F2FC4">
        <w:t xml:space="preserve"> un visu</w:t>
      </w:r>
      <w:r w:rsidRPr="006F2FC4">
        <w:t xml:space="preserve"> nepieciešamo dokumentāciju</w:t>
      </w:r>
      <w:r w:rsidR="00F20EAF" w:rsidRPr="006F2FC4">
        <w:t>, aizpildot</w:t>
      </w:r>
      <w:r w:rsidRPr="006F2FC4">
        <w:t xml:space="preserve"> elektronisk</w:t>
      </w:r>
      <w:r w:rsidR="00F20EAF" w:rsidRPr="006F2FC4">
        <w:t>ās formas</w:t>
      </w:r>
      <w:r w:rsidRPr="006F2FC4">
        <w:t xml:space="preserve"> un pievi</w:t>
      </w:r>
      <w:r w:rsidR="000D4145" w:rsidRPr="006F2FC4">
        <w:t xml:space="preserve">enojot nepieciešamos </w:t>
      </w:r>
      <w:r w:rsidR="003964B2" w:rsidRPr="006F2FC4">
        <w:t>dokumentus</w:t>
      </w:r>
      <w:r w:rsidR="000D4145" w:rsidRPr="006F2FC4">
        <w:t>.</w:t>
      </w:r>
    </w:p>
    <w:p w14:paraId="69F3935F" w14:textId="5BC42D6A" w:rsidR="00AE4E86" w:rsidRDefault="00F20EAF" w:rsidP="00C21F8F">
      <w:pPr>
        <w:pStyle w:val="rq2Body"/>
      </w:pPr>
      <w:r w:rsidRPr="00511BCF">
        <w:lastRenderedPageBreak/>
        <w:t>Dokumentu</w:t>
      </w:r>
      <w:r w:rsidR="00047FEF" w:rsidRPr="00511BCF">
        <w:t xml:space="preserve"> iesniegšanas brīdī </w:t>
      </w:r>
      <w:r w:rsidR="00F76BA2">
        <w:t xml:space="preserve">Valsts izglītības attīstības aģentūras (turpmāk – </w:t>
      </w:r>
      <w:r w:rsidR="00047FEF" w:rsidRPr="00511BCF">
        <w:t>VIAA</w:t>
      </w:r>
      <w:r w:rsidR="00F76BA2">
        <w:t>)</w:t>
      </w:r>
      <w:r w:rsidR="00047FEF" w:rsidRPr="00511BCF">
        <w:t xml:space="preserve"> lietvedības sistēmai </w:t>
      </w:r>
      <w:r w:rsidR="00511BCF" w:rsidRPr="00511BCF">
        <w:t xml:space="preserve">uz e-pastu </w:t>
      </w:r>
      <w:hyperlink r:id="rId11" w:history="1">
        <w:r w:rsidR="00511BCF" w:rsidRPr="00511BCF">
          <w:rPr>
            <w:rStyle w:val="Hyperlink"/>
            <w:szCs w:val="24"/>
          </w:rPr>
          <w:t>info@viaa.gov.lv</w:t>
        </w:r>
      </w:hyperlink>
      <w:r w:rsidR="00511BCF" w:rsidRPr="00511BCF">
        <w:t xml:space="preserve"> </w:t>
      </w:r>
      <w:r w:rsidR="005E526A">
        <w:t xml:space="preserve">un </w:t>
      </w:r>
      <w:hyperlink r:id="rId12" w:history="1">
        <w:r w:rsidR="005E526A" w:rsidRPr="00A97A80">
          <w:rPr>
            <w:rStyle w:val="Hyperlink"/>
            <w:szCs w:val="24"/>
          </w:rPr>
          <w:t>scholarships@viaa.gov.lv</w:t>
        </w:r>
      </w:hyperlink>
      <w:r w:rsidR="005E526A">
        <w:t xml:space="preserve"> </w:t>
      </w:r>
      <w:r w:rsidR="00047FEF" w:rsidRPr="00511BCF">
        <w:t>ir jāsaņem iesniegums ar visiem pievienotajiem dokument</w:t>
      </w:r>
      <w:r w:rsidRPr="00511BCF">
        <w:t>iem</w:t>
      </w:r>
      <w:r w:rsidR="00047FEF" w:rsidRPr="00511BCF">
        <w:t>.</w:t>
      </w:r>
    </w:p>
    <w:p w14:paraId="4D8698C1" w14:textId="100F321F" w:rsidR="006F2FC4" w:rsidRPr="00511BCF" w:rsidRDefault="006F2FC4" w:rsidP="00C21F8F">
      <w:pPr>
        <w:pStyle w:val="rq2Body"/>
      </w:pPr>
      <w:r>
        <w:t>Komisijas locekļ</w:t>
      </w:r>
      <w:r w:rsidR="00CB0C7E">
        <w:t>iem</w:t>
      </w:r>
      <w:r>
        <w:t xml:space="preserve"> ir jār</w:t>
      </w:r>
      <w:r w:rsidR="00CB0C7E">
        <w:t xml:space="preserve">edz iesniegto </w:t>
      </w:r>
      <w:r w:rsidR="00D439DE">
        <w:t xml:space="preserve">iesniegumu </w:t>
      </w:r>
      <w:r w:rsidR="00CB0C7E">
        <w:t>skaits</w:t>
      </w:r>
      <w:r w:rsidR="00D439DE">
        <w:t>.</w:t>
      </w:r>
      <w:r w:rsidR="00CB0C7E">
        <w:t xml:space="preserve"> </w:t>
      </w:r>
      <w:r w:rsidR="00D439DE">
        <w:t xml:space="preserve">Vērtēšanas procesa laikā lietotājiem </w:t>
      </w:r>
      <w:r w:rsidR="00CB0C7E">
        <w:t xml:space="preserve">jāredz izvērtēto un vēl neapstrādāto </w:t>
      </w:r>
      <w:r w:rsidR="004C47BD">
        <w:t xml:space="preserve">iesniegumu </w:t>
      </w:r>
      <w:r w:rsidR="00CB0C7E">
        <w:t xml:space="preserve">skaits. </w:t>
      </w:r>
    </w:p>
    <w:p w14:paraId="56A3F051" w14:textId="205641F0" w:rsidR="008233BC" w:rsidRPr="000D4145" w:rsidRDefault="00511BCF" w:rsidP="000D4145">
      <w:pPr>
        <w:pStyle w:val="Heading2"/>
      </w:pPr>
      <w:bookmarkStart w:id="25" w:name="_Toc458784908"/>
      <w:r>
        <w:t>Stipendijas</w:t>
      </w:r>
      <w:r w:rsidR="00C82EC7" w:rsidRPr="000D4145">
        <w:t xml:space="preserve"> </w:t>
      </w:r>
      <w:r w:rsidR="00D439DE">
        <w:t>iesniegumu</w:t>
      </w:r>
      <w:r w:rsidR="00C82EC7" w:rsidRPr="000D4145">
        <w:t xml:space="preserve"> vērtēšana</w:t>
      </w:r>
      <w:bookmarkEnd w:id="25"/>
    </w:p>
    <w:p w14:paraId="7A65D8B6" w14:textId="77777777" w:rsidR="00DD5432" w:rsidRPr="00E80A60" w:rsidRDefault="00C82EC7" w:rsidP="00E80A60">
      <w:pPr>
        <w:ind w:firstLine="0"/>
        <w:rPr>
          <w:b/>
        </w:rPr>
      </w:pPr>
      <w:r w:rsidRPr="00E80A60">
        <w:rPr>
          <w:b/>
        </w:rPr>
        <w:t>Administratīvā vērtēšana</w:t>
      </w:r>
    </w:p>
    <w:p w14:paraId="75A67455" w14:textId="3C82B064" w:rsidR="00AE4E86" w:rsidRDefault="00DD5432" w:rsidP="0092016F">
      <w:pPr>
        <w:pStyle w:val="rq2Body"/>
      </w:pPr>
      <w:r>
        <w:t>V</w:t>
      </w:r>
      <w:r w:rsidR="00C82EC7">
        <w:t xml:space="preserve">eic VIAA darbinieki. </w:t>
      </w:r>
      <w:r w:rsidR="00511BCF">
        <w:t>Paredzēti 4 vērtēšanas kritēriji. P</w:t>
      </w:r>
      <w:r w:rsidR="00C82EC7">
        <w:t>ēc katra vērtējuma var būt sekojoši rezultāti – Atbilst/</w:t>
      </w:r>
      <w:r w:rsidR="00511BCF">
        <w:t xml:space="preserve"> Neatbilst.</w:t>
      </w:r>
      <w:r w:rsidR="003C29AF">
        <w:t xml:space="preserve"> </w:t>
      </w:r>
      <w:r w:rsidR="003C29AF">
        <w:rPr>
          <w:szCs w:val="24"/>
        </w:rPr>
        <w:t>Vērtēšanas veidlap</w:t>
      </w:r>
      <w:r w:rsidR="00D439DE">
        <w:rPr>
          <w:szCs w:val="24"/>
        </w:rPr>
        <w:t>u</w:t>
      </w:r>
      <w:r w:rsidR="003C29AF">
        <w:rPr>
          <w:szCs w:val="24"/>
        </w:rPr>
        <w:t xml:space="preserve"> paraug</w:t>
      </w:r>
      <w:r w:rsidR="00D439DE">
        <w:rPr>
          <w:szCs w:val="24"/>
        </w:rPr>
        <w:t>i</w:t>
      </w:r>
      <w:r w:rsidR="003C29AF">
        <w:rPr>
          <w:szCs w:val="24"/>
        </w:rPr>
        <w:t xml:space="preserve"> apskatāmi </w:t>
      </w:r>
      <w:r w:rsidR="00C41301">
        <w:rPr>
          <w:szCs w:val="24"/>
        </w:rPr>
        <w:t>–</w:t>
      </w:r>
      <w:r w:rsidR="003C29AF">
        <w:rPr>
          <w:szCs w:val="24"/>
        </w:rPr>
        <w:t xml:space="preserve"> </w:t>
      </w:r>
      <w:r w:rsidR="00C41301">
        <w:rPr>
          <w:szCs w:val="24"/>
        </w:rPr>
        <w:t>Studiju s</w:t>
      </w:r>
      <w:r w:rsidR="003C29AF">
        <w:t xml:space="preserve">tipendijas </w:t>
      </w:r>
      <w:r w:rsidR="00C41301">
        <w:t xml:space="preserve">administratīvās </w:t>
      </w:r>
      <w:r w:rsidR="003C29AF">
        <w:t>vērtēšanas kritēriji (2.pielikums)</w:t>
      </w:r>
      <w:r w:rsidR="00494191">
        <w:t xml:space="preserve">, </w:t>
      </w:r>
      <w:r w:rsidR="00494191">
        <w:rPr>
          <w:szCs w:val="24"/>
        </w:rPr>
        <w:t>Pētniecības s</w:t>
      </w:r>
      <w:r w:rsidR="00494191">
        <w:t>tipendijas administratīvās vērtēšanas kritēriji (5.pielikums)</w:t>
      </w:r>
      <w:r>
        <w:t>.</w:t>
      </w:r>
    </w:p>
    <w:p w14:paraId="0DC9CD74" w14:textId="6362B7C2" w:rsidR="00AE4E86" w:rsidRDefault="00C82EC7" w:rsidP="0092016F">
      <w:pPr>
        <w:pStyle w:val="rq2Body"/>
        <w:rPr>
          <w:szCs w:val="24"/>
        </w:rPr>
      </w:pPr>
      <w:r>
        <w:rPr>
          <w:szCs w:val="24"/>
        </w:rPr>
        <w:t>Pēc administratīvo kritēriju izvērtēšanas var tikt pieņemti sekojoši lēmumi</w:t>
      </w:r>
      <w:r w:rsidR="00E066BA">
        <w:rPr>
          <w:szCs w:val="24"/>
        </w:rPr>
        <w:t xml:space="preserve"> par katru kritēriju</w:t>
      </w:r>
      <w:r>
        <w:rPr>
          <w:szCs w:val="24"/>
        </w:rPr>
        <w:t>:</w:t>
      </w:r>
    </w:p>
    <w:p w14:paraId="11DB9643" w14:textId="77777777" w:rsidR="00AE4E86" w:rsidRDefault="00C82EC7" w:rsidP="0092016F">
      <w:pPr>
        <w:pStyle w:val="rq2Body"/>
        <w:numPr>
          <w:ilvl w:val="0"/>
          <w:numId w:val="41"/>
        </w:numPr>
        <w:rPr>
          <w:szCs w:val="24"/>
        </w:rPr>
      </w:pPr>
      <w:r>
        <w:rPr>
          <w:szCs w:val="24"/>
        </w:rPr>
        <w:t>Atbilst administratīvajiem kritērijiem;</w:t>
      </w:r>
    </w:p>
    <w:p w14:paraId="302047E1" w14:textId="77777777" w:rsidR="00AE4E86" w:rsidRDefault="00C82EC7" w:rsidP="0092016F">
      <w:pPr>
        <w:pStyle w:val="rq2Body"/>
        <w:numPr>
          <w:ilvl w:val="0"/>
          <w:numId w:val="41"/>
        </w:numPr>
        <w:rPr>
          <w:szCs w:val="24"/>
        </w:rPr>
      </w:pPr>
      <w:r>
        <w:rPr>
          <w:szCs w:val="24"/>
        </w:rPr>
        <w:lastRenderedPageBreak/>
        <w:t>Neatbilst administratīvajiem kritērijiem;</w:t>
      </w:r>
    </w:p>
    <w:p w14:paraId="2BE359EA" w14:textId="77777777" w:rsidR="00D439DE" w:rsidRPr="00D439DE" w:rsidRDefault="00D439DE" w:rsidP="00D439DE">
      <w:pPr>
        <w:pStyle w:val="rq2Body"/>
      </w:pPr>
      <w:r w:rsidRPr="00D439DE">
        <w:t>Ja stipendijas iesniegums neatbilst kaut vienam administratīvās vērtēšanas kritērijam, tad iesniegums nav izturējis administratīvās vērtēšanas procesu un tālāk netiek vērtēts.</w:t>
      </w:r>
    </w:p>
    <w:p w14:paraId="4BFD25C5" w14:textId="77777777" w:rsidR="00D439DE" w:rsidRPr="00D439DE" w:rsidRDefault="00D439DE" w:rsidP="00D439DE">
      <w:pPr>
        <w:pStyle w:val="rq2Body"/>
      </w:pPr>
      <w:r w:rsidRPr="00D439DE">
        <w:t>Kad administratīvā vērtēšana ir beigusies, tiek ģenerēta atskaite ar visu izvērtēto iesniegumu sarakstu un to vērtēšanas rezultātiem. Šī atskaite ir jāizdrukā un jāparaksta vērtēšanas komisijas locekļiem - VIAA darbiniekam, kurš veicis administratīvo vērtēšanu, un nodaļas vadītājam.</w:t>
      </w:r>
    </w:p>
    <w:p w14:paraId="66805D27" w14:textId="77777777" w:rsidR="00DD5432" w:rsidRPr="00E80A60" w:rsidRDefault="00C82EC7" w:rsidP="00E80A60">
      <w:pPr>
        <w:ind w:firstLine="0"/>
        <w:rPr>
          <w:b/>
        </w:rPr>
      </w:pPr>
      <w:r w:rsidRPr="00E80A60">
        <w:rPr>
          <w:b/>
        </w:rPr>
        <w:t>Kvalitātes vērtēšana</w:t>
      </w:r>
    </w:p>
    <w:p w14:paraId="711E2351" w14:textId="32029758" w:rsidR="00494191" w:rsidRPr="00C41301" w:rsidRDefault="00DD5432" w:rsidP="0092016F">
      <w:pPr>
        <w:pStyle w:val="rq2Body"/>
      </w:pPr>
      <w:r w:rsidRPr="00D439DE">
        <w:t>V</w:t>
      </w:r>
      <w:r w:rsidR="00C82EC7" w:rsidRPr="00D439DE">
        <w:t>ei</w:t>
      </w:r>
      <w:r w:rsidR="00C82EC7" w:rsidRPr="00C41301">
        <w:t xml:space="preserve">c </w:t>
      </w:r>
      <w:r w:rsidR="00EF5CB9" w:rsidRPr="00C41301">
        <w:t>vērtēšanas komisijas locekļi</w:t>
      </w:r>
      <w:r w:rsidR="00697FA2" w:rsidRPr="00C41301">
        <w:t xml:space="preserve"> (VIAA un </w:t>
      </w:r>
      <w:r w:rsidR="00F76BA2" w:rsidRPr="00C41301">
        <w:t>I</w:t>
      </w:r>
      <w:r w:rsidR="00F76BA2">
        <w:t>zglītības un zinātnes ministrijas (turpmāk – IZM)</w:t>
      </w:r>
      <w:r w:rsidR="00F76BA2" w:rsidRPr="00C41301">
        <w:t xml:space="preserve"> </w:t>
      </w:r>
      <w:r w:rsidR="00697FA2" w:rsidRPr="00C41301">
        <w:t>darbinieki)</w:t>
      </w:r>
      <w:r w:rsidR="00C07728" w:rsidRPr="00C41301">
        <w:t>. Katrs</w:t>
      </w:r>
      <w:r w:rsidR="00C82EC7" w:rsidRPr="00C41301">
        <w:t xml:space="preserve"> </w:t>
      </w:r>
      <w:r w:rsidR="003C29AF" w:rsidRPr="00C41301">
        <w:t>stipendijas</w:t>
      </w:r>
      <w:r w:rsidR="00C82EC7" w:rsidRPr="00C41301">
        <w:t xml:space="preserve"> </w:t>
      </w:r>
      <w:r w:rsidR="00D439DE">
        <w:t>iesniegums</w:t>
      </w:r>
      <w:r w:rsidR="003C29AF" w:rsidRPr="00C41301">
        <w:t>, kas izgājis administratīvo vērtēša</w:t>
      </w:r>
      <w:r w:rsidR="00C07728" w:rsidRPr="00C41301">
        <w:t>nu</w:t>
      </w:r>
      <w:r w:rsidR="0097767E" w:rsidRPr="00C41301">
        <w:t>,</w:t>
      </w:r>
      <w:r w:rsidR="00C07728" w:rsidRPr="00C41301">
        <w:t xml:space="preserve"> tiek izvērtēts pēc kvalitātes. Tiek vērtēti 4 kritēriji </w:t>
      </w:r>
      <w:r w:rsidR="003C29AF" w:rsidRPr="00C41301">
        <w:t xml:space="preserve">skalā no 1 līdz 5. Vērtēšanas veidlapas paraugi apskatāmi </w:t>
      </w:r>
      <w:r w:rsidR="00494191">
        <w:t>–</w:t>
      </w:r>
      <w:r w:rsidR="003C29AF" w:rsidRPr="00C41301">
        <w:t xml:space="preserve"> </w:t>
      </w:r>
      <w:r w:rsidR="00494191">
        <w:t>Studiju s</w:t>
      </w:r>
      <w:r w:rsidR="003C29AF" w:rsidRPr="00C41301">
        <w:t xml:space="preserve">tipendijas </w:t>
      </w:r>
      <w:r w:rsidR="00494191">
        <w:t xml:space="preserve">kvalitātes </w:t>
      </w:r>
      <w:r w:rsidR="003C29AF" w:rsidRPr="00C41301">
        <w:t>vērt</w:t>
      </w:r>
      <w:r w:rsidR="00494191">
        <w:t>ēšanas kritēriji (3</w:t>
      </w:r>
      <w:r w:rsidR="003C29AF" w:rsidRPr="00C41301">
        <w:t>.pielikums)</w:t>
      </w:r>
      <w:r w:rsidR="00494191">
        <w:t>, Pētniecības s</w:t>
      </w:r>
      <w:r w:rsidR="00494191" w:rsidRPr="00C41301">
        <w:t xml:space="preserve">tipendijas </w:t>
      </w:r>
      <w:r w:rsidR="00494191">
        <w:t xml:space="preserve">kvalitātes </w:t>
      </w:r>
      <w:r w:rsidR="00494191" w:rsidRPr="00C41301">
        <w:t>vērt</w:t>
      </w:r>
      <w:r w:rsidR="00494191">
        <w:t>ēšanas kritēriji (6</w:t>
      </w:r>
      <w:r w:rsidR="00494191" w:rsidRPr="00C41301">
        <w:t>.pielikums)</w:t>
      </w:r>
    </w:p>
    <w:p w14:paraId="7DE24841" w14:textId="4EE1B9DB" w:rsidR="00C07728" w:rsidRPr="00C41301" w:rsidRDefault="00D9175F" w:rsidP="00C07728">
      <w:pPr>
        <w:ind w:firstLine="0"/>
      </w:pPr>
      <w:r w:rsidRPr="00C41301">
        <w:lastRenderedPageBreak/>
        <w:t>Jāparedz iespēja a</w:t>
      </w:r>
      <w:r w:rsidR="00C07728" w:rsidRPr="00C41301">
        <w:t>dministratīvo vērtēšanu izturējuš</w:t>
      </w:r>
      <w:r w:rsidRPr="00C41301">
        <w:t>os</w:t>
      </w:r>
      <w:r w:rsidR="00C07728" w:rsidRPr="00C41301">
        <w:t xml:space="preserve"> </w:t>
      </w:r>
      <w:r w:rsidR="00D439DE">
        <w:t>iesniegumus</w:t>
      </w:r>
      <w:r w:rsidR="00C07728" w:rsidRPr="00C41301">
        <w:t xml:space="preserve"> </w:t>
      </w:r>
      <w:r w:rsidRPr="00C41301">
        <w:t>grupē</w:t>
      </w:r>
      <w:r w:rsidR="00363CD3" w:rsidRPr="00C41301">
        <w:t>t</w:t>
      </w:r>
      <w:r w:rsidRPr="00C41301">
        <w:t xml:space="preserve"> pēc kritērija pa valstīm.</w:t>
      </w:r>
    </w:p>
    <w:p w14:paraId="3BCCCD29" w14:textId="557977C2" w:rsidR="00D9175F" w:rsidRDefault="00D9175F" w:rsidP="00C07728">
      <w:pPr>
        <w:ind w:firstLine="0"/>
      </w:pPr>
      <w:r w:rsidRPr="00C41301">
        <w:t xml:space="preserve">Katram </w:t>
      </w:r>
      <w:r w:rsidR="00D439DE">
        <w:t>iesniegumam</w:t>
      </w:r>
      <w:r w:rsidRPr="00C41301">
        <w:t xml:space="preserve"> ir jāparedz 2 (divu) ekspertu (komisijas locekļu) vērtējums. Abu vērtētāju rezultāts tiek izveidots, apkopojot abu vērtējumu vidējo vērtību, ko pēc vērtēšanas jāattēlo izvērtētajiem </w:t>
      </w:r>
      <w:r w:rsidR="00D439DE">
        <w:t>iesniegumiem</w:t>
      </w:r>
      <w:r w:rsidR="00E066BA" w:rsidRPr="00C41301">
        <w:t>.</w:t>
      </w:r>
    </w:p>
    <w:p w14:paraId="3269E91C" w14:textId="31FC2138" w:rsidR="005D4E53" w:rsidRDefault="004B73FD" w:rsidP="001175C6">
      <w:pPr>
        <w:ind w:firstLine="0"/>
        <w:jc w:val="both"/>
      </w:pPr>
      <w:r w:rsidRPr="00C41301">
        <w:t>Lai piešķirtu stipendiju</w:t>
      </w:r>
      <w:r w:rsidR="00E24280" w:rsidRPr="00C41301">
        <w:t xml:space="preserve"> studijām</w:t>
      </w:r>
      <w:r w:rsidRPr="00C41301">
        <w:t>, pēc kvalitatīvās vērtēšanas t</w:t>
      </w:r>
      <w:r w:rsidR="00E607E9" w:rsidRPr="00C41301">
        <w:t>iek atlasīti labākie</w:t>
      </w:r>
      <w:r w:rsidR="00E607E9">
        <w:t xml:space="preserve"> </w:t>
      </w:r>
      <w:r w:rsidR="00D439DE">
        <w:t>iesniegumi</w:t>
      </w:r>
      <w:r w:rsidR="003E4BAD">
        <w:t xml:space="preserve"> ar augstāko punktu skaitu</w:t>
      </w:r>
      <w:r>
        <w:t>.</w:t>
      </w:r>
      <w:r w:rsidR="00D115A5" w:rsidRPr="00D115A5">
        <w:t xml:space="preserve"> </w:t>
      </w:r>
      <w:r w:rsidR="00D115A5">
        <w:t>Pēc tam, vadoties no pieejamā finansējuma attiecīgajā gadā, piešķirtais stipendiju apjoms katrai valstij, kuras pārstāvjiem ir iespēja pieteikties stipendijām, finanšu ziņā nepārsniedz 10% no visa kopējā attiecīgajā gadā piešķiramo stipendiju finanšu apjoma studiju stipendijai.</w:t>
      </w:r>
    </w:p>
    <w:p w14:paraId="211807E7" w14:textId="2874DAC5" w:rsidR="00D115A5" w:rsidRPr="00D439DE" w:rsidRDefault="005D4E53" w:rsidP="001175C6">
      <w:pPr>
        <w:ind w:firstLine="0"/>
        <w:jc w:val="both"/>
      </w:pPr>
      <w:r w:rsidRPr="00D439DE">
        <w:t xml:space="preserve">Izvērtētos </w:t>
      </w:r>
      <w:r w:rsidR="00F76BA2">
        <w:t>iesniegumus</w:t>
      </w:r>
      <w:r w:rsidR="00F76BA2" w:rsidRPr="00D439DE">
        <w:t xml:space="preserve"> </w:t>
      </w:r>
      <w:r w:rsidRPr="00D439DE">
        <w:t>jā</w:t>
      </w:r>
      <w:r w:rsidR="009C744A" w:rsidRPr="00D439DE">
        <w:t xml:space="preserve">būt iespējai </w:t>
      </w:r>
      <w:r w:rsidRPr="00D439DE">
        <w:t>grupē</w:t>
      </w:r>
      <w:r w:rsidR="009C744A" w:rsidRPr="00D439DE">
        <w:t>t pēc</w:t>
      </w:r>
      <w:r w:rsidRPr="00D439DE">
        <w:t xml:space="preserve"> valstīm</w:t>
      </w:r>
      <w:r w:rsidR="00C41301" w:rsidRPr="00D439DE">
        <w:t xml:space="preserve"> </w:t>
      </w:r>
      <w:r w:rsidR="009C744A" w:rsidRPr="00D439DE">
        <w:t>un studiju līmeņa</w:t>
      </w:r>
      <w:r w:rsidRPr="00D439DE">
        <w:t xml:space="preserve">. </w:t>
      </w:r>
    </w:p>
    <w:p w14:paraId="38A83FDA" w14:textId="4A2B2A60" w:rsidR="00E607E9" w:rsidRDefault="003761BA" w:rsidP="001175C6">
      <w:pPr>
        <w:ind w:firstLine="0"/>
        <w:jc w:val="both"/>
      </w:pPr>
      <w:r>
        <w:t xml:space="preserve">Pētniecības stipendijai </w:t>
      </w:r>
      <w:r w:rsidR="00C41301">
        <w:t xml:space="preserve">10% kvota uz valsti </w:t>
      </w:r>
      <w:r>
        <w:t xml:space="preserve">netiek piemērota. </w:t>
      </w:r>
    </w:p>
    <w:p w14:paraId="4045DE2A" w14:textId="48257DB8" w:rsidR="00E24280" w:rsidRPr="00C41301" w:rsidRDefault="00E24280" w:rsidP="001175C6">
      <w:pPr>
        <w:ind w:firstLine="0"/>
        <w:jc w:val="both"/>
      </w:pPr>
      <w:r>
        <w:t xml:space="preserve">Pētniecības stipendijai jāparedz, ka </w:t>
      </w:r>
      <w:r w:rsidR="00D439DE">
        <w:t>iesnieguma</w:t>
      </w:r>
      <w:r>
        <w:t xml:space="preserve"> iesniedzējs </w:t>
      </w:r>
      <w:r w:rsidR="00C41301">
        <w:t>var paredzēt laiku, kuru viņš/-</w:t>
      </w:r>
      <w:r>
        <w:t>a pavada Latvijā no 5 līdz 160 dienām, ievadot pēt</w:t>
      </w:r>
      <w:r w:rsidR="00C41301">
        <w:t xml:space="preserve">niecības sākuma un beigu </w:t>
      </w:r>
      <w:r w:rsidR="00C41301" w:rsidRPr="00C41301">
        <w:t>datumu.</w:t>
      </w:r>
    </w:p>
    <w:p w14:paraId="1FF9D84D" w14:textId="3814DB42" w:rsidR="00E607E9" w:rsidRDefault="00E607E9" w:rsidP="001175C6">
      <w:pPr>
        <w:ind w:firstLine="0"/>
        <w:jc w:val="both"/>
      </w:pPr>
      <w:r w:rsidRPr="00C41301">
        <w:lastRenderedPageBreak/>
        <w:t xml:space="preserve">Kad kvalitatīvā vērtēšana ir </w:t>
      </w:r>
      <w:r w:rsidR="00E24280" w:rsidRPr="00C41301">
        <w:t>noslēgusies</w:t>
      </w:r>
      <w:r w:rsidR="005D4E53" w:rsidRPr="00C41301">
        <w:t xml:space="preserve"> un ir izvēlēti visi stipendiju saņēmēji</w:t>
      </w:r>
      <w:r w:rsidR="00BB7A06" w:rsidRPr="00C41301">
        <w:t>,</w:t>
      </w:r>
      <w:r w:rsidRPr="00C41301">
        <w:t xml:space="preserve"> tiek ģenerētas kvalitatīvās vērtēšanas atskaites katram </w:t>
      </w:r>
      <w:r w:rsidR="00D439DE">
        <w:t>iesniegumam</w:t>
      </w:r>
      <w:r w:rsidRPr="00C41301">
        <w:t>, norādot vērtējuma rezultātus. Šīs atskaites ir jādrukā un jāparaksta komisijas locekļiem.</w:t>
      </w:r>
    </w:p>
    <w:p w14:paraId="7CD949EB" w14:textId="1DD1DCD6" w:rsidR="00DD5432" w:rsidRDefault="00DD5432" w:rsidP="00DD5432">
      <w:pPr>
        <w:pStyle w:val="Heading2"/>
      </w:pPr>
      <w:bookmarkStart w:id="26" w:name="_Toc458784909"/>
      <w:r>
        <w:t>IS pavadošā dokumentācija</w:t>
      </w:r>
      <w:bookmarkEnd w:id="26"/>
    </w:p>
    <w:p w14:paraId="202BEBA6" w14:textId="114EC565" w:rsidR="00C34790" w:rsidRPr="00E80A60" w:rsidRDefault="00DD5432" w:rsidP="00E80A60">
      <w:pPr>
        <w:ind w:firstLine="0"/>
        <w:rPr>
          <w:b/>
        </w:rPr>
      </w:pPr>
      <w:r w:rsidRPr="00E80A60">
        <w:rPr>
          <w:b/>
        </w:rPr>
        <w:t>Informācijas sistēmas</w:t>
      </w:r>
      <w:r w:rsidR="00C34790" w:rsidRPr="00E80A60">
        <w:rPr>
          <w:b/>
        </w:rPr>
        <w:t xml:space="preserve"> lietotāja </w:t>
      </w:r>
      <w:r w:rsidRPr="00E80A60">
        <w:rPr>
          <w:b/>
        </w:rPr>
        <w:t>instrukcija</w:t>
      </w:r>
    </w:p>
    <w:p w14:paraId="29C3C038" w14:textId="29D0D52F" w:rsidR="00C34790" w:rsidRDefault="00DD5432" w:rsidP="00C71795">
      <w:pPr>
        <w:pStyle w:val="rq2Body"/>
      </w:pPr>
      <w:r>
        <w:t>Informācijas sistēmas</w:t>
      </w:r>
      <w:r w:rsidR="00C34790">
        <w:t xml:space="preserve"> lietotāja </w:t>
      </w:r>
      <w:r>
        <w:t>instrukcijā</w:t>
      </w:r>
      <w:r w:rsidR="00C34790">
        <w:t xml:space="preserve"> ir </w:t>
      </w:r>
      <w:r>
        <w:t xml:space="preserve">jābūt </w:t>
      </w:r>
      <w:r w:rsidR="00C34790">
        <w:t>nodroš</w:t>
      </w:r>
      <w:r>
        <w:t>inātam</w:t>
      </w:r>
      <w:r w:rsidR="00C34790">
        <w:t xml:space="preserve"> nepieciešama</w:t>
      </w:r>
      <w:r>
        <w:t>jam informācijas līmenim</w:t>
      </w:r>
      <w:r w:rsidR="00C34790">
        <w:t xml:space="preserve">, lai </w:t>
      </w:r>
      <w:r>
        <w:t xml:space="preserve">tās lietotāji </w:t>
      </w:r>
      <w:r w:rsidR="003E5BF4">
        <w:t>(</w:t>
      </w:r>
      <w:r w:rsidR="00D439DE">
        <w:t>iesniegumu</w:t>
      </w:r>
      <w:r w:rsidR="003E5BF4">
        <w:t xml:space="preserve"> iesniedzēji) </w:t>
      </w:r>
      <w:r w:rsidR="00C34790">
        <w:t xml:space="preserve">varētu </w:t>
      </w:r>
      <w:r w:rsidR="00C71795">
        <w:t xml:space="preserve">atbilstoši aizpildīt stipendiju </w:t>
      </w:r>
      <w:r w:rsidR="00D439DE">
        <w:t>iesniegumu</w:t>
      </w:r>
      <w:r w:rsidR="00C71795">
        <w:t xml:space="preserve"> formas</w:t>
      </w:r>
      <w:r w:rsidR="00365EBE">
        <w:t xml:space="preserve"> un veikt ar lietotāja konta vadību saistītās </w:t>
      </w:r>
      <w:r w:rsidR="00365EBE" w:rsidRPr="003E5BF4">
        <w:t>darbības</w:t>
      </w:r>
      <w:r w:rsidR="00C71795" w:rsidRPr="003E5BF4">
        <w:t>. Š</w:t>
      </w:r>
      <w:r w:rsidR="00C34790" w:rsidRPr="003E5BF4">
        <w:t>ai instrukcijai</w:t>
      </w:r>
      <w:r w:rsidR="00C34790">
        <w:t xml:space="preserve"> ir jābūt pieejamai tiešsaistē latviešu un angļu valodās.</w:t>
      </w:r>
    </w:p>
    <w:p w14:paraId="47B5AFF4" w14:textId="77777777" w:rsidR="00C34790" w:rsidRDefault="00C34790" w:rsidP="001175C6">
      <w:pPr>
        <w:ind w:firstLine="0"/>
        <w:jc w:val="both"/>
      </w:pPr>
    </w:p>
    <w:p w14:paraId="0209BF5B" w14:textId="112F68F1" w:rsidR="000F5B87" w:rsidRPr="00C41301" w:rsidRDefault="000F5B87" w:rsidP="000F5B87">
      <w:pPr>
        <w:pStyle w:val="Heading1"/>
      </w:pPr>
      <w:bookmarkStart w:id="27" w:name="_Toc458784910"/>
      <w:r>
        <w:lastRenderedPageBreak/>
        <w:t>2. izstrādes posms</w:t>
      </w:r>
      <w:bookmarkEnd w:id="27"/>
    </w:p>
    <w:p w14:paraId="15393503" w14:textId="0EEE0BCB" w:rsidR="005D4E53" w:rsidRPr="00C41301" w:rsidRDefault="005D4E53" w:rsidP="005D4E53">
      <w:pPr>
        <w:pStyle w:val="Heading2"/>
      </w:pPr>
      <w:bookmarkStart w:id="28" w:name="_Toc458784911"/>
      <w:r w:rsidRPr="00C41301">
        <w:t>Lēmumu ģenerēšana</w:t>
      </w:r>
      <w:bookmarkEnd w:id="28"/>
    </w:p>
    <w:p w14:paraId="0AD6FA29" w14:textId="25F97C34" w:rsidR="005D4E53" w:rsidRDefault="005D4E53" w:rsidP="00D439DE">
      <w:pPr>
        <w:pStyle w:val="rq2Body"/>
      </w:pPr>
      <w:r w:rsidRPr="00C41301">
        <w:t xml:space="preserve">Visiem stipendiju </w:t>
      </w:r>
      <w:r w:rsidR="004C47BD">
        <w:t>iesniegumiem</w:t>
      </w:r>
      <w:r w:rsidR="004C47BD" w:rsidRPr="00C41301">
        <w:t xml:space="preserve"> </w:t>
      </w:r>
      <w:r w:rsidRPr="00C41301">
        <w:t xml:space="preserve">ir jāizveido vēstule, kas tiek ģenerēta automātiski ar Lēmumu. Lēmumā jāuzrāda stipendijas piešķiršanas vai </w:t>
      </w:r>
      <w:r w:rsidR="009C744A" w:rsidRPr="00C41301">
        <w:t>atteikuma</w:t>
      </w:r>
      <w:r w:rsidRPr="00C41301">
        <w:t xml:space="preserve"> iemesls</w:t>
      </w:r>
      <w:r w:rsidR="009C744A" w:rsidRPr="00C41301">
        <w:t>, pamatojoties uz iegūto punktu skaitu</w:t>
      </w:r>
      <w:r w:rsidRPr="00C41301">
        <w:t xml:space="preserve">. Dokuments tiek ģenerēts no veidnes, ko </w:t>
      </w:r>
      <w:r w:rsidR="00025BE7" w:rsidRPr="00C41301">
        <w:t>sistēmas</w:t>
      </w:r>
      <w:r w:rsidR="00025BE7">
        <w:t xml:space="preserve"> lietotājam ir </w:t>
      </w:r>
      <w:r>
        <w:t>iespējams papildināt vai labot teksta rediģēšanas lietotnē.</w:t>
      </w:r>
      <w:r w:rsidR="00637004">
        <w:t xml:space="preserve"> </w:t>
      </w:r>
      <w:r w:rsidR="00D439DE">
        <w:t>Visi iesnieguma vērtēšanas laikā radušies dokumenti ir jāsaglabā iesnieguma datos.</w:t>
      </w:r>
    </w:p>
    <w:p w14:paraId="4DC723E1" w14:textId="0EA8C64D" w:rsidR="005D4E53" w:rsidRDefault="005D4E53" w:rsidP="00FD166E">
      <w:pPr>
        <w:pStyle w:val="Heading2"/>
        <w:jc w:val="both"/>
      </w:pPr>
      <w:bookmarkStart w:id="29" w:name="_Toc458784912"/>
      <w:r>
        <w:t>Stipendijas</w:t>
      </w:r>
      <w:r w:rsidR="00D439DE">
        <w:t xml:space="preserve"> saņēmēja</w:t>
      </w:r>
      <w:r>
        <w:t xml:space="preserve"> gala </w:t>
      </w:r>
      <w:r w:rsidR="00157AFA">
        <w:t>atskaite</w:t>
      </w:r>
      <w:bookmarkEnd w:id="29"/>
    </w:p>
    <w:p w14:paraId="2876E248" w14:textId="77777777" w:rsidR="00D439DE" w:rsidRPr="000D4145" w:rsidRDefault="00D439DE" w:rsidP="00D439DE">
      <w:pPr>
        <w:pStyle w:val="rq2Body"/>
      </w:pPr>
      <w:r>
        <w:t>Stipendijas termiņa beigās stipendijas saņēmējs, autorizējoties savā lietotāja kontā, aizpilda gala atskaites formu.  Sistēma ģenerē atskaiti, ko stipendijas saņēmējs izdrukā, paraksta un iesniedz savā augstskolā. Studiju un pētniecības stipendiju atskaites veidlapa (7. pielikums).</w:t>
      </w:r>
    </w:p>
    <w:p w14:paraId="5F703B69" w14:textId="0A459BEB" w:rsidR="00AE4E86" w:rsidRPr="008C34A1" w:rsidRDefault="0092016F" w:rsidP="008C34A1">
      <w:pPr>
        <w:pStyle w:val="Heading2"/>
        <w:tabs>
          <w:tab w:val="left" w:pos="1512"/>
          <w:tab w:val="left" w:pos="1872"/>
          <w:tab w:val="left" w:pos="2232"/>
          <w:tab w:val="left" w:pos="2376"/>
          <w:tab w:val="left" w:pos="2520"/>
          <w:tab w:val="left" w:pos="2736"/>
        </w:tabs>
        <w:ind w:left="360" w:hanging="360"/>
      </w:pPr>
      <w:bookmarkStart w:id="30" w:name="_Toc458784913"/>
      <w:r>
        <w:lastRenderedPageBreak/>
        <w:t>Atskaišu modulis</w:t>
      </w:r>
      <w:bookmarkEnd w:id="30"/>
    </w:p>
    <w:p w14:paraId="6B6D808F" w14:textId="2D8288C8" w:rsidR="00AE4E86" w:rsidRPr="005001A7" w:rsidRDefault="0092016F" w:rsidP="0092016F">
      <w:pPr>
        <w:pStyle w:val="rq2Body"/>
      </w:pPr>
      <w:r>
        <w:t>J</w:t>
      </w:r>
      <w:r w:rsidR="00C82EC7" w:rsidRPr="008C34A1">
        <w:t xml:space="preserve">āizveido atskaišu veidošanas funkcionalitāte, kas nodrošina dažādu atskaišu un datu atlases veidošanas iespējas. Jābūt iespējai veidot loģiskās darbības ar atbilstošajiem datu laukiem, kā arī jāiekļauj datu grupēšanas un filtrēšanas iespējas. Jāparedz </w:t>
      </w:r>
      <w:r w:rsidR="00C82EC7" w:rsidRPr="005001A7">
        <w:t>saglabāt izveidotās atskaites to vēlākai lietošanai un pielāgošanai pēc vajadzības. Jānodrošina sa</w:t>
      </w:r>
      <w:r w:rsidR="008C34A1" w:rsidRPr="005001A7">
        <w:t>g</w:t>
      </w:r>
      <w:r w:rsidR="00C82EC7" w:rsidRPr="005001A7">
        <w:t>atavoto atskaišu datu ek</w:t>
      </w:r>
      <w:r w:rsidRPr="005001A7">
        <w:t xml:space="preserve">sportēšanas iespēja uz MS Excel </w:t>
      </w:r>
      <w:r w:rsidR="003E5BF4" w:rsidRPr="005001A7">
        <w:t>pārskatāmās</w:t>
      </w:r>
      <w:r w:rsidRPr="005001A7">
        <w:t>, formatētās tabulās.</w:t>
      </w:r>
    </w:p>
    <w:p w14:paraId="6C824047" w14:textId="2101A967" w:rsidR="00515BD6" w:rsidRPr="005001A7" w:rsidRDefault="00515BD6" w:rsidP="00515BD6">
      <w:pPr>
        <w:pStyle w:val="rq2Body"/>
      </w:pPr>
      <w:r w:rsidRPr="005001A7">
        <w:t xml:space="preserve">Nepieciešams paredzēt </w:t>
      </w:r>
      <w:r w:rsidR="008C583E" w:rsidRPr="005001A7">
        <w:t xml:space="preserve">iespēju </w:t>
      </w:r>
      <w:r w:rsidRPr="005001A7">
        <w:t>datus</w:t>
      </w:r>
      <w:r w:rsidR="008C583E" w:rsidRPr="005001A7">
        <w:t xml:space="preserve"> klasificēt</w:t>
      </w:r>
      <w:r w:rsidRPr="005001A7">
        <w:t xml:space="preserve"> biežumos sekojošiem mainīgajiem </w:t>
      </w:r>
      <w:r w:rsidR="008C583E" w:rsidRPr="005001A7">
        <w:t>jeb</w:t>
      </w:r>
      <w:r w:rsidRPr="005001A7">
        <w:t>jautājumiem:</w:t>
      </w:r>
    </w:p>
    <w:p w14:paraId="5BE8C739" w14:textId="5C60CF8B" w:rsidR="00515BD6" w:rsidRPr="005001A7" w:rsidRDefault="008C583E" w:rsidP="00515BD6">
      <w:pPr>
        <w:pStyle w:val="ListParagraph"/>
        <w:numPr>
          <w:ilvl w:val="0"/>
          <w:numId w:val="42"/>
        </w:numPr>
        <w:spacing w:before="0" w:after="0" w:line="240" w:lineRule="auto"/>
        <w:contextualSpacing w:val="0"/>
        <w:rPr>
          <w:sz w:val="22"/>
        </w:rPr>
      </w:pPr>
      <w:r w:rsidRPr="005001A7">
        <w:rPr>
          <w:i/>
          <w:iCs/>
        </w:rPr>
        <w:t>i</w:t>
      </w:r>
      <w:r w:rsidR="00515BD6" w:rsidRPr="005001A7">
        <w:rPr>
          <w:i/>
          <w:iCs/>
        </w:rPr>
        <w:t xml:space="preserve">esniegumi </w:t>
      </w:r>
      <w:r w:rsidR="00515BD6" w:rsidRPr="005001A7">
        <w:t xml:space="preserve">stipendijām </w:t>
      </w:r>
      <w:r w:rsidRPr="005001A7">
        <w:t>pa valstīm;</w:t>
      </w:r>
    </w:p>
    <w:p w14:paraId="0C2FB10C" w14:textId="29F173DC" w:rsidR="00515BD6" w:rsidRPr="005001A7" w:rsidRDefault="008C583E" w:rsidP="00515BD6">
      <w:pPr>
        <w:pStyle w:val="ListParagraph"/>
        <w:numPr>
          <w:ilvl w:val="0"/>
          <w:numId w:val="42"/>
        </w:numPr>
        <w:spacing w:before="0" w:after="0" w:line="240" w:lineRule="auto"/>
        <w:contextualSpacing w:val="0"/>
      </w:pPr>
      <w:r w:rsidRPr="005001A7">
        <w:t>p</w:t>
      </w:r>
      <w:r w:rsidR="00515BD6" w:rsidRPr="005001A7">
        <w:t xml:space="preserve">iešķirtās </w:t>
      </w:r>
      <w:r w:rsidR="00515BD6" w:rsidRPr="005001A7">
        <w:rPr>
          <w:i/>
          <w:iCs/>
        </w:rPr>
        <w:t>stipendijas</w:t>
      </w:r>
      <w:r w:rsidR="00515BD6" w:rsidRPr="005001A7">
        <w:t xml:space="preserve"> </w:t>
      </w:r>
      <w:r w:rsidRPr="005001A7">
        <w:t>pa valstīm;</w:t>
      </w:r>
      <w:r w:rsidR="00515BD6" w:rsidRPr="005001A7">
        <w:t xml:space="preserve"> </w:t>
      </w:r>
    </w:p>
    <w:p w14:paraId="1CA7DCF2" w14:textId="7B5B3630" w:rsidR="00515BD6" w:rsidRPr="005001A7" w:rsidRDefault="008C583E" w:rsidP="00515BD6">
      <w:pPr>
        <w:pStyle w:val="ListParagraph"/>
        <w:numPr>
          <w:ilvl w:val="0"/>
          <w:numId w:val="42"/>
        </w:numPr>
        <w:spacing w:before="0" w:after="0" w:line="240" w:lineRule="auto"/>
        <w:contextualSpacing w:val="0"/>
      </w:pPr>
      <w:r w:rsidRPr="005001A7">
        <w:t xml:space="preserve">iesniegumi </w:t>
      </w:r>
      <w:r w:rsidR="00515BD6" w:rsidRPr="005001A7">
        <w:t xml:space="preserve">stipendijām studiju līmeņu </w:t>
      </w:r>
      <w:r w:rsidR="005B385C" w:rsidRPr="005001A7">
        <w:t>sadalījumā ;</w:t>
      </w:r>
    </w:p>
    <w:p w14:paraId="6AAD3485" w14:textId="6B1A4576" w:rsidR="002C1834" w:rsidRPr="005001A7" w:rsidRDefault="005B385C" w:rsidP="00515BD6">
      <w:pPr>
        <w:pStyle w:val="ListParagraph"/>
        <w:numPr>
          <w:ilvl w:val="0"/>
          <w:numId w:val="42"/>
        </w:numPr>
        <w:spacing w:before="0" w:after="0" w:line="240" w:lineRule="auto"/>
        <w:contextualSpacing w:val="0"/>
      </w:pPr>
      <w:r w:rsidRPr="005001A7">
        <w:t>p</w:t>
      </w:r>
      <w:r w:rsidR="00515BD6" w:rsidRPr="005001A7">
        <w:t>iešķirtās stipendijas augstskolu griezumā</w:t>
      </w:r>
    </w:p>
    <w:p w14:paraId="6ED4039B" w14:textId="672BC255" w:rsidR="00515BD6" w:rsidRPr="005001A7" w:rsidRDefault="002C1834" w:rsidP="00515BD6">
      <w:pPr>
        <w:pStyle w:val="ListParagraph"/>
        <w:numPr>
          <w:ilvl w:val="0"/>
          <w:numId w:val="42"/>
        </w:numPr>
        <w:spacing w:before="0" w:after="0" w:line="240" w:lineRule="auto"/>
        <w:contextualSpacing w:val="0"/>
      </w:pPr>
      <w:r w:rsidRPr="005001A7">
        <w:t xml:space="preserve">iesniegumu </w:t>
      </w:r>
      <w:r w:rsidR="00515BD6" w:rsidRPr="005001A7">
        <w:t xml:space="preserve"> </w:t>
      </w:r>
      <w:r w:rsidRPr="005001A7">
        <w:t>iesniedzēju un stipendiju saņēmēju dzimums.</w:t>
      </w:r>
    </w:p>
    <w:p w14:paraId="569B4D64" w14:textId="69E7A17F" w:rsidR="00515BD6" w:rsidRPr="005001A7" w:rsidRDefault="002C1834" w:rsidP="00515BD6">
      <w:pPr>
        <w:pStyle w:val="rq2Body"/>
      </w:pPr>
      <w:r w:rsidRPr="005001A7">
        <w:lastRenderedPageBreak/>
        <w:t>IS jāparedz iespēja krustot datus, izmantojot iepriekšminētos mainīgos. Pasūtītājs var lūgt iespēju apkopot sistēmā arī citus sistēmā esošos datus. IS j</w:t>
      </w:r>
      <w:r w:rsidR="00515BD6" w:rsidRPr="005001A7">
        <w:t>āparedz saglabāt izveidotās atskaites to vēlākai lietošanai un pielāgošanai pēc vajadzības. Jānodrošina sagatavoto atskaišu datu eksportēšanas iespēja uz MS Excel pārskatāmās, formatētās tabulās.</w:t>
      </w:r>
    </w:p>
    <w:p w14:paraId="6EB9E48F" w14:textId="77777777" w:rsidR="00515BD6" w:rsidRPr="005001A7" w:rsidRDefault="00515BD6" w:rsidP="0092016F">
      <w:pPr>
        <w:pStyle w:val="rq2Body"/>
      </w:pPr>
    </w:p>
    <w:p w14:paraId="1E983983" w14:textId="47EBF053" w:rsidR="001F7060" w:rsidRPr="005001A7" w:rsidRDefault="001F7060" w:rsidP="001F7060">
      <w:pPr>
        <w:pStyle w:val="Heading2"/>
        <w:tabs>
          <w:tab w:val="left" w:pos="1512"/>
          <w:tab w:val="left" w:pos="1872"/>
          <w:tab w:val="left" w:pos="2232"/>
          <w:tab w:val="left" w:pos="2376"/>
          <w:tab w:val="left" w:pos="2520"/>
          <w:tab w:val="left" w:pos="2736"/>
        </w:tabs>
        <w:ind w:left="360" w:hanging="360"/>
      </w:pPr>
      <w:bookmarkStart w:id="31" w:name="_Toc458784914"/>
      <w:r w:rsidRPr="005001A7">
        <w:t>IS pavadošā dokumentācija.</w:t>
      </w:r>
      <w:bookmarkEnd w:id="31"/>
    </w:p>
    <w:p w14:paraId="7F3611B9" w14:textId="25A13C79" w:rsidR="001F7060" w:rsidRPr="005001A7" w:rsidRDefault="000F5749" w:rsidP="00E80A60">
      <w:pPr>
        <w:ind w:firstLine="0"/>
        <w:rPr>
          <w:b/>
        </w:rPr>
      </w:pPr>
      <w:r w:rsidRPr="005001A7">
        <w:rPr>
          <w:b/>
        </w:rPr>
        <w:t>Darbiniek</w:t>
      </w:r>
      <w:r w:rsidR="00E01571" w:rsidRPr="005001A7">
        <w:rPr>
          <w:b/>
        </w:rPr>
        <w:t>a</w:t>
      </w:r>
      <w:r w:rsidR="001F7060" w:rsidRPr="005001A7">
        <w:rPr>
          <w:b/>
        </w:rPr>
        <w:t xml:space="preserve"> lietotāja instrukcija</w:t>
      </w:r>
    </w:p>
    <w:p w14:paraId="31B3CE98" w14:textId="1ED2258C" w:rsidR="003E5BF4" w:rsidRDefault="003E5BF4" w:rsidP="003E5BF4">
      <w:pPr>
        <w:pStyle w:val="rq2Body"/>
      </w:pPr>
      <w:r w:rsidRPr="005001A7">
        <w:t>Informācijas sistēmas lietotāja instrukcijā ir jābūt nodrošinātam nepieciešamajam informācijas līmenim, lai tās lietotāji (</w:t>
      </w:r>
      <w:r w:rsidR="00515BD6" w:rsidRPr="005001A7">
        <w:t>iesniegumu</w:t>
      </w:r>
      <w:r w:rsidRPr="005001A7">
        <w:t xml:space="preserve"> vērtētāji) varētu</w:t>
      </w:r>
      <w:r>
        <w:t xml:space="preserve"> veikt administratīvo un kvalitatīvo vērtēšanu, veidot nepieciešamās atskaites un veikt citas sistēmā paredzētās darbības</w:t>
      </w:r>
      <w:r w:rsidRPr="003E5BF4">
        <w:t>. Šai instrukcijai</w:t>
      </w:r>
      <w:r>
        <w:t xml:space="preserve"> ir jābūt pieejamai tiešsaistē latviešu valodā.</w:t>
      </w:r>
    </w:p>
    <w:p w14:paraId="4E8B2E2B" w14:textId="161463FD" w:rsidR="001F7060" w:rsidRPr="00E80A60" w:rsidRDefault="001F7060" w:rsidP="00E80A60">
      <w:pPr>
        <w:ind w:firstLine="0"/>
        <w:rPr>
          <w:b/>
        </w:rPr>
      </w:pPr>
      <w:r w:rsidRPr="00E80A60">
        <w:rPr>
          <w:b/>
        </w:rPr>
        <w:t xml:space="preserve">Administratora </w:t>
      </w:r>
      <w:r w:rsidR="00C71795" w:rsidRPr="00E80A60">
        <w:rPr>
          <w:b/>
        </w:rPr>
        <w:t>instrukcija</w:t>
      </w:r>
    </w:p>
    <w:p w14:paraId="6E53D2BC" w14:textId="09B937A8" w:rsidR="001F7060" w:rsidRPr="001F7060" w:rsidRDefault="000F5749" w:rsidP="003E5BF4">
      <w:pPr>
        <w:pStyle w:val="rq2Body"/>
      </w:pPr>
      <w:r>
        <w:lastRenderedPageBreak/>
        <w:t xml:space="preserve">Administratora lietotāja instrukcija paredzēta sistēmas lietotājiem ar administratīvajām tiesībām, kas </w:t>
      </w:r>
      <w:r w:rsidR="00C71795">
        <w:t>veic sistēmas lietotāju vadību</w:t>
      </w:r>
      <w:r>
        <w:t xml:space="preserve"> un sistēmas konfigurāciju. Šai instrukcijai ir jābūt pieejamai tiešsaistē, latviešu valodā.</w:t>
      </w:r>
    </w:p>
    <w:p w14:paraId="31960B1C" w14:textId="2BF7E433" w:rsidR="000F5B87" w:rsidRPr="00E80A60" w:rsidRDefault="00C71795" w:rsidP="00E80A60">
      <w:pPr>
        <w:ind w:firstLine="0"/>
        <w:rPr>
          <w:b/>
        </w:rPr>
      </w:pPr>
      <w:r w:rsidRPr="00E80A60">
        <w:rPr>
          <w:b/>
        </w:rPr>
        <w:t>Sistēmas tehniskais apraksts</w:t>
      </w:r>
    </w:p>
    <w:p w14:paraId="03A17664" w14:textId="217C5FDC" w:rsidR="00C71795" w:rsidRDefault="003E5BF4" w:rsidP="00C71795">
      <w:pPr>
        <w:pStyle w:val="rq2Body"/>
      </w:pPr>
      <w:r>
        <w:t>Šajā dokumentā jābūt aprakstītam sistēmas tehniskajam risinājumam</w:t>
      </w:r>
      <w:r w:rsidR="00637004">
        <w:t>, kā a</w:t>
      </w:r>
      <w:r w:rsidR="00E01571">
        <w:t>rī</w:t>
      </w:r>
      <w:r w:rsidR="00637004">
        <w:t xml:space="preserve"> jābūt aprakstī</w:t>
      </w:r>
      <w:r w:rsidR="00515BD6">
        <w:t>tai</w:t>
      </w:r>
      <w:r w:rsidR="00637004">
        <w:t xml:space="preserve"> specifisk</w:t>
      </w:r>
      <w:r w:rsidR="00515BD6">
        <w:t>ajai</w:t>
      </w:r>
      <w:r w:rsidR="00637004">
        <w:t xml:space="preserve"> funkcionalitāte</w:t>
      </w:r>
      <w:r w:rsidR="00515BD6">
        <w:t>i</w:t>
      </w:r>
      <w:r w:rsidR="00637004">
        <w:t>, kas attiecas uz Informācijas sistēmas datu drošību - datu</w:t>
      </w:r>
      <w:r w:rsidR="00C71795">
        <w:t xml:space="preserve"> rezerves kopiju veikšana, atjaunošana, nepārtrauktības nodrošināšana, regulārie ikdienas uzdevumi (piemēram, audita ierakstu kontrole un arhivēšana), problēmu identificēšana, sistēmas veiktspējas un kapacitātes monitorēšana u.c.</w:t>
      </w:r>
    </w:p>
    <w:sectPr w:rsidR="00C71795">
      <w:footerReference w:type="default" r:id="rId13"/>
      <w:pgSz w:w="11906" w:h="16838"/>
      <w:pgMar w:top="1440" w:right="1800" w:bottom="1440" w:left="1800" w:header="0" w:footer="708"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1C667" w14:textId="77777777" w:rsidR="00072252" w:rsidRDefault="00072252">
      <w:r>
        <w:separator/>
      </w:r>
    </w:p>
  </w:endnote>
  <w:endnote w:type="continuationSeparator" w:id="0">
    <w:p w14:paraId="5E2FCFCC" w14:textId="77777777" w:rsidR="00072252" w:rsidRDefault="00072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Arial Unicode MS'">
    <w:charset w:val="00"/>
    <w:family w:val="auto"/>
    <w:pitch w:val="default"/>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TimesNewRoman">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EB4D0" w14:textId="77777777" w:rsidR="007573E1" w:rsidRDefault="007573E1">
    <w:pPr>
      <w:pStyle w:val="Standard"/>
      <w:jc w:val="center"/>
    </w:pPr>
    <w:r>
      <w:fldChar w:fldCharType="begin"/>
    </w:r>
    <w:r>
      <w:instrText xml:space="preserve"> PAGE </w:instrText>
    </w:r>
    <w:r>
      <w:fldChar w:fldCharType="separate"/>
    </w:r>
    <w:r w:rsidR="005001A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838C6" w14:textId="77777777" w:rsidR="007573E1" w:rsidRDefault="007573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6711696"/>
      <w:docPartObj>
        <w:docPartGallery w:val="Page Numbers (Bottom of Page)"/>
        <w:docPartUnique/>
      </w:docPartObj>
    </w:sdtPr>
    <w:sdtEndPr/>
    <w:sdtContent>
      <w:p w14:paraId="259C440A" w14:textId="77777777" w:rsidR="007573E1" w:rsidRDefault="007573E1">
        <w:pPr>
          <w:pStyle w:val="Footer"/>
          <w:jc w:val="right"/>
        </w:pPr>
        <w:r>
          <w:fldChar w:fldCharType="begin"/>
        </w:r>
        <w:r>
          <w:instrText>PAGE</w:instrText>
        </w:r>
        <w:r>
          <w:fldChar w:fldCharType="separate"/>
        </w:r>
        <w:r w:rsidR="005001A7">
          <w:rPr>
            <w:noProof/>
          </w:rPr>
          <w:t>4</w:t>
        </w:r>
        <w:r>
          <w:fldChar w:fldCharType="end"/>
        </w:r>
      </w:p>
    </w:sdtContent>
  </w:sdt>
  <w:p w14:paraId="76EAFEA2" w14:textId="77777777" w:rsidR="007573E1" w:rsidRDefault="007573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1DB3E8" w14:textId="77777777" w:rsidR="00072252" w:rsidRDefault="00072252">
      <w:r>
        <w:separator/>
      </w:r>
    </w:p>
  </w:footnote>
  <w:footnote w:type="continuationSeparator" w:id="0">
    <w:p w14:paraId="4C58193F" w14:textId="77777777" w:rsidR="00072252" w:rsidRDefault="00072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AE999" w14:textId="77777777" w:rsidR="007573E1" w:rsidRDefault="007573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5433F"/>
    <w:multiLevelType w:val="multilevel"/>
    <w:tmpl w:val="38AEF44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133327C"/>
    <w:multiLevelType w:val="hybridMultilevel"/>
    <w:tmpl w:val="FCFC131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02104829"/>
    <w:multiLevelType w:val="multilevel"/>
    <w:tmpl w:val="2D16F630"/>
    <w:lvl w:ilvl="0">
      <w:start w:val="1"/>
      <w:numFmt w:val="decimal"/>
      <w:lvlText w:val="%1."/>
      <w:lvlJc w:val="left"/>
      <w:pPr>
        <w:ind w:left="624" w:hanging="360"/>
      </w:pPr>
    </w:lvl>
    <w:lvl w:ilvl="1">
      <w:start w:val="1"/>
      <w:numFmt w:val="lowerLetter"/>
      <w:lvlText w:val="%2."/>
      <w:lvlJc w:val="left"/>
      <w:pPr>
        <w:ind w:left="1344" w:hanging="360"/>
      </w:pPr>
    </w:lvl>
    <w:lvl w:ilvl="2">
      <w:start w:val="1"/>
      <w:numFmt w:val="lowerRoman"/>
      <w:lvlText w:val="%3."/>
      <w:lvlJc w:val="right"/>
      <w:pPr>
        <w:ind w:left="2064" w:hanging="180"/>
      </w:pPr>
    </w:lvl>
    <w:lvl w:ilvl="3">
      <w:start w:val="1"/>
      <w:numFmt w:val="decimal"/>
      <w:lvlText w:val="%4."/>
      <w:lvlJc w:val="left"/>
      <w:pPr>
        <w:ind w:left="2784" w:hanging="360"/>
      </w:pPr>
    </w:lvl>
    <w:lvl w:ilvl="4">
      <w:start w:val="1"/>
      <w:numFmt w:val="lowerLetter"/>
      <w:lvlText w:val="%5."/>
      <w:lvlJc w:val="left"/>
      <w:pPr>
        <w:ind w:left="3504" w:hanging="360"/>
      </w:pPr>
    </w:lvl>
    <w:lvl w:ilvl="5">
      <w:start w:val="1"/>
      <w:numFmt w:val="lowerRoman"/>
      <w:lvlText w:val="%6."/>
      <w:lvlJc w:val="right"/>
      <w:pPr>
        <w:ind w:left="4224" w:hanging="180"/>
      </w:pPr>
    </w:lvl>
    <w:lvl w:ilvl="6">
      <w:start w:val="1"/>
      <w:numFmt w:val="decimal"/>
      <w:lvlText w:val="%7."/>
      <w:lvlJc w:val="left"/>
      <w:pPr>
        <w:ind w:left="4944" w:hanging="360"/>
      </w:pPr>
    </w:lvl>
    <w:lvl w:ilvl="7">
      <w:start w:val="1"/>
      <w:numFmt w:val="lowerLetter"/>
      <w:lvlText w:val="%8."/>
      <w:lvlJc w:val="left"/>
      <w:pPr>
        <w:ind w:left="5664" w:hanging="360"/>
      </w:pPr>
    </w:lvl>
    <w:lvl w:ilvl="8">
      <w:start w:val="1"/>
      <w:numFmt w:val="lowerRoman"/>
      <w:lvlText w:val="%9."/>
      <w:lvlJc w:val="right"/>
      <w:pPr>
        <w:ind w:left="6384" w:hanging="180"/>
      </w:pPr>
    </w:lvl>
  </w:abstractNum>
  <w:abstractNum w:abstractNumId="3" w15:restartNumberingAfterBreak="0">
    <w:nsid w:val="08962393"/>
    <w:multiLevelType w:val="multilevel"/>
    <w:tmpl w:val="E7E6FDBE"/>
    <w:styleLink w:val="WW8Num9"/>
    <w:lvl w:ilvl="0">
      <w:start w:val="1"/>
      <w:numFmt w:val="decimal"/>
      <w:lvlText w:val="%1."/>
      <w:lvlJc w:val="left"/>
      <w:pPr>
        <w:ind w:left="705" w:hanging="70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3044730"/>
    <w:multiLevelType w:val="multilevel"/>
    <w:tmpl w:val="85D0E0FA"/>
    <w:styleLink w:val="WW8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82A39C3"/>
    <w:multiLevelType w:val="multilevel"/>
    <w:tmpl w:val="3578AD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5D7EB7"/>
    <w:multiLevelType w:val="hybridMultilevel"/>
    <w:tmpl w:val="158E571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1BC93231"/>
    <w:multiLevelType w:val="multilevel"/>
    <w:tmpl w:val="77F6BA9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C6B7323"/>
    <w:multiLevelType w:val="hybridMultilevel"/>
    <w:tmpl w:val="0C50BFF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201A44B6"/>
    <w:multiLevelType w:val="multilevel"/>
    <w:tmpl w:val="7748A8E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12659AD"/>
    <w:multiLevelType w:val="multilevel"/>
    <w:tmpl w:val="2BB8B61E"/>
    <w:styleLink w:val="WW8Num2"/>
    <w:lvl w:ilvl="0">
      <w:numFmt w:val="bullet"/>
      <w:lvlText w:val=""/>
      <w:lvlJc w:val="left"/>
      <w:pPr>
        <w:ind w:left="720" w:hanging="360"/>
      </w:pPr>
      <w:rPr>
        <w:rFonts w:ascii="Wingdings" w:hAnsi="Wingdings" w:cs="Wingdings"/>
      </w:rPr>
    </w:lvl>
    <w:lvl w:ilvl="1">
      <w:numFmt w:val="bullet"/>
      <w:lvlText w:val=""/>
      <w:lvlJc w:val="left"/>
      <w:pPr>
        <w:ind w:left="1080" w:hanging="360"/>
      </w:pPr>
      <w:rPr>
        <w:rFonts w:ascii="Wingdings 2" w:hAnsi="Wingdings 2" w:cs="Wingdings 2"/>
      </w:rPr>
    </w:lvl>
    <w:lvl w:ilvl="2">
      <w:numFmt w:val="bullet"/>
      <w:lvlText w:val="■"/>
      <w:lvlJc w:val="left"/>
      <w:pPr>
        <w:ind w:left="1440" w:hanging="360"/>
      </w:pPr>
      <w:rPr>
        <w:rFonts w:ascii="StarSymbol, 'Arial Unicode MS'" w:hAnsi="StarSymbol, 'Arial Unicode MS'" w:cs="StarSymbol, 'Arial Unicode MS'"/>
        <w:sz w:val="18"/>
        <w:szCs w:val="18"/>
      </w:rPr>
    </w:lvl>
    <w:lvl w:ilvl="3">
      <w:numFmt w:val="bullet"/>
      <w:lvlText w:val=""/>
      <w:lvlJc w:val="left"/>
      <w:pPr>
        <w:ind w:left="1800" w:hanging="360"/>
      </w:pPr>
      <w:rPr>
        <w:rFonts w:ascii="Wingdings" w:hAnsi="Wingdings" w:cs="Wingdings"/>
        <w:sz w:val="18"/>
        <w:szCs w:val="18"/>
      </w:rPr>
    </w:lvl>
    <w:lvl w:ilvl="4">
      <w:numFmt w:val="bullet"/>
      <w:lvlText w:val=""/>
      <w:lvlJc w:val="left"/>
      <w:pPr>
        <w:ind w:left="2160" w:hanging="360"/>
      </w:pPr>
      <w:rPr>
        <w:rFonts w:ascii="Wingdings 2" w:hAnsi="Wingdings 2" w:cs="Wingdings 2"/>
        <w:sz w:val="18"/>
        <w:szCs w:val="18"/>
      </w:rPr>
    </w:lvl>
    <w:lvl w:ilvl="5">
      <w:numFmt w:val="bullet"/>
      <w:lvlText w:val="■"/>
      <w:lvlJc w:val="left"/>
      <w:pPr>
        <w:ind w:left="2520" w:hanging="360"/>
      </w:pPr>
      <w:rPr>
        <w:rFonts w:ascii="StarSymbol, 'Arial Unicode MS'" w:hAnsi="StarSymbol, 'Arial Unicode MS'" w:cs="StarSymbol, 'Arial Unicode MS'"/>
        <w:sz w:val="18"/>
        <w:szCs w:val="18"/>
      </w:rPr>
    </w:lvl>
    <w:lvl w:ilvl="6">
      <w:numFmt w:val="bullet"/>
      <w:lvlText w:val=""/>
      <w:lvlJc w:val="left"/>
      <w:pPr>
        <w:ind w:left="2880" w:hanging="360"/>
      </w:pPr>
      <w:rPr>
        <w:rFonts w:ascii="Wingdings" w:hAnsi="Wingdings" w:cs="Wingdings"/>
        <w:sz w:val="18"/>
        <w:szCs w:val="18"/>
      </w:rPr>
    </w:lvl>
    <w:lvl w:ilvl="7">
      <w:numFmt w:val="bullet"/>
      <w:lvlText w:val=""/>
      <w:lvlJc w:val="left"/>
      <w:pPr>
        <w:ind w:left="3240" w:hanging="360"/>
      </w:pPr>
      <w:rPr>
        <w:rFonts w:ascii="Wingdings 2" w:hAnsi="Wingdings 2" w:cs="Wingdings 2"/>
        <w:sz w:val="18"/>
        <w:szCs w:val="18"/>
      </w:rPr>
    </w:lvl>
    <w:lvl w:ilvl="8">
      <w:numFmt w:val="bullet"/>
      <w:lvlText w:val="■"/>
      <w:lvlJc w:val="left"/>
      <w:pPr>
        <w:ind w:left="3600" w:hanging="360"/>
      </w:pPr>
      <w:rPr>
        <w:rFonts w:ascii="StarSymbol, 'Arial Unicode MS'" w:hAnsi="StarSymbol, 'Arial Unicode MS'" w:cs="StarSymbol, 'Arial Unicode MS'"/>
        <w:sz w:val="18"/>
        <w:szCs w:val="18"/>
      </w:rPr>
    </w:lvl>
  </w:abstractNum>
  <w:abstractNum w:abstractNumId="11" w15:restartNumberingAfterBreak="0">
    <w:nsid w:val="23083250"/>
    <w:multiLevelType w:val="multilevel"/>
    <w:tmpl w:val="D1229984"/>
    <w:lvl w:ilvl="0">
      <w:start w:val="1"/>
      <w:numFmt w:val="bullet"/>
      <w:lvlText w:val="-"/>
      <w:lvlJc w:val="left"/>
      <w:pPr>
        <w:tabs>
          <w:tab w:val="num" w:pos="2849"/>
        </w:tabs>
        <w:ind w:left="2849" w:hanging="2313"/>
      </w:pPr>
      <w:rPr>
        <w:rFonts w:ascii="Times New Roman" w:hAnsi="Times New Roman" w:cs="Times New Roman"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5904257"/>
    <w:multiLevelType w:val="hybridMultilevel"/>
    <w:tmpl w:val="73C846B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2A75178A"/>
    <w:multiLevelType w:val="hybridMultilevel"/>
    <w:tmpl w:val="5E067ED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2D607D74"/>
    <w:multiLevelType w:val="multilevel"/>
    <w:tmpl w:val="2A0212B0"/>
    <w:lvl w:ilvl="0">
      <w:start w:val="1"/>
      <w:numFmt w:val="decimal"/>
      <w:lvlText w:val="%1."/>
      <w:lvlJc w:val="left"/>
      <w:pPr>
        <w:ind w:left="984" w:hanging="360"/>
      </w:pPr>
    </w:lvl>
    <w:lvl w:ilvl="1">
      <w:start w:val="1"/>
      <w:numFmt w:val="lowerLetter"/>
      <w:lvlText w:val="%2."/>
      <w:lvlJc w:val="left"/>
      <w:pPr>
        <w:ind w:left="1704" w:hanging="360"/>
      </w:pPr>
    </w:lvl>
    <w:lvl w:ilvl="2">
      <w:start w:val="1"/>
      <w:numFmt w:val="lowerRoman"/>
      <w:lvlText w:val="%3."/>
      <w:lvlJc w:val="right"/>
      <w:pPr>
        <w:ind w:left="2424" w:hanging="180"/>
      </w:pPr>
    </w:lvl>
    <w:lvl w:ilvl="3">
      <w:start w:val="1"/>
      <w:numFmt w:val="decimal"/>
      <w:lvlText w:val="%4."/>
      <w:lvlJc w:val="left"/>
      <w:pPr>
        <w:ind w:left="3144" w:hanging="360"/>
      </w:pPr>
    </w:lvl>
    <w:lvl w:ilvl="4">
      <w:start w:val="1"/>
      <w:numFmt w:val="lowerLetter"/>
      <w:lvlText w:val="%5."/>
      <w:lvlJc w:val="left"/>
      <w:pPr>
        <w:ind w:left="3864" w:hanging="360"/>
      </w:pPr>
    </w:lvl>
    <w:lvl w:ilvl="5">
      <w:start w:val="1"/>
      <w:numFmt w:val="lowerRoman"/>
      <w:lvlText w:val="%6."/>
      <w:lvlJc w:val="right"/>
      <w:pPr>
        <w:ind w:left="4584" w:hanging="180"/>
      </w:pPr>
    </w:lvl>
    <w:lvl w:ilvl="6">
      <w:start w:val="1"/>
      <w:numFmt w:val="decimal"/>
      <w:lvlText w:val="%7."/>
      <w:lvlJc w:val="left"/>
      <w:pPr>
        <w:ind w:left="5304" w:hanging="360"/>
      </w:pPr>
    </w:lvl>
    <w:lvl w:ilvl="7">
      <w:start w:val="1"/>
      <w:numFmt w:val="lowerLetter"/>
      <w:lvlText w:val="%8."/>
      <w:lvlJc w:val="left"/>
      <w:pPr>
        <w:ind w:left="6024" w:hanging="360"/>
      </w:pPr>
    </w:lvl>
    <w:lvl w:ilvl="8">
      <w:start w:val="1"/>
      <w:numFmt w:val="lowerRoman"/>
      <w:lvlText w:val="%9."/>
      <w:lvlJc w:val="right"/>
      <w:pPr>
        <w:ind w:left="6744" w:hanging="180"/>
      </w:pPr>
    </w:lvl>
  </w:abstractNum>
  <w:abstractNum w:abstractNumId="15" w15:restartNumberingAfterBreak="0">
    <w:nsid w:val="2DD45E18"/>
    <w:multiLevelType w:val="multilevel"/>
    <w:tmpl w:val="152ECBAC"/>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2FB32E80"/>
    <w:multiLevelType w:val="hybridMultilevel"/>
    <w:tmpl w:val="4134EAE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375A3DA3"/>
    <w:multiLevelType w:val="multilevel"/>
    <w:tmpl w:val="BCF46AF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3D2F6E8B"/>
    <w:multiLevelType w:val="hybridMultilevel"/>
    <w:tmpl w:val="3D48751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3D721142"/>
    <w:multiLevelType w:val="multilevel"/>
    <w:tmpl w:val="AC6AF0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FB66CF0"/>
    <w:multiLevelType w:val="multilevel"/>
    <w:tmpl w:val="A906F716"/>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1" w15:restartNumberingAfterBreak="0">
    <w:nsid w:val="405E2A47"/>
    <w:multiLevelType w:val="hybridMultilevel"/>
    <w:tmpl w:val="63785C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11E6683"/>
    <w:multiLevelType w:val="hybridMultilevel"/>
    <w:tmpl w:val="1E1A402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3" w15:restartNumberingAfterBreak="0">
    <w:nsid w:val="41F05ADB"/>
    <w:multiLevelType w:val="multilevel"/>
    <w:tmpl w:val="A906F71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429A6174"/>
    <w:multiLevelType w:val="multilevel"/>
    <w:tmpl w:val="D5A80670"/>
    <w:styleLink w:val="WW8Num4"/>
    <w:lvl w:ilvl="0">
      <w:numFmt w:val="bullet"/>
      <w:lvlText w:val=""/>
      <w:lvlJc w:val="left"/>
      <w:pPr>
        <w:ind w:left="720" w:hanging="360"/>
      </w:pPr>
      <w:rPr>
        <w:rFonts w:ascii="Wingdings" w:hAnsi="Wingdings" w:cs="Wingdings"/>
      </w:rPr>
    </w:lvl>
    <w:lvl w:ilvl="1">
      <w:numFmt w:val="bullet"/>
      <w:lvlText w:val=""/>
      <w:lvlJc w:val="left"/>
      <w:pPr>
        <w:ind w:left="1080" w:hanging="360"/>
      </w:pPr>
      <w:rPr>
        <w:rFonts w:ascii="Wingdings 2" w:hAnsi="Wingdings 2" w:cs="Wingdings 2"/>
      </w:rPr>
    </w:lvl>
    <w:lvl w:ilvl="2">
      <w:numFmt w:val="bullet"/>
      <w:lvlText w:val="■"/>
      <w:lvlJc w:val="left"/>
      <w:pPr>
        <w:ind w:left="1440" w:hanging="360"/>
      </w:pPr>
      <w:rPr>
        <w:rFonts w:ascii="StarSymbol, 'Arial Unicode MS'" w:hAnsi="StarSymbol, 'Arial Unicode MS'" w:cs="StarSymbol, 'Arial Unicode MS'"/>
        <w:sz w:val="18"/>
        <w:szCs w:val="18"/>
      </w:rPr>
    </w:lvl>
    <w:lvl w:ilvl="3">
      <w:numFmt w:val="bullet"/>
      <w:lvlText w:val=""/>
      <w:lvlJc w:val="left"/>
      <w:pPr>
        <w:ind w:left="1800" w:hanging="360"/>
      </w:pPr>
      <w:rPr>
        <w:rFonts w:ascii="Wingdings" w:hAnsi="Wingdings" w:cs="Wingdings"/>
        <w:sz w:val="18"/>
        <w:szCs w:val="18"/>
      </w:rPr>
    </w:lvl>
    <w:lvl w:ilvl="4">
      <w:numFmt w:val="bullet"/>
      <w:lvlText w:val=""/>
      <w:lvlJc w:val="left"/>
      <w:pPr>
        <w:ind w:left="2160" w:hanging="360"/>
      </w:pPr>
      <w:rPr>
        <w:rFonts w:ascii="Wingdings 2" w:hAnsi="Wingdings 2" w:cs="Wingdings 2"/>
        <w:sz w:val="18"/>
        <w:szCs w:val="18"/>
      </w:rPr>
    </w:lvl>
    <w:lvl w:ilvl="5">
      <w:numFmt w:val="bullet"/>
      <w:lvlText w:val="■"/>
      <w:lvlJc w:val="left"/>
      <w:pPr>
        <w:ind w:left="2520" w:hanging="360"/>
      </w:pPr>
      <w:rPr>
        <w:rFonts w:ascii="StarSymbol, 'Arial Unicode MS'" w:hAnsi="StarSymbol, 'Arial Unicode MS'" w:cs="StarSymbol, 'Arial Unicode MS'"/>
        <w:sz w:val="18"/>
        <w:szCs w:val="18"/>
      </w:rPr>
    </w:lvl>
    <w:lvl w:ilvl="6">
      <w:numFmt w:val="bullet"/>
      <w:lvlText w:val=""/>
      <w:lvlJc w:val="left"/>
      <w:pPr>
        <w:ind w:left="2880" w:hanging="360"/>
      </w:pPr>
      <w:rPr>
        <w:rFonts w:ascii="Wingdings" w:hAnsi="Wingdings" w:cs="Wingdings"/>
        <w:sz w:val="18"/>
        <w:szCs w:val="18"/>
      </w:rPr>
    </w:lvl>
    <w:lvl w:ilvl="7">
      <w:numFmt w:val="bullet"/>
      <w:lvlText w:val=""/>
      <w:lvlJc w:val="left"/>
      <w:pPr>
        <w:ind w:left="3240" w:hanging="360"/>
      </w:pPr>
      <w:rPr>
        <w:rFonts w:ascii="Wingdings 2" w:hAnsi="Wingdings 2" w:cs="Wingdings 2"/>
        <w:sz w:val="18"/>
        <w:szCs w:val="18"/>
      </w:rPr>
    </w:lvl>
    <w:lvl w:ilvl="8">
      <w:numFmt w:val="bullet"/>
      <w:lvlText w:val="■"/>
      <w:lvlJc w:val="left"/>
      <w:pPr>
        <w:ind w:left="3600" w:hanging="360"/>
      </w:pPr>
      <w:rPr>
        <w:rFonts w:ascii="StarSymbol, 'Arial Unicode MS'" w:hAnsi="StarSymbol, 'Arial Unicode MS'" w:cs="StarSymbol, 'Arial Unicode MS'"/>
        <w:sz w:val="18"/>
        <w:szCs w:val="18"/>
      </w:rPr>
    </w:lvl>
  </w:abstractNum>
  <w:abstractNum w:abstractNumId="25" w15:restartNumberingAfterBreak="0">
    <w:nsid w:val="47E55E38"/>
    <w:multiLevelType w:val="multilevel"/>
    <w:tmpl w:val="A906F71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55F31DEA"/>
    <w:multiLevelType w:val="hybridMultilevel"/>
    <w:tmpl w:val="C43E21B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7" w15:restartNumberingAfterBreak="0">
    <w:nsid w:val="578557BF"/>
    <w:multiLevelType w:val="multilevel"/>
    <w:tmpl w:val="1AC2E7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87C57D9"/>
    <w:multiLevelType w:val="multilevel"/>
    <w:tmpl w:val="E056E4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3075D43"/>
    <w:multiLevelType w:val="hybridMultilevel"/>
    <w:tmpl w:val="1CF2BB3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0" w15:restartNumberingAfterBreak="0">
    <w:nsid w:val="6BAA2306"/>
    <w:multiLevelType w:val="hybridMultilevel"/>
    <w:tmpl w:val="B5784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D7852B5"/>
    <w:multiLevelType w:val="multilevel"/>
    <w:tmpl w:val="6922BA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6FCC26FE"/>
    <w:multiLevelType w:val="multilevel"/>
    <w:tmpl w:val="A906F71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70355E12"/>
    <w:multiLevelType w:val="multilevel"/>
    <w:tmpl w:val="55D8D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2A74E86"/>
    <w:multiLevelType w:val="hybridMultilevel"/>
    <w:tmpl w:val="5992B9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7AA12CE"/>
    <w:multiLevelType w:val="hybridMultilevel"/>
    <w:tmpl w:val="3168C94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6" w15:restartNumberingAfterBreak="0">
    <w:nsid w:val="7A69680D"/>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CD65F4"/>
    <w:multiLevelType w:val="hybridMultilevel"/>
    <w:tmpl w:val="2F3EB4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EE03CC4"/>
    <w:multiLevelType w:val="multilevel"/>
    <w:tmpl w:val="FCCCD7B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7F0D6016"/>
    <w:multiLevelType w:val="hybridMultilevel"/>
    <w:tmpl w:val="EFA2C5F2"/>
    <w:lvl w:ilvl="0" w:tplc="0426000F">
      <w:start w:val="1"/>
      <w:numFmt w:val="decimal"/>
      <w:lvlText w:val="%1."/>
      <w:lvlJc w:val="left"/>
      <w:pPr>
        <w:ind w:left="0" w:hanging="360"/>
      </w:pPr>
    </w:lvl>
    <w:lvl w:ilvl="1" w:tplc="04260019" w:tentative="1">
      <w:start w:val="1"/>
      <w:numFmt w:val="lowerLetter"/>
      <w:lvlText w:val="%2."/>
      <w:lvlJc w:val="left"/>
      <w:pPr>
        <w:ind w:left="720" w:hanging="360"/>
      </w:pPr>
    </w:lvl>
    <w:lvl w:ilvl="2" w:tplc="0426001B" w:tentative="1">
      <w:start w:val="1"/>
      <w:numFmt w:val="lowerRoman"/>
      <w:lvlText w:val="%3."/>
      <w:lvlJc w:val="right"/>
      <w:pPr>
        <w:ind w:left="1440" w:hanging="180"/>
      </w:pPr>
    </w:lvl>
    <w:lvl w:ilvl="3" w:tplc="0426000F" w:tentative="1">
      <w:start w:val="1"/>
      <w:numFmt w:val="decimal"/>
      <w:lvlText w:val="%4."/>
      <w:lvlJc w:val="left"/>
      <w:pPr>
        <w:ind w:left="2160" w:hanging="360"/>
      </w:pPr>
    </w:lvl>
    <w:lvl w:ilvl="4" w:tplc="04260019" w:tentative="1">
      <w:start w:val="1"/>
      <w:numFmt w:val="lowerLetter"/>
      <w:lvlText w:val="%5."/>
      <w:lvlJc w:val="left"/>
      <w:pPr>
        <w:ind w:left="2880" w:hanging="360"/>
      </w:pPr>
    </w:lvl>
    <w:lvl w:ilvl="5" w:tplc="0426001B" w:tentative="1">
      <w:start w:val="1"/>
      <w:numFmt w:val="lowerRoman"/>
      <w:lvlText w:val="%6."/>
      <w:lvlJc w:val="right"/>
      <w:pPr>
        <w:ind w:left="3600" w:hanging="180"/>
      </w:pPr>
    </w:lvl>
    <w:lvl w:ilvl="6" w:tplc="0426000F" w:tentative="1">
      <w:start w:val="1"/>
      <w:numFmt w:val="decimal"/>
      <w:lvlText w:val="%7."/>
      <w:lvlJc w:val="left"/>
      <w:pPr>
        <w:ind w:left="4320" w:hanging="360"/>
      </w:pPr>
    </w:lvl>
    <w:lvl w:ilvl="7" w:tplc="04260019" w:tentative="1">
      <w:start w:val="1"/>
      <w:numFmt w:val="lowerLetter"/>
      <w:lvlText w:val="%8."/>
      <w:lvlJc w:val="left"/>
      <w:pPr>
        <w:ind w:left="5040" w:hanging="360"/>
      </w:pPr>
    </w:lvl>
    <w:lvl w:ilvl="8" w:tplc="0426001B" w:tentative="1">
      <w:start w:val="1"/>
      <w:numFmt w:val="lowerRoman"/>
      <w:lvlText w:val="%9."/>
      <w:lvlJc w:val="right"/>
      <w:pPr>
        <w:ind w:left="5760" w:hanging="180"/>
      </w:pPr>
    </w:lvl>
  </w:abstractNum>
  <w:abstractNum w:abstractNumId="40" w15:restartNumberingAfterBreak="0">
    <w:nsid w:val="7FA108AB"/>
    <w:multiLevelType w:val="multilevel"/>
    <w:tmpl w:val="95D48C8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7FFD638F"/>
    <w:multiLevelType w:val="multilevel"/>
    <w:tmpl w:val="A906F71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23"/>
  </w:num>
  <w:num w:numId="3">
    <w:abstractNumId w:val="27"/>
  </w:num>
  <w:num w:numId="4">
    <w:abstractNumId w:val="31"/>
  </w:num>
  <w:num w:numId="5">
    <w:abstractNumId w:val="19"/>
  </w:num>
  <w:num w:numId="6">
    <w:abstractNumId w:val="9"/>
  </w:num>
  <w:num w:numId="7">
    <w:abstractNumId w:val="7"/>
  </w:num>
  <w:num w:numId="8">
    <w:abstractNumId w:val="5"/>
  </w:num>
  <w:num w:numId="9">
    <w:abstractNumId w:val="28"/>
  </w:num>
  <w:num w:numId="10">
    <w:abstractNumId w:val="40"/>
  </w:num>
  <w:num w:numId="11">
    <w:abstractNumId w:val="38"/>
  </w:num>
  <w:num w:numId="12">
    <w:abstractNumId w:val="17"/>
  </w:num>
  <w:num w:numId="13">
    <w:abstractNumId w:val="15"/>
  </w:num>
  <w:num w:numId="14">
    <w:abstractNumId w:val="41"/>
  </w:num>
  <w:num w:numId="15">
    <w:abstractNumId w:val="32"/>
  </w:num>
  <w:num w:numId="16">
    <w:abstractNumId w:val="25"/>
  </w:num>
  <w:num w:numId="17">
    <w:abstractNumId w:val="2"/>
  </w:num>
  <w:num w:numId="18">
    <w:abstractNumId w:val="14"/>
  </w:num>
  <w:num w:numId="19">
    <w:abstractNumId w:val="10"/>
  </w:num>
  <w:num w:numId="20">
    <w:abstractNumId w:val="24"/>
  </w:num>
  <w:num w:numId="21">
    <w:abstractNumId w:val="4"/>
  </w:num>
  <w:num w:numId="22">
    <w:abstractNumId w:val="36"/>
  </w:num>
  <w:num w:numId="23">
    <w:abstractNumId w:val="6"/>
  </w:num>
  <w:num w:numId="24">
    <w:abstractNumId w:val="39"/>
  </w:num>
  <w:num w:numId="25">
    <w:abstractNumId w:val="30"/>
  </w:num>
  <w:num w:numId="26">
    <w:abstractNumId w:val="20"/>
  </w:num>
  <w:num w:numId="27">
    <w:abstractNumId w:val="3"/>
  </w:num>
  <w:num w:numId="28">
    <w:abstractNumId w:val="3"/>
    <w:lvlOverride w:ilvl="0">
      <w:startOverride w:val="1"/>
    </w:lvlOverride>
  </w:num>
  <w:num w:numId="29">
    <w:abstractNumId w:val="33"/>
  </w:num>
  <w:num w:numId="30">
    <w:abstractNumId w:val="13"/>
  </w:num>
  <w:num w:numId="31">
    <w:abstractNumId w:val="21"/>
  </w:num>
  <w:num w:numId="32">
    <w:abstractNumId w:val="29"/>
  </w:num>
  <w:num w:numId="33">
    <w:abstractNumId w:val="26"/>
  </w:num>
  <w:num w:numId="34">
    <w:abstractNumId w:val="12"/>
  </w:num>
  <w:num w:numId="35">
    <w:abstractNumId w:val="16"/>
  </w:num>
  <w:num w:numId="36">
    <w:abstractNumId w:val="35"/>
  </w:num>
  <w:num w:numId="37">
    <w:abstractNumId w:val="22"/>
  </w:num>
  <w:num w:numId="38">
    <w:abstractNumId w:val="34"/>
  </w:num>
  <w:num w:numId="39">
    <w:abstractNumId w:val="37"/>
  </w:num>
  <w:num w:numId="40">
    <w:abstractNumId w:val="18"/>
  </w:num>
  <w:num w:numId="41">
    <w:abstractNumId w:val="1"/>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E86"/>
    <w:rsid w:val="00000CF7"/>
    <w:rsid w:val="0000731D"/>
    <w:rsid w:val="00025BE7"/>
    <w:rsid w:val="00047FEF"/>
    <w:rsid w:val="00072252"/>
    <w:rsid w:val="00080A22"/>
    <w:rsid w:val="00086FD0"/>
    <w:rsid w:val="000927D6"/>
    <w:rsid w:val="00092ACE"/>
    <w:rsid w:val="0009315D"/>
    <w:rsid w:val="00095FF6"/>
    <w:rsid w:val="000D4145"/>
    <w:rsid w:val="000E12E0"/>
    <w:rsid w:val="000F5749"/>
    <w:rsid w:val="000F5B87"/>
    <w:rsid w:val="00113E98"/>
    <w:rsid w:val="001175C6"/>
    <w:rsid w:val="00154ED9"/>
    <w:rsid w:val="00157AFA"/>
    <w:rsid w:val="00165005"/>
    <w:rsid w:val="00170D0D"/>
    <w:rsid w:val="001B456E"/>
    <w:rsid w:val="001C06AB"/>
    <w:rsid w:val="001C4162"/>
    <w:rsid w:val="001C57BD"/>
    <w:rsid w:val="001D0109"/>
    <w:rsid w:val="001D13C3"/>
    <w:rsid w:val="001D16A2"/>
    <w:rsid w:val="001E72EF"/>
    <w:rsid w:val="001F7060"/>
    <w:rsid w:val="00200CE7"/>
    <w:rsid w:val="00203385"/>
    <w:rsid w:val="002404E1"/>
    <w:rsid w:val="00242FE2"/>
    <w:rsid w:val="002554F7"/>
    <w:rsid w:val="002C1834"/>
    <w:rsid w:val="002C218C"/>
    <w:rsid w:val="002D4816"/>
    <w:rsid w:val="002D50B5"/>
    <w:rsid w:val="002E069B"/>
    <w:rsid w:val="002E178D"/>
    <w:rsid w:val="00311653"/>
    <w:rsid w:val="00346B9F"/>
    <w:rsid w:val="003508DF"/>
    <w:rsid w:val="00361EA7"/>
    <w:rsid w:val="00363CD3"/>
    <w:rsid w:val="00365EBE"/>
    <w:rsid w:val="003702CE"/>
    <w:rsid w:val="00371EBB"/>
    <w:rsid w:val="003761BA"/>
    <w:rsid w:val="003767BF"/>
    <w:rsid w:val="0038104C"/>
    <w:rsid w:val="00386013"/>
    <w:rsid w:val="00386DAC"/>
    <w:rsid w:val="003964B2"/>
    <w:rsid w:val="003C29AF"/>
    <w:rsid w:val="003E195D"/>
    <w:rsid w:val="003E4BAD"/>
    <w:rsid w:val="003E5BF4"/>
    <w:rsid w:val="004250C1"/>
    <w:rsid w:val="00425187"/>
    <w:rsid w:val="0046122C"/>
    <w:rsid w:val="00467908"/>
    <w:rsid w:val="00474CEB"/>
    <w:rsid w:val="00475903"/>
    <w:rsid w:val="00482610"/>
    <w:rsid w:val="00494191"/>
    <w:rsid w:val="00495891"/>
    <w:rsid w:val="004B73FD"/>
    <w:rsid w:val="004C47BD"/>
    <w:rsid w:val="004C7780"/>
    <w:rsid w:val="004E30DE"/>
    <w:rsid w:val="004E7F71"/>
    <w:rsid w:val="004F2F97"/>
    <w:rsid w:val="005001A7"/>
    <w:rsid w:val="00501CDC"/>
    <w:rsid w:val="005023CD"/>
    <w:rsid w:val="00511BCF"/>
    <w:rsid w:val="00515BD6"/>
    <w:rsid w:val="005471CB"/>
    <w:rsid w:val="0055697C"/>
    <w:rsid w:val="00562B70"/>
    <w:rsid w:val="00584158"/>
    <w:rsid w:val="00594DE6"/>
    <w:rsid w:val="005B385C"/>
    <w:rsid w:val="005C26FA"/>
    <w:rsid w:val="005D4E53"/>
    <w:rsid w:val="005E526A"/>
    <w:rsid w:val="005F54E0"/>
    <w:rsid w:val="00637004"/>
    <w:rsid w:val="00643366"/>
    <w:rsid w:val="00646907"/>
    <w:rsid w:val="006632F9"/>
    <w:rsid w:val="0067269A"/>
    <w:rsid w:val="00673FAB"/>
    <w:rsid w:val="006923FB"/>
    <w:rsid w:val="00697FA2"/>
    <w:rsid w:val="006B3547"/>
    <w:rsid w:val="006B7788"/>
    <w:rsid w:val="006C5033"/>
    <w:rsid w:val="006D4B6D"/>
    <w:rsid w:val="006F2FC4"/>
    <w:rsid w:val="007112AE"/>
    <w:rsid w:val="0072430E"/>
    <w:rsid w:val="00751958"/>
    <w:rsid w:val="007573E1"/>
    <w:rsid w:val="00757844"/>
    <w:rsid w:val="00757AB9"/>
    <w:rsid w:val="00767C53"/>
    <w:rsid w:val="007854DE"/>
    <w:rsid w:val="007924FA"/>
    <w:rsid w:val="007B272D"/>
    <w:rsid w:val="007E1BF3"/>
    <w:rsid w:val="007E70A1"/>
    <w:rsid w:val="007F67A7"/>
    <w:rsid w:val="008233BC"/>
    <w:rsid w:val="00830363"/>
    <w:rsid w:val="0085147B"/>
    <w:rsid w:val="008604A1"/>
    <w:rsid w:val="00883125"/>
    <w:rsid w:val="00883B4C"/>
    <w:rsid w:val="00892DC9"/>
    <w:rsid w:val="008C34A1"/>
    <w:rsid w:val="008C583E"/>
    <w:rsid w:val="008D1064"/>
    <w:rsid w:val="008D3916"/>
    <w:rsid w:val="008D3C0E"/>
    <w:rsid w:val="008D6875"/>
    <w:rsid w:val="008F6ACE"/>
    <w:rsid w:val="009139B6"/>
    <w:rsid w:val="00916B19"/>
    <w:rsid w:val="0092016F"/>
    <w:rsid w:val="00943714"/>
    <w:rsid w:val="00950E5F"/>
    <w:rsid w:val="009663C2"/>
    <w:rsid w:val="0097767E"/>
    <w:rsid w:val="009C744A"/>
    <w:rsid w:val="00A146B5"/>
    <w:rsid w:val="00A50304"/>
    <w:rsid w:val="00A57081"/>
    <w:rsid w:val="00A57FF6"/>
    <w:rsid w:val="00A85E4F"/>
    <w:rsid w:val="00A9563A"/>
    <w:rsid w:val="00AA0784"/>
    <w:rsid w:val="00AC7A2A"/>
    <w:rsid w:val="00AD49D8"/>
    <w:rsid w:val="00AE0DE0"/>
    <w:rsid w:val="00AE4E86"/>
    <w:rsid w:val="00AE7EF7"/>
    <w:rsid w:val="00B17C73"/>
    <w:rsid w:val="00B25C2B"/>
    <w:rsid w:val="00B27C9F"/>
    <w:rsid w:val="00B64B4E"/>
    <w:rsid w:val="00B70E2B"/>
    <w:rsid w:val="00B736A0"/>
    <w:rsid w:val="00B85AE3"/>
    <w:rsid w:val="00BA030F"/>
    <w:rsid w:val="00BB7A06"/>
    <w:rsid w:val="00BC717D"/>
    <w:rsid w:val="00BD19E4"/>
    <w:rsid w:val="00BD525C"/>
    <w:rsid w:val="00BD6AFB"/>
    <w:rsid w:val="00BE26B3"/>
    <w:rsid w:val="00BE599E"/>
    <w:rsid w:val="00C03A7F"/>
    <w:rsid w:val="00C07728"/>
    <w:rsid w:val="00C1217C"/>
    <w:rsid w:val="00C21F8F"/>
    <w:rsid w:val="00C2634B"/>
    <w:rsid w:val="00C276E7"/>
    <w:rsid w:val="00C3046A"/>
    <w:rsid w:val="00C34790"/>
    <w:rsid w:val="00C34B3D"/>
    <w:rsid w:val="00C41301"/>
    <w:rsid w:val="00C42E65"/>
    <w:rsid w:val="00C46719"/>
    <w:rsid w:val="00C6276E"/>
    <w:rsid w:val="00C71795"/>
    <w:rsid w:val="00C77A67"/>
    <w:rsid w:val="00C82EC7"/>
    <w:rsid w:val="00CA519C"/>
    <w:rsid w:val="00CB0C1F"/>
    <w:rsid w:val="00CB0C7E"/>
    <w:rsid w:val="00CB6DAA"/>
    <w:rsid w:val="00CC614C"/>
    <w:rsid w:val="00D01E17"/>
    <w:rsid w:val="00D115A5"/>
    <w:rsid w:val="00D21122"/>
    <w:rsid w:val="00D31C75"/>
    <w:rsid w:val="00D3457F"/>
    <w:rsid w:val="00D439DE"/>
    <w:rsid w:val="00D503CF"/>
    <w:rsid w:val="00D52030"/>
    <w:rsid w:val="00D60260"/>
    <w:rsid w:val="00D619F4"/>
    <w:rsid w:val="00D71E8D"/>
    <w:rsid w:val="00D9175F"/>
    <w:rsid w:val="00DA6A2A"/>
    <w:rsid w:val="00DD5432"/>
    <w:rsid w:val="00E01571"/>
    <w:rsid w:val="00E066BA"/>
    <w:rsid w:val="00E121CD"/>
    <w:rsid w:val="00E24280"/>
    <w:rsid w:val="00E563C1"/>
    <w:rsid w:val="00E607E9"/>
    <w:rsid w:val="00E67A87"/>
    <w:rsid w:val="00E70B87"/>
    <w:rsid w:val="00E75311"/>
    <w:rsid w:val="00E80A60"/>
    <w:rsid w:val="00EB0370"/>
    <w:rsid w:val="00ED3409"/>
    <w:rsid w:val="00ED39EB"/>
    <w:rsid w:val="00EE487B"/>
    <w:rsid w:val="00EF5CB9"/>
    <w:rsid w:val="00F037F1"/>
    <w:rsid w:val="00F20EAF"/>
    <w:rsid w:val="00F33840"/>
    <w:rsid w:val="00F76BA2"/>
    <w:rsid w:val="00FD0007"/>
    <w:rsid w:val="00FD166E"/>
    <w:rsid w:val="00FD6610"/>
    <w:rsid w:val="00FE7ABB"/>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E0A2"/>
  <w15:docId w15:val="{3E3FD058-6439-45D2-8567-9E48B2E45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B7788"/>
    <w:pPr>
      <w:spacing w:before="120"/>
      <w:ind w:firstLine="720"/>
    </w:pPr>
    <w:rPr>
      <w:rFonts w:ascii="Times New Roman" w:hAnsi="Times New Roman"/>
      <w:sz w:val="24"/>
    </w:rPr>
  </w:style>
  <w:style w:type="paragraph" w:styleId="Heading1">
    <w:name w:val="heading 1"/>
    <w:basedOn w:val="Normal"/>
    <w:next w:val="Normal"/>
    <w:link w:val="Heading1Char"/>
    <w:uiPriority w:val="9"/>
    <w:qFormat/>
    <w:rsid w:val="006B7788"/>
    <w:pPr>
      <w:keepNext/>
      <w:keepLines/>
      <w:pageBreakBefore/>
      <w:spacing w:before="0" w:after="120" w:line="240" w:lineRule="auto"/>
      <w:ind w:firstLine="0"/>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6B7788"/>
    <w:pPr>
      <w:keepNext/>
      <w:keepLines/>
      <w:spacing w:before="240" w:after="120" w:line="240" w:lineRule="auto"/>
      <w:ind w:firstLine="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DD5432"/>
    <w:pPr>
      <w:keepNext/>
      <w:keepLines/>
      <w:spacing w:before="240" w:after="120" w:line="240" w:lineRule="auto"/>
      <w:ind w:firstLine="0"/>
      <w:outlineLvl w:val="2"/>
    </w:pPr>
    <w:rPr>
      <w:rFonts w:asciiTheme="majorHAnsi" w:eastAsiaTheme="majorEastAsia" w:hAnsiTheme="majorHAnsi" w:cstheme="majorBidi"/>
      <w:b/>
      <w:color w:val="548DD4" w:themeColor="text2" w:themeTint="99"/>
      <w:szCs w:val="28"/>
    </w:rPr>
  </w:style>
  <w:style w:type="paragraph" w:styleId="Heading4">
    <w:name w:val="heading 4"/>
    <w:basedOn w:val="Normal"/>
    <w:next w:val="Normal"/>
    <w:link w:val="Heading4Char"/>
    <w:uiPriority w:val="9"/>
    <w:semiHidden/>
    <w:unhideWhenUsed/>
    <w:qFormat/>
    <w:rsid w:val="008D6875"/>
    <w:pPr>
      <w:keepNext/>
      <w:keepLines/>
      <w:spacing w:before="40" w:after="0"/>
      <w:outlineLvl w:val="3"/>
    </w:pPr>
    <w:rPr>
      <w:rFonts w:asciiTheme="majorHAnsi" w:eastAsiaTheme="majorEastAsia" w:hAnsiTheme="majorHAnsi" w:cstheme="majorBidi"/>
      <w:color w:val="365F91" w:themeColor="accent1" w:themeShade="BF"/>
      <w:szCs w:val="24"/>
    </w:rPr>
  </w:style>
  <w:style w:type="paragraph" w:styleId="Heading5">
    <w:name w:val="heading 5"/>
    <w:basedOn w:val="Normal"/>
    <w:next w:val="Normal"/>
    <w:link w:val="Heading5Char"/>
    <w:uiPriority w:val="9"/>
    <w:semiHidden/>
    <w:unhideWhenUsed/>
    <w:qFormat/>
    <w:rsid w:val="008D6875"/>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8D6875"/>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8D6875"/>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8D6875"/>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8D6875"/>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74A68"/>
    <w:rPr>
      <w:sz w:val="16"/>
      <w:szCs w:val="16"/>
    </w:rPr>
  </w:style>
  <w:style w:type="character" w:customStyle="1" w:styleId="CommentTextChar">
    <w:name w:val="Comment Text Char"/>
    <w:basedOn w:val="DefaultParagraphFont"/>
    <w:link w:val="CommentText"/>
    <w:uiPriority w:val="99"/>
    <w:semiHidden/>
    <w:rsid w:val="00974A68"/>
    <w:rPr>
      <w:rFonts w:ascii="Calibri" w:hAnsi="Calibri" w:cs="Times New Roman"/>
      <w:sz w:val="20"/>
      <w:szCs w:val="20"/>
      <w:lang w:eastAsia="lv-LV"/>
    </w:rPr>
  </w:style>
  <w:style w:type="character" w:customStyle="1" w:styleId="CommentSubjectChar">
    <w:name w:val="Comment Subject Char"/>
    <w:basedOn w:val="CommentTextChar"/>
    <w:link w:val="CommentSubject"/>
    <w:uiPriority w:val="99"/>
    <w:semiHidden/>
    <w:rsid w:val="00974A68"/>
    <w:rPr>
      <w:rFonts w:ascii="Calibri" w:hAnsi="Calibri" w:cs="Times New Roman"/>
      <w:b/>
      <w:bCs/>
      <w:sz w:val="20"/>
      <w:szCs w:val="20"/>
      <w:lang w:eastAsia="lv-LV"/>
    </w:rPr>
  </w:style>
  <w:style w:type="character" w:customStyle="1" w:styleId="BalloonTextChar">
    <w:name w:val="Balloon Text Char"/>
    <w:basedOn w:val="DefaultParagraphFont"/>
    <w:link w:val="BalloonText"/>
    <w:uiPriority w:val="99"/>
    <w:semiHidden/>
    <w:rsid w:val="00974A68"/>
    <w:rPr>
      <w:rFonts w:ascii="Tahoma" w:hAnsi="Tahoma" w:cs="Tahoma"/>
      <w:sz w:val="16"/>
      <w:szCs w:val="16"/>
      <w:lang w:eastAsia="lv-LV"/>
    </w:rPr>
  </w:style>
  <w:style w:type="character" w:customStyle="1" w:styleId="Heading1Char">
    <w:name w:val="Heading 1 Char"/>
    <w:basedOn w:val="DefaultParagraphFont"/>
    <w:link w:val="Heading1"/>
    <w:uiPriority w:val="9"/>
    <w:rsid w:val="006B7788"/>
    <w:rPr>
      <w:rFonts w:asciiTheme="majorHAnsi" w:eastAsiaTheme="majorEastAsia" w:hAnsiTheme="majorHAnsi" w:cstheme="majorBidi"/>
      <w:color w:val="244061" w:themeColor="accent1" w:themeShade="80"/>
      <w:sz w:val="36"/>
      <w:szCs w:val="36"/>
    </w:rPr>
  </w:style>
  <w:style w:type="character" w:customStyle="1" w:styleId="ListParagraphChar">
    <w:name w:val="List Paragraph Char"/>
    <w:aliases w:val="H&amp;P List Paragraph Char,2 Char"/>
    <w:link w:val="ListParagraph"/>
    <w:uiPriority w:val="34"/>
    <w:locked/>
    <w:rsid w:val="00CC1271"/>
  </w:style>
  <w:style w:type="character" w:customStyle="1" w:styleId="HeaderChar">
    <w:name w:val="Header Char"/>
    <w:basedOn w:val="DefaultParagraphFont"/>
    <w:link w:val="Header"/>
    <w:uiPriority w:val="99"/>
    <w:semiHidden/>
    <w:qFormat/>
    <w:rsid w:val="00121475"/>
    <w:rPr>
      <w:rFonts w:ascii="Calibri" w:hAnsi="Calibri" w:cs="Times New Roman"/>
      <w:lang w:eastAsia="lv-LV"/>
    </w:rPr>
  </w:style>
  <w:style w:type="character" w:customStyle="1" w:styleId="FooterChar">
    <w:name w:val="Footer Char"/>
    <w:basedOn w:val="DefaultParagraphFont"/>
    <w:link w:val="Footer"/>
    <w:uiPriority w:val="99"/>
    <w:qFormat/>
    <w:rsid w:val="00121475"/>
    <w:rPr>
      <w:rFonts w:ascii="Calibri" w:hAnsi="Calibri" w:cs="Times New Roman"/>
      <w:lang w:eastAsia="lv-LV"/>
    </w:rPr>
  </w:style>
  <w:style w:type="character" w:customStyle="1" w:styleId="InternetLink">
    <w:name w:val="Internet Link"/>
    <w:uiPriority w:val="99"/>
    <w:unhideWhenUsed/>
    <w:rsid w:val="009D37DA"/>
    <w:rPr>
      <w:color w:val="0563C1"/>
      <w:u w:val="single"/>
    </w:rPr>
  </w:style>
  <w:style w:type="character" w:customStyle="1" w:styleId="Heading2Char">
    <w:name w:val="Heading 2 Char"/>
    <w:basedOn w:val="DefaultParagraphFont"/>
    <w:link w:val="Heading2"/>
    <w:uiPriority w:val="9"/>
    <w:rsid w:val="006B7788"/>
    <w:rPr>
      <w:rFonts w:asciiTheme="majorHAnsi" w:eastAsiaTheme="majorEastAsia" w:hAnsiTheme="majorHAnsi" w:cstheme="majorBidi"/>
      <w:color w:val="365F91" w:themeColor="accent1" w:themeShade="BF"/>
      <w:sz w:val="32"/>
      <w:szCs w:val="32"/>
    </w:rPr>
  </w:style>
  <w:style w:type="character" w:customStyle="1" w:styleId="ng-binding">
    <w:name w:val="ng-binding"/>
    <w:basedOn w:val="DefaultParagraphFont"/>
    <w:rsid w:val="009C4631"/>
  </w:style>
  <w:style w:type="character" w:customStyle="1" w:styleId="ng-scope">
    <w:name w:val="ng-scope"/>
    <w:basedOn w:val="DefaultParagraphFont"/>
    <w:rsid w:val="009C4631"/>
  </w:style>
  <w:style w:type="character" w:customStyle="1" w:styleId="ListLabel1">
    <w:name w:val="ListLabel 1"/>
    <w:rPr>
      <w:rFonts w:cs="Courier New"/>
    </w:rPr>
  </w:style>
  <w:style w:type="character" w:customStyle="1" w:styleId="ListLabel2">
    <w:name w:val="ListLabel 2"/>
    <w:rPr>
      <w:rFonts w:eastAsia="Calibri" w:cs="Times New Roman"/>
    </w:rPr>
  </w:style>
  <w:style w:type="character" w:customStyle="1" w:styleId="ListLabel3">
    <w:name w:val="ListLabel 3"/>
    <w:rPr>
      <w:rFonts w:ascii="Times New Roman" w:hAnsi="Times New Roman"/>
      <w:b/>
      <w:bCs/>
      <w:sz w:val="24"/>
    </w:rPr>
  </w:style>
  <w:style w:type="character" w:customStyle="1" w:styleId="ListLabel4">
    <w:name w:val="ListLabel 4"/>
    <w:rPr>
      <w:rFonts w:ascii="Times New Roman" w:hAnsi="Times New Roman"/>
      <w:sz w:val="24"/>
    </w:rPr>
  </w:style>
  <w:style w:type="character" w:customStyle="1" w:styleId="ListLabel5">
    <w:name w:val="ListLabel 5"/>
    <w:rPr>
      <w:sz w:val="22"/>
    </w:rPr>
  </w:style>
  <w:style w:type="character" w:customStyle="1" w:styleId="ListLabel6">
    <w:name w:val="ListLabel 6"/>
    <w:rPr>
      <w:rFonts w:ascii="Times New Roman" w:eastAsia="Times New Roman" w:hAnsi="Times New Roman" w:cs="Times New Roman"/>
      <w:b/>
      <w:sz w:val="24"/>
    </w:rPr>
  </w:style>
  <w:style w:type="character" w:customStyle="1" w:styleId="WW8Num16z0">
    <w:name w:val="WW8Num16z0"/>
  </w:style>
  <w:style w:type="paragraph" w:customStyle="1" w:styleId="Heading">
    <w:name w:val="Heading"/>
    <w:basedOn w:val="Normal"/>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Normal"/>
    <w:pPr>
      <w:spacing w:after="140" w:line="288" w:lineRule="auto"/>
    </w:pPr>
  </w:style>
  <w:style w:type="paragraph" w:styleId="List">
    <w:name w:val="List"/>
    <w:basedOn w:val="TextBody"/>
    <w:rPr>
      <w:rFonts w:cs="Arial"/>
    </w:rPr>
  </w:style>
  <w:style w:type="paragraph" w:styleId="Caption">
    <w:name w:val="caption"/>
    <w:basedOn w:val="Normal"/>
    <w:next w:val="Normal"/>
    <w:uiPriority w:val="35"/>
    <w:unhideWhenUsed/>
    <w:qFormat/>
    <w:rsid w:val="008D6875"/>
    <w:pPr>
      <w:spacing w:line="240" w:lineRule="auto"/>
    </w:pPr>
    <w:rPr>
      <w:b/>
      <w:bCs/>
      <w:smallCaps/>
      <w:color w:val="1F497D" w:themeColor="text2"/>
    </w:rPr>
  </w:style>
  <w:style w:type="paragraph" w:customStyle="1" w:styleId="Index">
    <w:name w:val="Index"/>
    <w:basedOn w:val="Normal"/>
    <w:pPr>
      <w:suppressLineNumbers/>
    </w:pPr>
    <w:rPr>
      <w:rFonts w:cs="Arial"/>
    </w:rPr>
  </w:style>
  <w:style w:type="paragraph" w:styleId="ListParagraph">
    <w:name w:val="List Paragraph"/>
    <w:aliases w:val="H&amp;P List Paragraph,2"/>
    <w:basedOn w:val="Normal"/>
    <w:link w:val="ListParagraphChar"/>
    <w:uiPriority w:val="34"/>
    <w:qFormat/>
    <w:rsid w:val="004E5AF1"/>
    <w:pPr>
      <w:ind w:left="720"/>
      <w:contextualSpacing/>
    </w:pPr>
  </w:style>
  <w:style w:type="paragraph" w:styleId="CommentText">
    <w:name w:val="annotation text"/>
    <w:basedOn w:val="Normal"/>
    <w:link w:val="CommentTextChar"/>
    <w:uiPriority w:val="99"/>
    <w:semiHidden/>
    <w:unhideWhenUsed/>
    <w:rsid w:val="00974A68"/>
    <w:rPr>
      <w:sz w:val="20"/>
      <w:szCs w:val="20"/>
    </w:rPr>
  </w:style>
  <w:style w:type="paragraph" w:styleId="CommentSubject">
    <w:name w:val="annotation subject"/>
    <w:basedOn w:val="CommentText"/>
    <w:link w:val="CommentSubjectChar"/>
    <w:uiPriority w:val="99"/>
    <w:semiHidden/>
    <w:unhideWhenUsed/>
    <w:rsid w:val="00974A68"/>
    <w:rPr>
      <w:b/>
      <w:bCs/>
    </w:rPr>
  </w:style>
  <w:style w:type="paragraph" w:styleId="BalloonText">
    <w:name w:val="Balloon Text"/>
    <w:basedOn w:val="Normal"/>
    <w:link w:val="BalloonTextChar"/>
    <w:uiPriority w:val="99"/>
    <w:semiHidden/>
    <w:unhideWhenUsed/>
    <w:rsid w:val="00974A68"/>
    <w:rPr>
      <w:rFonts w:ascii="Tahoma" w:hAnsi="Tahoma" w:cs="Tahoma"/>
      <w:sz w:val="16"/>
      <w:szCs w:val="16"/>
    </w:rPr>
  </w:style>
  <w:style w:type="paragraph" w:styleId="Header">
    <w:name w:val="header"/>
    <w:basedOn w:val="Normal"/>
    <w:link w:val="HeaderChar"/>
    <w:unhideWhenUsed/>
    <w:rsid w:val="00121475"/>
    <w:pPr>
      <w:tabs>
        <w:tab w:val="center" w:pos="4153"/>
        <w:tab w:val="right" w:pos="8306"/>
      </w:tabs>
    </w:pPr>
  </w:style>
  <w:style w:type="paragraph" w:styleId="Footer">
    <w:name w:val="footer"/>
    <w:basedOn w:val="Normal"/>
    <w:link w:val="FooterChar"/>
    <w:unhideWhenUsed/>
    <w:rsid w:val="00121475"/>
    <w:pPr>
      <w:tabs>
        <w:tab w:val="center" w:pos="4153"/>
        <w:tab w:val="right" w:pos="8306"/>
      </w:tabs>
    </w:pPr>
  </w:style>
  <w:style w:type="paragraph" w:styleId="Revision">
    <w:name w:val="Revision"/>
    <w:uiPriority w:val="99"/>
    <w:semiHidden/>
    <w:rsid w:val="00C87F24"/>
    <w:pPr>
      <w:spacing w:line="240" w:lineRule="auto"/>
    </w:pPr>
    <w:rPr>
      <w:rFonts w:cs="Times New Roman"/>
      <w:lang w:eastAsia="lv-LV"/>
    </w:rPr>
  </w:style>
  <w:style w:type="paragraph" w:customStyle="1" w:styleId="rq3Priority">
    <w:name w:val="rq3 Priority"/>
    <w:basedOn w:val="Normal"/>
    <w:pPr>
      <w:spacing w:before="113" w:after="227"/>
    </w:pPr>
    <w:rPr>
      <w:color w:val="800000"/>
    </w:rPr>
  </w:style>
  <w:style w:type="paragraph" w:customStyle="1" w:styleId="rq1ID">
    <w:name w:val="rq1 ID"/>
    <w:basedOn w:val="Normal"/>
    <w:pPr>
      <w:keepNext/>
      <w:tabs>
        <w:tab w:val="left" w:pos="2835"/>
      </w:tabs>
      <w:spacing w:before="227" w:after="113"/>
    </w:pPr>
    <w:rPr>
      <w:b/>
      <w:bCs/>
    </w:rPr>
  </w:style>
  <w:style w:type="paragraph" w:customStyle="1" w:styleId="rq2Body">
    <w:name w:val="rq2 Body"/>
    <w:basedOn w:val="Normal"/>
    <w:qFormat/>
    <w:pPr>
      <w:spacing w:before="74" w:after="74"/>
      <w:jc w:val="both"/>
    </w:pPr>
  </w:style>
  <w:style w:type="numbering" w:customStyle="1" w:styleId="WW8Num16">
    <w:name w:val="WW8Num16"/>
  </w:style>
  <w:style w:type="table" w:styleId="TableGrid">
    <w:name w:val="Table Grid"/>
    <w:basedOn w:val="TableNormal"/>
    <w:uiPriority w:val="39"/>
    <w:rsid w:val="0009325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B0370"/>
    <w:pPr>
      <w:widowControl w:val="0"/>
      <w:suppressAutoHyphens/>
      <w:autoSpaceDN w:val="0"/>
      <w:spacing w:line="240" w:lineRule="auto"/>
      <w:textAlignment w:val="baseline"/>
    </w:pPr>
    <w:rPr>
      <w:rFonts w:ascii="Times New Roman" w:eastAsia="Times New Roman" w:hAnsi="Times New Roman" w:cs="Times New Roman"/>
      <w:kern w:val="3"/>
      <w:sz w:val="24"/>
      <w:szCs w:val="24"/>
      <w:lang w:eastAsia="zh-CN"/>
    </w:rPr>
  </w:style>
  <w:style w:type="paragraph" w:customStyle="1" w:styleId="Textbody0">
    <w:name w:val="Text body"/>
    <w:basedOn w:val="Standard"/>
    <w:rsid w:val="00EB0370"/>
    <w:pPr>
      <w:spacing w:after="120"/>
      <w:jc w:val="both"/>
    </w:pPr>
  </w:style>
  <w:style w:type="paragraph" w:customStyle="1" w:styleId="TableHeading">
    <w:name w:val="Table Heading"/>
    <w:basedOn w:val="Normal"/>
    <w:rsid w:val="00EB0370"/>
    <w:pPr>
      <w:widowControl w:val="0"/>
      <w:suppressLineNumbers/>
      <w:suppressAutoHyphens/>
      <w:autoSpaceDN w:val="0"/>
      <w:jc w:val="center"/>
      <w:textAlignment w:val="baseline"/>
    </w:pPr>
    <w:rPr>
      <w:rFonts w:eastAsia="Times New Roman"/>
      <w:b/>
      <w:bCs/>
      <w:kern w:val="3"/>
      <w:szCs w:val="24"/>
      <w:lang w:eastAsia="zh-CN"/>
    </w:rPr>
  </w:style>
  <w:style w:type="paragraph" w:customStyle="1" w:styleId="ContentsHeading">
    <w:name w:val="Contents Heading"/>
    <w:basedOn w:val="Heading"/>
    <w:rsid w:val="00EB0370"/>
    <w:pPr>
      <w:pageBreakBefore/>
      <w:widowControl w:val="0"/>
      <w:suppressLineNumbers/>
      <w:suppressAutoHyphens/>
      <w:autoSpaceDN w:val="0"/>
      <w:textAlignment w:val="baseline"/>
    </w:pPr>
    <w:rPr>
      <w:rFonts w:ascii="Arial" w:eastAsia="Arial" w:hAnsi="Arial"/>
      <w:b/>
      <w:bCs/>
      <w:kern w:val="3"/>
      <w:sz w:val="32"/>
      <w:szCs w:val="32"/>
      <w:lang w:eastAsia="zh-CN"/>
    </w:rPr>
  </w:style>
  <w:style w:type="paragraph" w:customStyle="1" w:styleId="Contents1">
    <w:name w:val="Contents 1"/>
    <w:basedOn w:val="Index"/>
    <w:rsid w:val="00EB0370"/>
    <w:pPr>
      <w:widowControl w:val="0"/>
      <w:tabs>
        <w:tab w:val="right" w:leader="dot" w:pos="9637"/>
      </w:tabs>
      <w:suppressAutoHyphens/>
      <w:autoSpaceDN w:val="0"/>
      <w:textAlignment w:val="baseline"/>
    </w:pPr>
    <w:rPr>
      <w:rFonts w:eastAsia="Times New Roman" w:cs="Times New Roman"/>
      <w:kern w:val="3"/>
      <w:szCs w:val="24"/>
      <w:lang w:eastAsia="zh-CN"/>
    </w:rPr>
  </w:style>
  <w:style w:type="paragraph" w:customStyle="1" w:styleId="Contents2">
    <w:name w:val="Contents 2"/>
    <w:basedOn w:val="Index"/>
    <w:rsid w:val="00EB0370"/>
    <w:pPr>
      <w:widowControl w:val="0"/>
      <w:tabs>
        <w:tab w:val="right" w:leader="dot" w:pos="10203"/>
      </w:tabs>
      <w:suppressAutoHyphens/>
      <w:autoSpaceDN w:val="0"/>
      <w:ind w:left="283"/>
      <w:textAlignment w:val="baseline"/>
    </w:pPr>
    <w:rPr>
      <w:rFonts w:eastAsia="Times New Roman" w:cs="Times New Roman"/>
      <w:kern w:val="3"/>
      <w:szCs w:val="24"/>
      <w:lang w:eastAsia="zh-CN"/>
    </w:rPr>
  </w:style>
  <w:style w:type="paragraph" w:customStyle="1" w:styleId="UserIndexHeading">
    <w:name w:val="User Index Heading"/>
    <w:basedOn w:val="Heading"/>
    <w:rsid w:val="00EB0370"/>
    <w:pPr>
      <w:pageBreakBefore/>
      <w:widowControl w:val="0"/>
      <w:suppressLineNumbers/>
      <w:suppressAutoHyphens/>
      <w:autoSpaceDN w:val="0"/>
      <w:textAlignment w:val="baseline"/>
    </w:pPr>
    <w:rPr>
      <w:rFonts w:ascii="Arial" w:eastAsia="Arial" w:hAnsi="Arial"/>
      <w:b/>
      <w:bCs/>
      <w:kern w:val="3"/>
      <w:sz w:val="32"/>
      <w:szCs w:val="32"/>
      <w:lang w:eastAsia="zh-CN"/>
    </w:rPr>
  </w:style>
  <w:style w:type="paragraph" w:customStyle="1" w:styleId="docCopyright">
    <w:name w:val="doc Copyright"/>
    <w:basedOn w:val="Standard"/>
    <w:rsid w:val="00EB0370"/>
    <w:pPr>
      <w:jc w:val="both"/>
    </w:pPr>
    <w:rPr>
      <w:sz w:val="20"/>
      <w:szCs w:val="20"/>
    </w:rPr>
  </w:style>
  <w:style w:type="paragraph" w:customStyle="1" w:styleId="docAuthorVersion">
    <w:name w:val="doc Author Version"/>
    <w:basedOn w:val="Standard"/>
    <w:rsid w:val="00EB0370"/>
    <w:pPr>
      <w:jc w:val="center"/>
    </w:pPr>
    <w:rPr>
      <w:b/>
      <w:bCs/>
      <w:sz w:val="28"/>
      <w:szCs w:val="28"/>
    </w:rPr>
  </w:style>
  <w:style w:type="paragraph" w:customStyle="1" w:styleId="docSubjectTitle">
    <w:name w:val="doc Subject Title"/>
    <w:basedOn w:val="Standard"/>
    <w:rsid w:val="00EB0370"/>
    <w:pPr>
      <w:jc w:val="center"/>
    </w:pPr>
    <w:rPr>
      <w:b/>
      <w:bCs/>
      <w:sz w:val="32"/>
      <w:szCs w:val="32"/>
    </w:rPr>
  </w:style>
  <w:style w:type="paragraph" w:customStyle="1" w:styleId="rq90TableCaption">
    <w:name w:val="rq90 Table Caption"/>
    <w:basedOn w:val="rq2Body"/>
    <w:rsid w:val="00EB0370"/>
    <w:pPr>
      <w:keepNext/>
      <w:keepLines/>
      <w:widowControl w:val="0"/>
      <w:tabs>
        <w:tab w:val="left" w:pos="567"/>
      </w:tabs>
      <w:suppressAutoHyphens/>
      <w:autoSpaceDN w:val="0"/>
      <w:jc w:val="right"/>
      <w:textAlignment w:val="baseline"/>
    </w:pPr>
    <w:rPr>
      <w:rFonts w:ascii="Century Gothic" w:eastAsia="Century Gothic" w:hAnsi="Century Gothic" w:cs="Century Gothic"/>
      <w:kern w:val="3"/>
      <w:sz w:val="18"/>
      <w:szCs w:val="18"/>
      <w:lang w:eastAsia="zh-CN"/>
    </w:rPr>
  </w:style>
  <w:style w:type="numbering" w:customStyle="1" w:styleId="WW8Num2">
    <w:name w:val="WW8Num2"/>
    <w:basedOn w:val="NoList"/>
    <w:rsid w:val="00EB0370"/>
    <w:pPr>
      <w:numPr>
        <w:numId w:val="19"/>
      </w:numPr>
    </w:pPr>
  </w:style>
  <w:style w:type="numbering" w:customStyle="1" w:styleId="WW8Num4">
    <w:name w:val="WW8Num4"/>
    <w:basedOn w:val="NoList"/>
    <w:rsid w:val="00BE599E"/>
    <w:pPr>
      <w:numPr>
        <w:numId w:val="20"/>
      </w:numPr>
    </w:pPr>
  </w:style>
  <w:style w:type="numbering" w:customStyle="1" w:styleId="WW8Num6">
    <w:name w:val="WW8Num6"/>
    <w:basedOn w:val="NoList"/>
    <w:rsid w:val="00BE599E"/>
    <w:pPr>
      <w:numPr>
        <w:numId w:val="21"/>
      </w:numPr>
    </w:pPr>
  </w:style>
  <w:style w:type="paragraph" w:styleId="FootnoteText">
    <w:name w:val="footnote text"/>
    <w:basedOn w:val="Normal"/>
    <w:link w:val="FootnoteTextChar"/>
    <w:uiPriority w:val="99"/>
    <w:semiHidden/>
    <w:rsid w:val="00D21122"/>
    <w:pPr>
      <w:spacing w:line="360" w:lineRule="auto"/>
      <w:jc w:val="both"/>
    </w:pPr>
    <w:rPr>
      <w:rFonts w:ascii="Calibri" w:eastAsia="Times New Roman" w:hAnsi="Calibri"/>
      <w:sz w:val="20"/>
      <w:szCs w:val="20"/>
    </w:rPr>
  </w:style>
  <w:style w:type="character" w:customStyle="1" w:styleId="FootnoteTextChar">
    <w:name w:val="Footnote Text Char"/>
    <w:basedOn w:val="DefaultParagraphFont"/>
    <w:link w:val="FootnoteText"/>
    <w:uiPriority w:val="99"/>
    <w:semiHidden/>
    <w:rsid w:val="00D21122"/>
    <w:rPr>
      <w:rFonts w:ascii="Calibri" w:eastAsia="Times New Roman" w:hAnsi="Calibri" w:cs="Times New Roman"/>
      <w:sz w:val="20"/>
      <w:szCs w:val="20"/>
    </w:rPr>
  </w:style>
  <w:style w:type="paragraph" w:customStyle="1" w:styleId="CStabulateksts">
    <w:name w:val="CS_tabula_teksts"/>
    <w:basedOn w:val="Normal"/>
    <w:uiPriority w:val="99"/>
    <w:rsid w:val="00D21122"/>
    <w:pPr>
      <w:spacing w:before="60" w:after="60" w:line="276" w:lineRule="auto"/>
      <w:jc w:val="both"/>
    </w:pPr>
    <w:rPr>
      <w:rFonts w:ascii="Tahoma" w:eastAsia="Times New Roman" w:hAnsi="Tahoma"/>
      <w:bCs/>
      <w:sz w:val="20"/>
      <w:szCs w:val="24"/>
    </w:rPr>
  </w:style>
  <w:style w:type="character" w:styleId="Hyperlink">
    <w:name w:val="Hyperlink"/>
    <w:uiPriority w:val="99"/>
    <w:unhideWhenUsed/>
    <w:rsid w:val="00A9563A"/>
    <w:rPr>
      <w:color w:val="0563C1"/>
      <w:u w:val="single"/>
    </w:rPr>
  </w:style>
  <w:style w:type="character" w:customStyle="1" w:styleId="Heading3Char">
    <w:name w:val="Heading 3 Char"/>
    <w:basedOn w:val="DefaultParagraphFont"/>
    <w:link w:val="Heading3"/>
    <w:uiPriority w:val="9"/>
    <w:rsid w:val="00DD5432"/>
    <w:rPr>
      <w:rFonts w:asciiTheme="majorHAnsi" w:eastAsiaTheme="majorEastAsia" w:hAnsiTheme="majorHAnsi" w:cstheme="majorBidi"/>
      <w:b/>
      <w:color w:val="548DD4" w:themeColor="text2" w:themeTint="99"/>
      <w:sz w:val="24"/>
      <w:szCs w:val="28"/>
    </w:rPr>
  </w:style>
  <w:style w:type="character" w:customStyle="1" w:styleId="Heading4Char">
    <w:name w:val="Heading 4 Char"/>
    <w:basedOn w:val="DefaultParagraphFont"/>
    <w:link w:val="Heading4"/>
    <w:uiPriority w:val="9"/>
    <w:semiHidden/>
    <w:rsid w:val="008D6875"/>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8D6875"/>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8D6875"/>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8D6875"/>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8D6875"/>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8D6875"/>
    <w:rPr>
      <w:rFonts w:asciiTheme="majorHAnsi" w:eastAsiaTheme="majorEastAsia" w:hAnsiTheme="majorHAnsi" w:cstheme="majorBidi"/>
      <w:i/>
      <w:iCs/>
      <w:color w:val="244061" w:themeColor="accent1" w:themeShade="80"/>
    </w:rPr>
  </w:style>
  <w:style w:type="paragraph" w:styleId="TOC1">
    <w:name w:val="toc 1"/>
    <w:basedOn w:val="Normal"/>
    <w:next w:val="Normal"/>
    <w:autoRedefine/>
    <w:uiPriority w:val="39"/>
    <w:unhideWhenUsed/>
    <w:rsid w:val="00E80A60"/>
    <w:pPr>
      <w:tabs>
        <w:tab w:val="right" w:leader="dot" w:pos="9628"/>
      </w:tabs>
      <w:spacing w:after="100"/>
    </w:pPr>
    <w:rPr>
      <w:b/>
      <w:noProof/>
    </w:rPr>
  </w:style>
  <w:style w:type="paragraph" w:styleId="TOC2">
    <w:name w:val="toc 2"/>
    <w:basedOn w:val="Normal"/>
    <w:next w:val="Normal"/>
    <w:autoRedefine/>
    <w:uiPriority w:val="39"/>
    <w:unhideWhenUsed/>
    <w:rsid w:val="00B27C9F"/>
    <w:pPr>
      <w:tabs>
        <w:tab w:val="right" w:leader="dot" w:pos="9628"/>
      </w:tabs>
      <w:spacing w:before="0" w:after="0"/>
      <w:ind w:left="221"/>
    </w:pPr>
  </w:style>
  <w:style w:type="paragraph" w:styleId="TOCHeading">
    <w:name w:val="TOC Heading"/>
    <w:basedOn w:val="Heading1"/>
    <w:next w:val="Normal"/>
    <w:uiPriority w:val="39"/>
    <w:unhideWhenUsed/>
    <w:qFormat/>
    <w:rsid w:val="008D6875"/>
    <w:pPr>
      <w:outlineLvl w:val="9"/>
    </w:pPr>
  </w:style>
  <w:style w:type="numbering" w:customStyle="1" w:styleId="WW8Num9">
    <w:name w:val="WW8Num9"/>
    <w:basedOn w:val="NoList"/>
    <w:rsid w:val="00EE487B"/>
    <w:pPr>
      <w:numPr>
        <w:numId w:val="27"/>
      </w:numPr>
    </w:pPr>
  </w:style>
  <w:style w:type="paragraph" w:styleId="NormalWeb">
    <w:name w:val="Normal (Web)"/>
    <w:basedOn w:val="Normal"/>
    <w:uiPriority w:val="99"/>
    <w:unhideWhenUsed/>
    <w:qFormat/>
    <w:rsid w:val="00C46719"/>
    <w:pPr>
      <w:spacing w:before="100" w:beforeAutospacing="1" w:after="100" w:afterAutospacing="1"/>
    </w:pPr>
    <w:rPr>
      <w:rFonts w:eastAsia="Times New Roman"/>
      <w:szCs w:val="24"/>
    </w:rPr>
  </w:style>
  <w:style w:type="paragraph" w:styleId="Title">
    <w:name w:val="Title"/>
    <w:basedOn w:val="Normal"/>
    <w:next w:val="Normal"/>
    <w:link w:val="TitleChar"/>
    <w:uiPriority w:val="10"/>
    <w:qFormat/>
    <w:rsid w:val="008D6875"/>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8D6875"/>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8D6875"/>
    <w:pPr>
      <w:numPr>
        <w:ilvl w:val="1"/>
      </w:numPr>
      <w:spacing w:after="240" w:line="240" w:lineRule="auto"/>
      <w:ind w:firstLine="720"/>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8D6875"/>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8D6875"/>
    <w:rPr>
      <w:b/>
      <w:bCs/>
    </w:rPr>
  </w:style>
  <w:style w:type="character" w:styleId="Emphasis">
    <w:name w:val="Emphasis"/>
    <w:basedOn w:val="DefaultParagraphFont"/>
    <w:uiPriority w:val="20"/>
    <w:qFormat/>
    <w:rsid w:val="008D6875"/>
    <w:rPr>
      <w:i/>
      <w:iCs/>
    </w:rPr>
  </w:style>
  <w:style w:type="paragraph" w:styleId="NoSpacing">
    <w:name w:val="No Spacing"/>
    <w:uiPriority w:val="1"/>
    <w:qFormat/>
    <w:rsid w:val="008D6875"/>
    <w:pPr>
      <w:spacing w:after="0" w:line="240" w:lineRule="auto"/>
    </w:pPr>
  </w:style>
  <w:style w:type="paragraph" w:styleId="Quote">
    <w:name w:val="Quote"/>
    <w:basedOn w:val="Normal"/>
    <w:next w:val="Normal"/>
    <w:link w:val="QuoteChar"/>
    <w:uiPriority w:val="29"/>
    <w:qFormat/>
    <w:rsid w:val="008D6875"/>
    <w:pPr>
      <w:spacing w:after="120"/>
      <w:ind w:left="720"/>
    </w:pPr>
    <w:rPr>
      <w:color w:val="1F497D" w:themeColor="text2"/>
      <w:szCs w:val="24"/>
    </w:rPr>
  </w:style>
  <w:style w:type="character" w:customStyle="1" w:styleId="QuoteChar">
    <w:name w:val="Quote Char"/>
    <w:basedOn w:val="DefaultParagraphFont"/>
    <w:link w:val="Quote"/>
    <w:uiPriority w:val="29"/>
    <w:rsid w:val="008D6875"/>
    <w:rPr>
      <w:color w:val="1F497D" w:themeColor="text2"/>
      <w:sz w:val="24"/>
      <w:szCs w:val="24"/>
    </w:rPr>
  </w:style>
  <w:style w:type="paragraph" w:styleId="IntenseQuote">
    <w:name w:val="Intense Quote"/>
    <w:basedOn w:val="Normal"/>
    <w:next w:val="Normal"/>
    <w:link w:val="IntenseQuoteChar"/>
    <w:uiPriority w:val="30"/>
    <w:qFormat/>
    <w:rsid w:val="008D6875"/>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8D6875"/>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8D6875"/>
    <w:rPr>
      <w:i/>
      <w:iCs/>
      <w:color w:val="595959" w:themeColor="text1" w:themeTint="A6"/>
    </w:rPr>
  </w:style>
  <w:style w:type="character" w:styleId="IntenseEmphasis">
    <w:name w:val="Intense Emphasis"/>
    <w:basedOn w:val="DefaultParagraphFont"/>
    <w:uiPriority w:val="21"/>
    <w:qFormat/>
    <w:rsid w:val="008D6875"/>
    <w:rPr>
      <w:b/>
      <w:bCs/>
      <w:i/>
      <w:iCs/>
    </w:rPr>
  </w:style>
  <w:style w:type="character" w:styleId="SubtleReference">
    <w:name w:val="Subtle Reference"/>
    <w:basedOn w:val="DefaultParagraphFont"/>
    <w:uiPriority w:val="31"/>
    <w:qFormat/>
    <w:rsid w:val="008D687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D6875"/>
    <w:rPr>
      <w:b/>
      <w:bCs/>
      <w:smallCaps/>
      <w:color w:val="1F497D" w:themeColor="text2"/>
      <w:u w:val="single"/>
    </w:rPr>
  </w:style>
  <w:style w:type="character" w:styleId="BookTitle">
    <w:name w:val="Book Title"/>
    <w:basedOn w:val="DefaultParagraphFont"/>
    <w:uiPriority w:val="33"/>
    <w:qFormat/>
    <w:rsid w:val="008D6875"/>
    <w:rPr>
      <w:b/>
      <w:bCs/>
      <w:smallCaps/>
      <w:spacing w:val="10"/>
    </w:rPr>
  </w:style>
  <w:style w:type="paragraph" w:styleId="TOC3">
    <w:name w:val="toc 3"/>
    <w:basedOn w:val="Normal"/>
    <w:next w:val="Normal"/>
    <w:autoRedefine/>
    <w:uiPriority w:val="39"/>
    <w:unhideWhenUsed/>
    <w:rsid w:val="00B27C9F"/>
    <w:pPr>
      <w:spacing w:after="100"/>
      <w:ind w:left="480"/>
    </w:pPr>
  </w:style>
  <w:style w:type="paragraph" w:customStyle="1" w:styleId="2ndlevelprovision">
    <w:name w:val="2nd level (provision)"/>
    <w:basedOn w:val="Normal"/>
    <w:rsid w:val="00425187"/>
    <w:pPr>
      <w:tabs>
        <w:tab w:val="left" w:pos="0"/>
        <w:tab w:val="left" w:pos="1080"/>
      </w:tabs>
      <w:suppressAutoHyphens/>
      <w:spacing w:after="120" w:line="100" w:lineRule="atLeast"/>
      <w:ind w:firstLine="0"/>
      <w:jc w:val="both"/>
      <w:textAlignment w:val="baseline"/>
    </w:pPr>
    <w:rPr>
      <w:rFonts w:ascii="Arial" w:eastAsia="MS Mincho" w:hAnsi="Arial" w:cs="Times New Roman"/>
      <w:sz w:val="22"/>
      <w:szCs w:val="24"/>
      <w:lang w:val="fi-FI"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891513">
      <w:bodyDiv w:val="1"/>
      <w:marLeft w:val="0"/>
      <w:marRight w:val="0"/>
      <w:marTop w:val="0"/>
      <w:marBottom w:val="0"/>
      <w:divBdr>
        <w:top w:val="none" w:sz="0" w:space="0" w:color="auto"/>
        <w:left w:val="none" w:sz="0" w:space="0" w:color="auto"/>
        <w:bottom w:val="none" w:sz="0" w:space="0" w:color="auto"/>
        <w:right w:val="none" w:sz="0" w:space="0" w:color="auto"/>
      </w:divBdr>
    </w:div>
    <w:div w:id="1221747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holarships@via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viaa.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927204-5AE0-4A76-8481-01CD7CFB3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14815</Words>
  <Characters>8446</Characters>
  <Application>Microsoft Office Word</Application>
  <DocSecurity>4</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IngaK</dc:creator>
  <cp:lastModifiedBy>Iluta Kažmēre</cp:lastModifiedBy>
  <cp:revision>2</cp:revision>
  <cp:lastPrinted>2016-08-12T07:01:00Z</cp:lastPrinted>
  <dcterms:created xsi:type="dcterms:W3CDTF">2016-08-15T08:02:00Z</dcterms:created>
  <dcterms:modified xsi:type="dcterms:W3CDTF">2016-08-15T08:02:00Z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